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9A6D29" w:rsidP="009A6D29">
      <w:pPr>
        <w:spacing w:before="200"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516D557D" wp14:editId="6A757B91">
                <wp:simplePos x="0" y="0"/>
                <wp:positionH relativeFrom="column">
                  <wp:posOffset>-100330</wp:posOffset>
                </wp:positionH>
                <wp:positionV relativeFrom="paragraph">
                  <wp:posOffset>-185420</wp:posOffset>
                </wp:positionV>
                <wp:extent cx="5989955" cy="1573530"/>
                <wp:effectExtent l="19050" t="19050" r="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C8BB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7.9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" adj="741" fillcolor="white [3201]" strokecolor="red" strokeweight="2.5pt">
                <v:shadow color="#868686"/>
              </v:shape>
            </w:pict>
          </mc:Fallback>
        </mc:AlternateContent>
      </w:r>
      <w:r>
        <w:rPr>
          <w:noProof/>
        </w:rPr>
        <w:drawing>
          <wp:anchor distT="0" distB="0" distL="114300" distR="114300" simplePos="0" relativeHeight="251657728" behindDoc="0" locked="0" layoutInCell="1" allowOverlap="1" wp14:anchorId="5C309307" wp14:editId="4E855F24">
            <wp:simplePos x="0" y="0"/>
            <wp:positionH relativeFrom="column">
              <wp:posOffset>-383540</wp:posOffset>
            </wp:positionH>
            <wp:positionV relativeFrom="paragraph">
              <wp:posOffset>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D321E2">
        <w:rPr>
          <w:noProof/>
        </w:rPr>
        <w:drawing>
          <wp:anchor distT="0" distB="0" distL="114300" distR="114300" simplePos="0" relativeHeight="251656704" behindDoc="0" locked="0" layoutInCell="1" allowOverlap="1" wp14:anchorId="71D52369" wp14:editId="18BC5C1F">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6C13B7">
        <w:rPr>
          <w:rFonts w:ascii="Times New Roman" w:eastAsia="Times New Roman" w:hAnsi="Times New Roman" w:cs="Times New Roman"/>
          <w:b/>
          <w:color w:val="000000"/>
          <w:sz w:val="32"/>
          <w:szCs w:val="18"/>
        </w:rPr>
        <w:t>23</w:t>
      </w:r>
      <w:r w:rsidR="00C81D5B" w:rsidRPr="00F04E64">
        <w:rPr>
          <w:rFonts w:ascii="Times New Roman" w:eastAsia="Times New Roman" w:hAnsi="Times New Roman" w:cs="Times New Roman"/>
          <w:b/>
          <w:color w:val="000000"/>
          <w:sz w:val="32"/>
          <w:szCs w:val="18"/>
        </w:rPr>
        <w:t xml:space="preserve"> </w:t>
      </w:r>
      <w:r w:rsidR="006C13B7">
        <w:rPr>
          <w:rFonts w:ascii="Times New Roman" w:eastAsia="Times New Roman" w:hAnsi="Times New Roman" w:cs="Times New Roman"/>
          <w:b/>
          <w:color w:val="000000"/>
          <w:sz w:val="32"/>
          <w:szCs w:val="18"/>
        </w:rPr>
        <w:t>августа</w:t>
      </w:r>
      <w:r w:rsidR="00C81D5B" w:rsidRPr="00F04E64">
        <w:rPr>
          <w:rFonts w:ascii="Times New Roman" w:eastAsia="Times New Roman" w:hAnsi="Times New Roman" w:cs="Times New Roman"/>
          <w:b/>
          <w:color w:val="000000"/>
          <w:sz w:val="32"/>
          <w:szCs w:val="18"/>
        </w:rPr>
        <w:t xml:space="preserve"> 202</w:t>
      </w:r>
      <w:r w:rsidR="00F14730">
        <w:rPr>
          <w:rFonts w:ascii="Times New Roman" w:eastAsia="Times New Roman" w:hAnsi="Times New Roman" w:cs="Times New Roman"/>
          <w:b/>
          <w:color w:val="000000"/>
          <w:sz w:val="32"/>
          <w:szCs w:val="18"/>
        </w:rPr>
        <w:t>4</w:t>
      </w:r>
      <w:r w:rsidR="00C81D5B" w:rsidRPr="00F04E64">
        <w:rPr>
          <w:rFonts w:ascii="Times New Roman" w:eastAsia="Times New Roman" w:hAnsi="Times New Roman" w:cs="Times New Roman"/>
          <w:b/>
          <w:color w:val="000000"/>
          <w:sz w:val="32"/>
          <w:szCs w:val="18"/>
        </w:rPr>
        <w:t xml:space="preserve"> года с </w:t>
      </w:r>
      <w:r w:rsidR="006C13B7">
        <w:rPr>
          <w:rFonts w:ascii="Times New Roman" w:eastAsia="Times New Roman" w:hAnsi="Times New Roman" w:cs="Times New Roman"/>
          <w:b/>
          <w:color w:val="000000"/>
          <w:sz w:val="32"/>
          <w:szCs w:val="18"/>
        </w:rPr>
        <w:t>09</w:t>
      </w:r>
      <w:r w:rsidR="00C81D5B" w:rsidRPr="00F04E64">
        <w:rPr>
          <w:rFonts w:ascii="Times New Roman" w:eastAsia="Times New Roman" w:hAnsi="Times New Roman" w:cs="Times New Roman"/>
          <w:b/>
          <w:color w:val="000000"/>
          <w:sz w:val="32"/>
          <w:szCs w:val="18"/>
        </w:rPr>
        <w:t>:</w:t>
      </w:r>
      <w:r w:rsidR="00212DAB">
        <w:rPr>
          <w:rFonts w:ascii="Times New Roman" w:eastAsia="Times New Roman" w:hAnsi="Times New Roman" w:cs="Times New Roman"/>
          <w:b/>
          <w:color w:val="000000"/>
          <w:sz w:val="32"/>
          <w:szCs w:val="18"/>
        </w:rPr>
        <w:t>0</w:t>
      </w:r>
      <w:r w:rsidR="00C81D5B" w:rsidRPr="00F04E64">
        <w:rPr>
          <w:rFonts w:ascii="Times New Roman" w:eastAsia="Times New Roman" w:hAnsi="Times New Roman" w:cs="Times New Roman"/>
          <w:b/>
          <w:color w:val="000000"/>
          <w:sz w:val="32"/>
          <w:szCs w:val="18"/>
        </w:rPr>
        <w:t xml:space="preserve">0 до </w:t>
      </w:r>
      <w:r w:rsidR="000C5A6D">
        <w:rPr>
          <w:rFonts w:ascii="Times New Roman" w:eastAsia="Times New Roman" w:hAnsi="Times New Roman" w:cs="Times New Roman"/>
          <w:b/>
          <w:color w:val="000000"/>
          <w:sz w:val="32"/>
          <w:szCs w:val="18"/>
        </w:rPr>
        <w:t>1</w:t>
      </w:r>
      <w:r w:rsidR="006C13B7">
        <w:rPr>
          <w:rFonts w:ascii="Times New Roman" w:eastAsia="Times New Roman" w:hAnsi="Times New Roman" w:cs="Times New Roman"/>
          <w:b/>
          <w:color w:val="000000"/>
          <w:sz w:val="32"/>
          <w:szCs w:val="18"/>
        </w:rPr>
        <w:t>2</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9A6D29">
          <w:pgSz w:w="11906" w:h="16838"/>
          <w:pgMar w:top="709" w:right="851" w:bottom="851" w:left="1701" w:header="709" w:footer="709" w:gutter="0"/>
          <w:cols w:space="708"/>
          <w:docGrid w:linePitch="360"/>
        </w:sectPr>
      </w:pPr>
    </w:p>
    <w:p w:rsidR="00A6610D" w:rsidRDefault="00A6610D" w:rsidP="00A57CAB">
      <w:pPr>
        <w:spacing w:line="240" w:lineRule="auto"/>
        <w:ind w:firstLine="709"/>
        <w:jc w:val="both"/>
        <w:rPr>
          <w:rFonts w:ascii="Times New Roman" w:eastAsia="Times New Roman" w:hAnsi="Times New Roman" w:cs="Times New Roman"/>
          <w:color w:val="000000"/>
          <w:sz w:val="28"/>
          <w:szCs w:val="28"/>
        </w:rPr>
      </w:pPr>
      <w:r w:rsidRPr="00A57CAB">
        <w:rPr>
          <w:rFonts w:ascii="Times New Roman" w:eastAsia="Times New Roman" w:hAnsi="Times New Roman" w:cs="Times New Roman"/>
          <w:color w:val="000000"/>
          <w:sz w:val="28"/>
          <w:szCs w:val="28"/>
        </w:rPr>
        <w:lastRenderedPageBreak/>
        <w:t>Перечень объектов недвижимости, подлежащих осмотру:</w:t>
      </w:r>
    </w:p>
    <w:tbl>
      <w:tblPr>
        <w:tblW w:w="10487" w:type="dxa"/>
        <w:tblLook w:val="04A0" w:firstRow="1" w:lastRow="0" w:firstColumn="1" w:lastColumn="0" w:noHBand="0" w:noVBand="1"/>
      </w:tblPr>
      <w:tblGrid>
        <w:gridCol w:w="530"/>
        <w:gridCol w:w="1896"/>
        <w:gridCol w:w="1602"/>
        <w:gridCol w:w="1403"/>
        <w:gridCol w:w="3528"/>
        <w:gridCol w:w="698"/>
        <w:gridCol w:w="830"/>
      </w:tblGrid>
      <w:tr w:rsidR="006C13B7" w:rsidRPr="00A1181E" w:rsidTr="00931681">
        <w:trPr>
          <w:trHeight w:val="588"/>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3B7" w:rsidRPr="00A1181E" w:rsidRDefault="006C13B7" w:rsidP="00E70597">
            <w:pPr>
              <w:spacing w:after="0" w:line="240" w:lineRule="auto"/>
              <w:jc w:val="center"/>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1</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rsidR="006C13B7" w:rsidRPr="00A1181E" w:rsidRDefault="006C13B7"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79:04:3600004:118</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6C13B7" w:rsidRPr="00A1181E" w:rsidRDefault="006C13B7"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Помещение</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6C13B7" w:rsidRPr="00A1181E" w:rsidRDefault="006C13B7"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3775" w:type="dxa"/>
            <w:tcBorders>
              <w:top w:val="single" w:sz="4" w:space="0" w:color="auto"/>
              <w:left w:val="nil"/>
              <w:bottom w:val="single" w:sz="4" w:space="0" w:color="auto"/>
              <w:right w:val="single" w:sz="4" w:space="0" w:color="auto"/>
            </w:tcBorders>
            <w:shd w:val="clear" w:color="auto" w:fill="auto"/>
            <w:vAlign w:val="center"/>
            <w:hideMark/>
          </w:tcPr>
          <w:p w:rsidR="006C13B7" w:rsidRPr="00A1181E" w:rsidRDefault="006C13B7" w:rsidP="00931681">
            <w:pPr>
              <w:spacing w:after="0" w:line="240" w:lineRule="auto"/>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 xml:space="preserve">ЕАО, Биробиджанский р-н, с </w:t>
            </w:r>
            <w:r>
              <w:rPr>
                <w:rFonts w:ascii="Times New Roman" w:eastAsia="Times New Roman" w:hAnsi="Times New Roman" w:cs="Times New Roman"/>
                <w:color w:val="000000"/>
                <w:sz w:val="20"/>
                <w:szCs w:val="20"/>
              </w:rPr>
              <w:t>Птичник</w:t>
            </w:r>
            <w:r w:rsidRPr="00A1181E">
              <w:rPr>
                <w:rFonts w:ascii="Times New Roman" w:eastAsia="Times New Roman" w:hAnsi="Times New Roman" w:cs="Times New Roman"/>
                <w:color w:val="000000"/>
                <w:sz w:val="20"/>
                <w:szCs w:val="20"/>
              </w:rPr>
              <w:t xml:space="preserve">, ул. </w:t>
            </w:r>
            <w:r>
              <w:rPr>
                <w:rFonts w:ascii="Times New Roman" w:eastAsia="Times New Roman" w:hAnsi="Times New Roman" w:cs="Times New Roman"/>
                <w:color w:val="000000"/>
                <w:sz w:val="20"/>
                <w:szCs w:val="20"/>
              </w:rPr>
              <w:t>Советская</w:t>
            </w:r>
            <w:r w:rsidRPr="00A1181E">
              <w:rPr>
                <w:rFonts w:ascii="Times New Roman" w:eastAsia="Times New Roman" w:hAnsi="Times New Roman" w:cs="Times New Roman"/>
                <w:color w:val="000000"/>
                <w:sz w:val="20"/>
                <w:szCs w:val="20"/>
              </w:rPr>
              <w:t>, д. 11</w:t>
            </w:r>
            <w:r>
              <w:rPr>
                <w:rFonts w:ascii="Times New Roman" w:eastAsia="Times New Roman" w:hAnsi="Times New Roman" w:cs="Times New Roman"/>
                <w:color w:val="000000"/>
                <w:sz w:val="20"/>
                <w:szCs w:val="20"/>
              </w:rPr>
              <w:t>6, кв.1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C13B7" w:rsidRPr="00A1181E" w:rsidRDefault="006C13B7"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1976</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C13B7" w:rsidRPr="00A1181E" w:rsidRDefault="006C13B7"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39,1</w:t>
            </w:r>
          </w:p>
        </w:tc>
      </w:tr>
      <w:tr w:rsidR="006C13B7" w:rsidRPr="00A1181E" w:rsidTr="00931681">
        <w:trPr>
          <w:trHeight w:val="58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C13B7" w:rsidRPr="00A1181E" w:rsidRDefault="006C13B7" w:rsidP="006C13B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911" w:type="dxa"/>
            <w:tcBorders>
              <w:top w:val="nil"/>
              <w:left w:val="nil"/>
              <w:bottom w:val="single" w:sz="4" w:space="0" w:color="auto"/>
              <w:right w:val="single" w:sz="4" w:space="0" w:color="auto"/>
            </w:tcBorders>
            <w:shd w:val="clear" w:color="auto" w:fill="auto"/>
            <w:vAlign w:val="center"/>
            <w:hideMark/>
          </w:tcPr>
          <w:p w:rsidR="006C13B7" w:rsidRPr="00A1181E" w:rsidRDefault="006C13B7" w:rsidP="006C13B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79:04:3600004:119</w:t>
            </w:r>
          </w:p>
        </w:tc>
        <w:tc>
          <w:tcPr>
            <w:tcW w:w="1222" w:type="dxa"/>
            <w:tcBorders>
              <w:top w:val="nil"/>
              <w:left w:val="nil"/>
              <w:bottom w:val="single" w:sz="4" w:space="0" w:color="auto"/>
              <w:right w:val="single" w:sz="4" w:space="0" w:color="auto"/>
            </w:tcBorders>
            <w:shd w:val="clear" w:color="auto" w:fill="auto"/>
            <w:vAlign w:val="center"/>
            <w:hideMark/>
          </w:tcPr>
          <w:p w:rsidR="006C13B7" w:rsidRPr="00A1181E" w:rsidRDefault="006C13B7" w:rsidP="006C13B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Помещение</w:t>
            </w:r>
          </w:p>
        </w:tc>
        <w:tc>
          <w:tcPr>
            <w:tcW w:w="1459" w:type="dxa"/>
            <w:tcBorders>
              <w:top w:val="nil"/>
              <w:left w:val="nil"/>
              <w:bottom w:val="single" w:sz="4" w:space="0" w:color="auto"/>
              <w:right w:val="single" w:sz="4" w:space="0" w:color="auto"/>
            </w:tcBorders>
            <w:shd w:val="clear" w:color="auto" w:fill="auto"/>
            <w:vAlign w:val="center"/>
            <w:hideMark/>
          </w:tcPr>
          <w:p w:rsidR="006C13B7" w:rsidRPr="00A1181E" w:rsidRDefault="006C13B7" w:rsidP="006C13B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3775" w:type="dxa"/>
            <w:tcBorders>
              <w:top w:val="nil"/>
              <w:left w:val="nil"/>
              <w:bottom w:val="single" w:sz="4" w:space="0" w:color="auto"/>
              <w:right w:val="single" w:sz="4" w:space="0" w:color="auto"/>
            </w:tcBorders>
            <w:shd w:val="clear" w:color="auto" w:fill="auto"/>
            <w:vAlign w:val="center"/>
            <w:hideMark/>
          </w:tcPr>
          <w:p w:rsidR="006C13B7" w:rsidRPr="00A1181E" w:rsidRDefault="006C13B7" w:rsidP="00931681">
            <w:pPr>
              <w:spacing w:after="0" w:line="240" w:lineRule="auto"/>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 xml:space="preserve">ЕАО, Биробиджанский р-н, с </w:t>
            </w:r>
            <w:r>
              <w:rPr>
                <w:rFonts w:ascii="Times New Roman" w:eastAsia="Times New Roman" w:hAnsi="Times New Roman" w:cs="Times New Roman"/>
                <w:color w:val="000000"/>
                <w:sz w:val="20"/>
                <w:szCs w:val="20"/>
              </w:rPr>
              <w:t>Птичник</w:t>
            </w:r>
            <w:r w:rsidRPr="00A1181E">
              <w:rPr>
                <w:rFonts w:ascii="Times New Roman" w:eastAsia="Times New Roman" w:hAnsi="Times New Roman" w:cs="Times New Roman"/>
                <w:color w:val="000000"/>
                <w:sz w:val="20"/>
                <w:szCs w:val="20"/>
              </w:rPr>
              <w:t xml:space="preserve">, ул. </w:t>
            </w:r>
            <w:r>
              <w:rPr>
                <w:rFonts w:ascii="Times New Roman" w:eastAsia="Times New Roman" w:hAnsi="Times New Roman" w:cs="Times New Roman"/>
                <w:color w:val="000000"/>
                <w:sz w:val="20"/>
                <w:szCs w:val="20"/>
              </w:rPr>
              <w:t>Советская</w:t>
            </w:r>
            <w:r w:rsidRPr="00A1181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A1181E">
              <w:rPr>
                <w:rFonts w:ascii="Times New Roman" w:eastAsia="Times New Roman" w:hAnsi="Times New Roman" w:cs="Times New Roman"/>
                <w:color w:val="000000"/>
                <w:sz w:val="20"/>
                <w:szCs w:val="20"/>
              </w:rPr>
              <w:t>д. 11</w:t>
            </w:r>
            <w:r>
              <w:rPr>
                <w:rFonts w:ascii="Times New Roman" w:eastAsia="Times New Roman" w:hAnsi="Times New Roman" w:cs="Times New Roman"/>
                <w:color w:val="000000"/>
                <w:sz w:val="20"/>
                <w:szCs w:val="20"/>
              </w:rPr>
              <w:t>6, кв.</w:t>
            </w:r>
            <w:r>
              <w:rPr>
                <w:rFonts w:ascii="Times New Roman" w:eastAsia="Times New Roman" w:hAnsi="Times New Roman" w:cs="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6C13B7" w:rsidRPr="00A1181E" w:rsidRDefault="006C13B7" w:rsidP="006C13B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1976</w:t>
            </w:r>
          </w:p>
        </w:tc>
        <w:tc>
          <w:tcPr>
            <w:tcW w:w="852" w:type="dxa"/>
            <w:tcBorders>
              <w:top w:val="nil"/>
              <w:left w:val="nil"/>
              <w:bottom w:val="single" w:sz="4" w:space="0" w:color="auto"/>
              <w:right w:val="single" w:sz="4" w:space="0" w:color="auto"/>
            </w:tcBorders>
            <w:shd w:val="clear" w:color="auto" w:fill="auto"/>
            <w:vAlign w:val="center"/>
            <w:hideMark/>
          </w:tcPr>
          <w:p w:rsidR="006C13B7" w:rsidRPr="00A1181E" w:rsidRDefault="006C13B7" w:rsidP="006C13B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36,6</w:t>
            </w:r>
          </w:p>
        </w:tc>
      </w:tr>
      <w:tr w:rsidR="006C13B7" w:rsidRPr="00A1181E" w:rsidTr="00931681">
        <w:trPr>
          <w:trHeight w:val="58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C13B7" w:rsidRPr="00A1181E" w:rsidRDefault="006C13B7" w:rsidP="006C13B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911" w:type="dxa"/>
            <w:tcBorders>
              <w:top w:val="nil"/>
              <w:left w:val="nil"/>
              <w:bottom w:val="single" w:sz="4" w:space="0" w:color="auto"/>
              <w:right w:val="single" w:sz="4" w:space="0" w:color="auto"/>
            </w:tcBorders>
            <w:shd w:val="clear" w:color="auto" w:fill="auto"/>
            <w:vAlign w:val="center"/>
            <w:hideMark/>
          </w:tcPr>
          <w:p w:rsidR="006C13B7" w:rsidRPr="00A1181E" w:rsidRDefault="006C13B7" w:rsidP="006C13B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79:04:3600004:1</w:t>
            </w:r>
            <w:r>
              <w:rPr>
                <w:rFonts w:ascii="Times New Roman" w:eastAsia="Times New Roman" w:hAnsi="Times New Roman" w:cs="Times New Roman"/>
                <w:color w:val="000000"/>
                <w:sz w:val="20"/>
                <w:szCs w:val="20"/>
              </w:rPr>
              <w:t>01</w:t>
            </w:r>
          </w:p>
        </w:tc>
        <w:tc>
          <w:tcPr>
            <w:tcW w:w="1222" w:type="dxa"/>
            <w:tcBorders>
              <w:top w:val="nil"/>
              <w:left w:val="nil"/>
              <w:bottom w:val="single" w:sz="4" w:space="0" w:color="auto"/>
              <w:right w:val="single" w:sz="4" w:space="0" w:color="auto"/>
            </w:tcBorders>
            <w:shd w:val="clear" w:color="auto" w:fill="auto"/>
            <w:vAlign w:val="center"/>
            <w:hideMark/>
          </w:tcPr>
          <w:p w:rsidR="006C13B7" w:rsidRPr="00A1181E" w:rsidRDefault="006C13B7" w:rsidP="006C13B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Здание</w:t>
            </w:r>
          </w:p>
        </w:tc>
        <w:tc>
          <w:tcPr>
            <w:tcW w:w="1459" w:type="dxa"/>
            <w:tcBorders>
              <w:top w:val="nil"/>
              <w:left w:val="nil"/>
              <w:bottom w:val="single" w:sz="4" w:space="0" w:color="auto"/>
              <w:right w:val="single" w:sz="4" w:space="0" w:color="auto"/>
            </w:tcBorders>
            <w:shd w:val="clear" w:color="auto" w:fill="auto"/>
            <w:vAlign w:val="center"/>
            <w:hideMark/>
          </w:tcPr>
          <w:p w:rsidR="006C13B7" w:rsidRPr="00A1181E" w:rsidRDefault="006C13B7" w:rsidP="006C13B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Нежилое</w:t>
            </w:r>
          </w:p>
        </w:tc>
        <w:tc>
          <w:tcPr>
            <w:tcW w:w="3775" w:type="dxa"/>
            <w:tcBorders>
              <w:top w:val="nil"/>
              <w:left w:val="nil"/>
              <w:bottom w:val="single" w:sz="4" w:space="0" w:color="auto"/>
              <w:right w:val="single" w:sz="4" w:space="0" w:color="auto"/>
            </w:tcBorders>
            <w:shd w:val="clear" w:color="auto" w:fill="auto"/>
            <w:vAlign w:val="center"/>
            <w:hideMark/>
          </w:tcPr>
          <w:p w:rsidR="006C13B7" w:rsidRPr="00A1181E" w:rsidRDefault="006C13B7" w:rsidP="00931681">
            <w:pPr>
              <w:spacing w:after="0" w:line="240" w:lineRule="auto"/>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 xml:space="preserve">ЕАО, Биробиджанский р-н, с </w:t>
            </w:r>
            <w:r>
              <w:rPr>
                <w:rFonts w:ascii="Times New Roman" w:eastAsia="Times New Roman" w:hAnsi="Times New Roman" w:cs="Times New Roman"/>
                <w:color w:val="000000"/>
                <w:sz w:val="20"/>
                <w:szCs w:val="20"/>
              </w:rPr>
              <w:t>Птичник</w:t>
            </w:r>
            <w:r w:rsidRPr="00A1181E">
              <w:rPr>
                <w:rFonts w:ascii="Times New Roman" w:eastAsia="Times New Roman" w:hAnsi="Times New Roman" w:cs="Times New Roman"/>
                <w:color w:val="000000"/>
                <w:sz w:val="20"/>
                <w:szCs w:val="20"/>
              </w:rPr>
              <w:t xml:space="preserve">, ул. </w:t>
            </w:r>
            <w:r>
              <w:rPr>
                <w:rFonts w:ascii="Times New Roman" w:eastAsia="Times New Roman" w:hAnsi="Times New Roman" w:cs="Times New Roman"/>
                <w:color w:val="000000"/>
                <w:sz w:val="20"/>
                <w:szCs w:val="20"/>
              </w:rPr>
              <w:t>Советская</w:t>
            </w:r>
            <w:r w:rsidRPr="00A1181E">
              <w:rPr>
                <w:rFonts w:ascii="Times New Roman" w:eastAsia="Times New Roman" w:hAnsi="Times New Roman" w:cs="Times New Roman"/>
                <w:color w:val="000000"/>
                <w:sz w:val="20"/>
                <w:szCs w:val="20"/>
              </w:rPr>
              <w:t xml:space="preserve">, д. </w:t>
            </w:r>
            <w:r>
              <w:rPr>
                <w:rFonts w:ascii="Times New Roman" w:eastAsia="Times New Roman" w:hAnsi="Times New Roman" w:cs="Times New Roman"/>
                <w:color w:val="000000"/>
                <w:sz w:val="20"/>
                <w:szCs w:val="20"/>
              </w:rPr>
              <w:t>114</w:t>
            </w:r>
          </w:p>
        </w:tc>
        <w:tc>
          <w:tcPr>
            <w:tcW w:w="709" w:type="dxa"/>
            <w:tcBorders>
              <w:top w:val="nil"/>
              <w:left w:val="nil"/>
              <w:bottom w:val="single" w:sz="4" w:space="0" w:color="auto"/>
              <w:right w:val="single" w:sz="4" w:space="0" w:color="auto"/>
            </w:tcBorders>
            <w:shd w:val="clear" w:color="auto" w:fill="auto"/>
            <w:vAlign w:val="center"/>
            <w:hideMark/>
          </w:tcPr>
          <w:p w:rsidR="006C13B7" w:rsidRPr="00A1181E" w:rsidRDefault="006C13B7" w:rsidP="006C13B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r>
              <w:rPr>
                <w:rFonts w:ascii="Times New Roman" w:eastAsia="Times New Roman" w:hAnsi="Times New Roman" w:cs="Times New Roman"/>
                <w:color w:val="000000"/>
                <w:sz w:val="20"/>
                <w:szCs w:val="20"/>
              </w:rPr>
              <w:t>71</w:t>
            </w:r>
          </w:p>
        </w:tc>
        <w:tc>
          <w:tcPr>
            <w:tcW w:w="852" w:type="dxa"/>
            <w:tcBorders>
              <w:top w:val="nil"/>
              <w:left w:val="nil"/>
              <w:bottom w:val="single" w:sz="4" w:space="0" w:color="auto"/>
              <w:right w:val="single" w:sz="4" w:space="0" w:color="auto"/>
            </w:tcBorders>
            <w:shd w:val="clear" w:color="auto" w:fill="auto"/>
            <w:vAlign w:val="center"/>
            <w:hideMark/>
          </w:tcPr>
          <w:p w:rsidR="006C13B7" w:rsidRPr="00A1181E" w:rsidRDefault="006C13B7" w:rsidP="006C13B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6C13B7" w:rsidRPr="00A1181E" w:rsidTr="00931681">
        <w:trPr>
          <w:trHeight w:val="58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6C13B7" w:rsidRPr="00A1181E" w:rsidRDefault="006C13B7"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911" w:type="dxa"/>
            <w:tcBorders>
              <w:top w:val="nil"/>
              <w:left w:val="nil"/>
              <w:bottom w:val="single" w:sz="4" w:space="0" w:color="auto"/>
              <w:right w:val="single" w:sz="4" w:space="0" w:color="auto"/>
            </w:tcBorders>
            <w:shd w:val="clear" w:color="auto" w:fill="auto"/>
            <w:vAlign w:val="center"/>
            <w:hideMark/>
          </w:tcPr>
          <w:p w:rsidR="006C13B7" w:rsidRPr="00A1181E" w:rsidRDefault="006C13B7" w:rsidP="004846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79:04:3600021</w:t>
            </w:r>
            <w:r w:rsidR="0048463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263</w:t>
            </w:r>
          </w:p>
        </w:tc>
        <w:tc>
          <w:tcPr>
            <w:tcW w:w="1222" w:type="dxa"/>
            <w:tcBorders>
              <w:top w:val="nil"/>
              <w:left w:val="nil"/>
              <w:bottom w:val="single" w:sz="4" w:space="0" w:color="auto"/>
              <w:right w:val="single" w:sz="4" w:space="0" w:color="auto"/>
            </w:tcBorders>
            <w:shd w:val="clear" w:color="auto" w:fill="auto"/>
            <w:vAlign w:val="center"/>
          </w:tcPr>
          <w:p w:rsidR="006C13B7" w:rsidRPr="00A1181E" w:rsidRDefault="00484630"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объект незавершенного строительства</w:t>
            </w:r>
          </w:p>
        </w:tc>
        <w:tc>
          <w:tcPr>
            <w:tcW w:w="1459" w:type="dxa"/>
            <w:tcBorders>
              <w:top w:val="nil"/>
              <w:left w:val="nil"/>
              <w:bottom w:val="single" w:sz="4" w:space="0" w:color="auto"/>
              <w:right w:val="single" w:sz="4" w:space="0" w:color="auto"/>
            </w:tcBorders>
            <w:shd w:val="clear" w:color="auto" w:fill="auto"/>
            <w:vAlign w:val="center"/>
          </w:tcPr>
          <w:p w:rsidR="006C13B7" w:rsidRPr="00A1181E" w:rsidRDefault="006C13B7" w:rsidP="00E70597">
            <w:pPr>
              <w:spacing w:after="0" w:line="240" w:lineRule="auto"/>
              <w:jc w:val="center"/>
              <w:rPr>
                <w:rFonts w:ascii="Times New Roman" w:eastAsia="Times New Roman" w:hAnsi="Times New Roman" w:cs="Times New Roman"/>
                <w:color w:val="000000"/>
                <w:sz w:val="20"/>
                <w:szCs w:val="20"/>
              </w:rPr>
            </w:pPr>
          </w:p>
        </w:tc>
        <w:tc>
          <w:tcPr>
            <w:tcW w:w="3775" w:type="dxa"/>
            <w:tcBorders>
              <w:top w:val="nil"/>
              <w:left w:val="nil"/>
              <w:bottom w:val="single" w:sz="4" w:space="0" w:color="auto"/>
              <w:right w:val="single" w:sz="4" w:space="0" w:color="auto"/>
            </w:tcBorders>
            <w:shd w:val="clear" w:color="auto" w:fill="auto"/>
            <w:vAlign w:val="center"/>
          </w:tcPr>
          <w:p w:rsidR="006C13B7" w:rsidRPr="00A1181E" w:rsidRDefault="00484630" w:rsidP="00484630">
            <w:pPr>
              <w:spacing w:after="0" w:line="240" w:lineRule="auto"/>
              <w:rPr>
                <w:rFonts w:ascii="Times New Roman" w:eastAsia="Times New Roman" w:hAnsi="Times New Roman" w:cs="Times New Roman"/>
                <w:color w:val="000000"/>
                <w:sz w:val="20"/>
                <w:szCs w:val="20"/>
              </w:rPr>
            </w:pPr>
            <w:r w:rsidRPr="00A1181E">
              <w:rPr>
                <w:rFonts w:ascii="Times New Roman" w:eastAsia="Times New Roman" w:hAnsi="Times New Roman" w:cs="Times New Roman"/>
                <w:color w:val="000000"/>
                <w:sz w:val="20"/>
                <w:szCs w:val="20"/>
              </w:rPr>
              <w:t xml:space="preserve">ЕАО, Биробиджанский р-н, с </w:t>
            </w:r>
            <w:r>
              <w:rPr>
                <w:rFonts w:ascii="Times New Roman" w:eastAsia="Times New Roman" w:hAnsi="Times New Roman" w:cs="Times New Roman"/>
                <w:color w:val="000000"/>
                <w:sz w:val="20"/>
                <w:szCs w:val="20"/>
              </w:rPr>
              <w:t>Птичник</w:t>
            </w:r>
            <w:r w:rsidRPr="00A1181E">
              <w:rPr>
                <w:rFonts w:ascii="Times New Roman" w:eastAsia="Times New Roman" w:hAnsi="Times New Roman" w:cs="Times New Roman"/>
                <w:color w:val="000000"/>
                <w:sz w:val="20"/>
                <w:szCs w:val="20"/>
              </w:rPr>
              <w:t>, ул</w:t>
            </w:r>
            <w:r>
              <w:rPr>
                <w:rFonts w:ascii="Times New Roman" w:eastAsia="Times New Roman" w:hAnsi="Times New Roman" w:cs="Times New Roman"/>
                <w:color w:val="000000"/>
                <w:sz w:val="20"/>
                <w:szCs w:val="20"/>
              </w:rPr>
              <w:t>. Зеленая</w:t>
            </w:r>
          </w:p>
        </w:tc>
        <w:tc>
          <w:tcPr>
            <w:tcW w:w="709" w:type="dxa"/>
            <w:tcBorders>
              <w:top w:val="nil"/>
              <w:left w:val="nil"/>
              <w:bottom w:val="single" w:sz="4" w:space="0" w:color="auto"/>
              <w:right w:val="single" w:sz="4" w:space="0" w:color="auto"/>
            </w:tcBorders>
            <w:shd w:val="clear" w:color="auto" w:fill="auto"/>
            <w:vAlign w:val="center"/>
          </w:tcPr>
          <w:p w:rsidR="006C13B7" w:rsidRPr="00A1181E" w:rsidRDefault="00484630"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2010</w:t>
            </w:r>
          </w:p>
        </w:tc>
        <w:tc>
          <w:tcPr>
            <w:tcW w:w="852" w:type="dxa"/>
            <w:tcBorders>
              <w:top w:val="nil"/>
              <w:left w:val="nil"/>
              <w:bottom w:val="single" w:sz="4" w:space="0" w:color="auto"/>
              <w:right w:val="single" w:sz="4" w:space="0" w:color="auto"/>
            </w:tcBorders>
            <w:shd w:val="clear" w:color="auto" w:fill="auto"/>
            <w:vAlign w:val="center"/>
          </w:tcPr>
          <w:p w:rsidR="006C13B7" w:rsidRPr="00A1181E" w:rsidRDefault="00484630" w:rsidP="00E705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155,7</w:t>
            </w:r>
          </w:p>
        </w:tc>
      </w:tr>
    </w:tbl>
    <w:p w:rsidR="00212DAB" w:rsidRDefault="00212DAB" w:rsidP="00A57CAB">
      <w:pPr>
        <w:spacing w:line="240" w:lineRule="auto"/>
        <w:ind w:firstLine="709"/>
        <w:jc w:val="both"/>
        <w:rPr>
          <w:rFonts w:ascii="Times New Roman" w:eastAsia="Times New Roman" w:hAnsi="Times New Roman" w:cs="Times New Roman"/>
          <w:color w:val="000000"/>
          <w:sz w:val="28"/>
          <w:szCs w:val="28"/>
        </w:rPr>
      </w:pPr>
      <w:bookmarkStart w:id="0" w:name="_GoBack"/>
      <w:bookmarkEnd w:id="0"/>
    </w:p>
    <w:sectPr w:rsidR="00212DAB" w:rsidSect="00931681">
      <w:pgSz w:w="11906" w:h="16838"/>
      <w:pgMar w:top="851"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982" w:rsidRDefault="00534982" w:rsidP="00BE0326">
      <w:pPr>
        <w:spacing w:after="0" w:line="240" w:lineRule="auto"/>
      </w:pPr>
      <w:r>
        <w:separator/>
      </w:r>
    </w:p>
  </w:endnote>
  <w:endnote w:type="continuationSeparator" w:id="0">
    <w:p w:rsidR="00534982" w:rsidRDefault="00534982"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982" w:rsidRDefault="00534982" w:rsidP="00BE0326">
      <w:pPr>
        <w:spacing w:after="0" w:line="240" w:lineRule="auto"/>
      </w:pPr>
      <w:r>
        <w:separator/>
      </w:r>
    </w:p>
  </w:footnote>
  <w:footnote w:type="continuationSeparator" w:id="0">
    <w:p w:rsidR="00534982" w:rsidRDefault="00534982"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3154F"/>
    <w:rsid w:val="000C5A6D"/>
    <w:rsid w:val="000E0E1E"/>
    <w:rsid w:val="00185C8F"/>
    <w:rsid w:val="00212DAB"/>
    <w:rsid w:val="00274959"/>
    <w:rsid w:val="00345E9B"/>
    <w:rsid w:val="00355D3F"/>
    <w:rsid w:val="003650E9"/>
    <w:rsid w:val="003773A5"/>
    <w:rsid w:val="00397E91"/>
    <w:rsid w:val="003C26B2"/>
    <w:rsid w:val="00402AB9"/>
    <w:rsid w:val="00403263"/>
    <w:rsid w:val="0040748A"/>
    <w:rsid w:val="00410107"/>
    <w:rsid w:val="00415224"/>
    <w:rsid w:val="004172F2"/>
    <w:rsid w:val="0042651E"/>
    <w:rsid w:val="00461B40"/>
    <w:rsid w:val="00462FDC"/>
    <w:rsid w:val="00484630"/>
    <w:rsid w:val="00485BE2"/>
    <w:rsid w:val="005175E7"/>
    <w:rsid w:val="00533B23"/>
    <w:rsid w:val="00534982"/>
    <w:rsid w:val="00562BE6"/>
    <w:rsid w:val="005B231A"/>
    <w:rsid w:val="005D3C5E"/>
    <w:rsid w:val="00607D96"/>
    <w:rsid w:val="006225C6"/>
    <w:rsid w:val="006750CE"/>
    <w:rsid w:val="006C13B7"/>
    <w:rsid w:val="006F7664"/>
    <w:rsid w:val="007074F1"/>
    <w:rsid w:val="007650D6"/>
    <w:rsid w:val="00772E71"/>
    <w:rsid w:val="007A26A9"/>
    <w:rsid w:val="007A72A7"/>
    <w:rsid w:val="007F25B6"/>
    <w:rsid w:val="00816766"/>
    <w:rsid w:val="00894D6A"/>
    <w:rsid w:val="008A742A"/>
    <w:rsid w:val="008B1631"/>
    <w:rsid w:val="008B2C32"/>
    <w:rsid w:val="00922304"/>
    <w:rsid w:val="00931681"/>
    <w:rsid w:val="00997419"/>
    <w:rsid w:val="009A6D29"/>
    <w:rsid w:val="009E1E67"/>
    <w:rsid w:val="009E7BD7"/>
    <w:rsid w:val="00A300CF"/>
    <w:rsid w:val="00A57CAB"/>
    <w:rsid w:val="00A60095"/>
    <w:rsid w:val="00A6610D"/>
    <w:rsid w:val="00A70925"/>
    <w:rsid w:val="00A94BC7"/>
    <w:rsid w:val="00A96AF1"/>
    <w:rsid w:val="00BE0326"/>
    <w:rsid w:val="00BE7DE1"/>
    <w:rsid w:val="00BF0282"/>
    <w:rsid w:val="00C257AD"/>
    <w:rsid w:val="00C3520B"/>
    <w:rsid w:val="00C65FC5"/>
    <w:rsid w:val="00C81D5B"/>
    <w:rsid w:val="00C85CE0"/>
    <w:rsid w:val="00CA2469"/>
    <w:rsid w:val="00CD5061"/>
    <w:rsid w:val="00CE5173"/>
    <w:rsid w:val="00D321E2"/>
    <w:rsid w:val="00D5074A"/>
    <w:rsid w:val="00DC705C"/>
    <w:rsid w:val="00DD0BD3"/>
    <w:rsid w:val="00E752A0"/>
    <w:rsid w:val="00ED5DF6"/>
    <w:rsid w:val="00EF55D3"/>
    <w:rsid w:val="00F04E64"/>
    <w:rsid w:val="00F14730"/>
    <w:rsid w:val="00F23270"/>
    <w:rsid w:val="00F368E9"/>
    <w:rsid w:val="00F51283"/>
    <w:rsid w:val="00F563F9"/>
    <w:rsid w:val="00FC1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D410"/>
  <w15:docId w15:val="{74F8A484-A565-444E-96FA-93469DD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character" w:styleId="a8">
    <w:name w:val="Hyperlink"/>
    <w:basedOn w:val="a0"/>
    <w:uiPriority w:val="99"/>
    <w:semiHidden/>
    <w:unhideWhenUsed/>
    <w:rsid w:val="009A6D29"/>
    <w:rPr>
      <w:color w:val="0563C1"/>
      <w:u w:val="single"/>
    </w:rPr>
  </w:style>
  <w:style w:type="character" w:styleId="a9">
    <w:name w:val="FollowedHyperlink"/>
    <w:basedOn w:val="a0"/>
    <w:uiPriority w:val="99"/>
    <w:semiHidden/>
    <w:unhideWhenUsed/>
    <w:rsid w:val="009A6D29"/>
    <w:rPr>
      <w:color w:val="954F72"/>
      <w:u w:val="single"/>
    </w:rPr>
  </w:style>
  <w:style w:type="paragraph" w:customStyle="1" w:styleId="msonormal0">
    <w:name w:val="msonormal"/>
    <w:basedOn w:val="a"/>
    <w:rsid w:val="009A6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A6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9A6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1164">
      <w:bodyDiv w:val="1"/>
      <w:marLeft w:val="0"/>
      <w:marRight w:val="0"/>
      <w:marTop w:val="0"/>
      <w:marBottom w:val="0"/>
      <w:divBdr>
        <w:top w:val="none" w:sz="0" w:space="0" w:color="auto"/>
        <w:left w:val="none" w:sz="0" w:space="0" w:color="auto"/>
        <w:bottom w:val="none" w:sz="0" w:space="0" w:color="auto"/>
        <w:right w:val="none" w:sz="0" w:space="0" w:color="auto"/>
      </w:divBdr>
    </w:div>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294869574">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556942935">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643653399">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C07E1-3177-4638-A04D-2F6C95B5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Zemlyz5</cp:lastModifiedBy>
  <cp:revision>4</cp:revision>
  <cp:lastPrinted>2023-05-30T05:59:00Z</cp:lastPrinted>
  <dcterms:created xsi:type="dcterms:W3CDTF">2024-02-18T23:03:00Z</dcterms:created>
  <dcterms:modified xsi:type="dcterms:W3CDTF">2024-08-20T02:34:00Z</dcterms:modified>
</cp:coreProperties>
</file>