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81" w:rsidRPr="001168BD" w:rsidRDefault="00953D81" w:rsidP="00953D81">
      <w:pPr>
        <w:tabs>
          <w:tab w:val="left" w:pos="2835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1168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</w:t>
      </w:r>
    </w:p>
    <w:p w:rsidR="00953D81" w:rsidRPr="001168BD" w:rsidRDefault="00953D81" w:rsidP="00953D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3D81" w:rsidRPr="001168BD" w:rsidRDefault="00953D81" w:rsidP="00953D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A7A3E" wp14:editId="7920A736">
                <wp:simplePos x="0" y="0"/>
                <wp:positionH relativeFrom="column">
                  <wp:posOffset>2628900</wp:posOffset>
                </wp:positionH>
                <wp:positionV relativeFrom="paragraph">
                  <wp:posOffset>-457200</wp:posOffset>
                </wp:positionV>
                <wp:extent cx="668655" cy="710565"/>
                <wp:effectExtent l="3810" t="0" r="381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D81" w:rsidRDefault="00953D81" w:rsidP="00953D8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6FB58D" wp14:editId="4F94C175">
                                  <wp:extent cx="489585" cy="619125"/>
                                  <wp:effectExtent l="0" t="0" r="571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958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A7A3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7pt;margin-top:-36pt;width:52.65pt;height:55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" stroked="f">
                <v:textbox style="mso-fit-shape-to-text:t">
                  <w:txbxContent>
                    <w:p w:rsidR="00953D81" w:rsidRDefault="00953D81" w:rsidP="00953D8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36FB58D" wp14:editId="4F94C175">
                            <wp:extent cx="489585" cy="619125"/>
                            <wp:effectExtent l="0" t="0" r="5715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958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53D81" w:rsidRPr="001168BD" w:rsidRDefault="00953D81" w:rsidP="00953D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3D81" w:rsidRPr="001168BD" w:rsidRDefault="00953D81" w:rsidP="00953D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8B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 муниципальный район»</w:t>
      </w:r>
    </w:p>
    <w:p w:rsidR="00953D81" w:rsidRPr="001168BD" w:rsidRDefault="00953D81" w:rsidP="0095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8BD">
        <w:rPr>
          <w:rFonts w:ascii="Times New Roman" w:eastAsia="Times New Roman" w:hAnsi="Times New Roman" w:cs="Times New Roman"/>
          <w:sz w:val="28"/>
          <w:szCs w:val="24"/>
          <w:lang w:eastAsia="ru-RU"/>
        </w:rPr>
        <w:t>Еврейской автономной области</w:t>
      </w:r>
    </w:p>
    <w:p w:rsidR="00953D81" w:rsidRPr="001168BD" w:rsidRDefault="00953D81" w:rsidP="0095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3D81" w:rsidRPr="001168BD" w:rsidRDefault="00953D81" w:rsidP="0095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8BD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 МУНИЦИПАЛЬНОГО  РАЙОНА</w:t>
      </w:r>
    </w:p>
    <w:p w:rsidR="00953D81" w:rsidRPr="001168BD" w:rsidRDefault="00953D81" w:rsidP="0095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3D81" w:rsidRPr="001168BD" w:rsidRDefault="00953D81" w:rsidP="0095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8B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953D81" w:rsidRPr="001168BD" w:rsidRDefault="00243DFB" w:rsidP="00953D81">
      <w:pPr>
        <w:tabs>
          <w:tab w:val="left" w:pos="6946"/>
          <w:tab w:val="left" w:pos="8760"/>
        </w:tabs>
        <w:spacing w:after="0" w:line="240" w:lineRule="auto"/>
        <w:ind w:left="8760" w:hanging="8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02.10.2019</w:t>
      </w:r>
      <w:r w:rsidR="00953D81" w:rsidRPr="0011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53D81" w:rsidRPr="0011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D81" w:rsidRPr="001168BD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53D81" w:rsidRPr="0011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711</w:t>
      </w:r>
    </w:p>
    <w:p w:rsidR="00953D81" w:rsidRPr="001168BD" w:rsidRDefault="00953D81" w:rsidP="0095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8BD">
        <w:rPr>
          <w:rFonts w:ascii="Times New Roman" w:eastAsia="Times New Roman" w:hAnsi="Times New Roman" w:cs="Times New Roman"/>
          <w:sz w:val="28"/>
          <w:szCs w:val="24"/>
          <w:lang w:eastAsia="ru-RU"/>
        </w:rPr>
        <w:t>г. Биробиджан</w:t>
      </w:r>
    </w:p>
    <w:p w:rsidR="007C7577" w:rsidRPr="00953D81" w:rsidRDefault="007C7577">
      <w:pPr>
        <w:rPr>
          <w:rFonts w:ascii="Times New Roman" w:hAnsi="Times New Roman" w:cs="Times New Roman"/>
          <w:sz w:val="28"/>
          <w:szCs w:val="28"/>
        </w:rPr>
      </w:pPr>
    </w:p>
    <w:p w:rsidR="00953D81" w:rsidRDefault="00953D81" w:rsidP="00953D81">
      <w:pPr>
        <w:jc w:val="both"/>
        <w:rPr>
          <w:rFonts w:ascii="Times New Roman" w:hAnsi="Times New Roman" w:cs="Times New Roman"/>
          <w:sz w:val="28"/>
          <w:szCs w:val="28"/>
        </w:rPr>
      </w:pPr>
      <w:r w:rsidRPr="00953D8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Биробиджанского муниципального района от 07.03.2019 № 115 «Об утверждении  Положения об организации системы внутреннего обеспечения соответствия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антимономпольного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 w:rsidRPr="009E3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Биробиджанского муниципального района Еврейской автономной области»</w:t>
      </w:r>
    </w:p>
    <w:p w:rsidR="004A3367" w:rsidRDefault="00786FEC" w:rsidP="004A33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выявленных несоответствий федеральному законодательству </w:t>
      </w:r>
      <w:r w:rsidR="009C3911">
        <w:rPr>
          <w:rFonts w:ascii="Times New Roman" w:hAnsi="Times New Roman" w:cs="Times New Roman"/>
          <w:sz w:val="28"/>
          <w:szCs w:val="28"/>
        </w:rPr>
        <w:t xml:space="preserve">и общепринятым правилам юридической техники </w:t>
      </w:r>
      <w:r>
        <w:rPr>
          <w:rFonts w:ascii="Times New Roman" w:hAnsi="Times New Roman" w:cs="Times New Roman"/>
          <w:sz w:val="28"/>
          <w:szCs w:val="28"/>
        </w:rPr>
        <w:t>при проведении юридической экспертизы областным государственным казенным учреждение</w:t>
      </w:r>
      <w:r w:rsidR="004A33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«Государственное юридическое бюро Еврейской автономной области»</w:t>
      </w:r>
      <w:r w:rsidR="004E7CFE">
        <w:rPr>
          <w:rFonts w:ascii="Times New Roman" w:hAnsi="Times New Roman" w:cs="Times New Roman"/>
          <w:sz w:val="28"/>
          <w:szCs w:val="28"/>
        </w:rPr>
        <w:t>, администрация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3D81" w:rsidRDefault="004A3367" w:rsidP="004A3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44CC" w:rsidRDefault="008D44CC" w:rsidP="008D44C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39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="009C391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39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Биробиджанского муниципального района от 07.03.2019 № 115 «Об утверждении  Положения об организации системы внутреннего обеспечения соответствия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антимономпольного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 w:rsidRPr="009E3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Биробиджанского муниципального района Еврейской автономной области»:</w:t>
      </w:r>
    </w:p>
    <w:p w:rsidR="00BA3414" w:rsidRDefault="008D44CC" w:rsidP="008D4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</w:t>
      </w:r>
      <w:r w:rsidR="009C3911">
        <w:rPr>
          <w:rFonts w:ascii="Times New Roman" w:hAnsi="Times New Roman" w:cs="Times New Roman"/>
          <w:sz w:val="28"/>
          <w:szCs w:val="28"/>
        </w:rPr>
        <w:t xml:space="preserve"> подпункте «г»</w:t>
      </w:r>
      <w:r w:rsidR="00E61290">
        <w:rPr>
          <w:rFonts w:ascii="Times New Roman" w:hAnsi="Times New Roman" w:cs="Times New Roman"/>
          <w:sz w:val="28"/>
          <w:szCs w:val="28"/>
        </w:rPr>
        <w:t xml:space="preserve"> пункта 5.</w:t>
      </w:r>
      <w:r w:rsidR="009C3911">
        <w:rPr>
          <w:rFonts w:ascii="Times New Roman" w:hAnsi="Times New Roman" w:cs="Times New Roman"/>
          <w:sz w:val="28"/>
          <w:szCs w:val="28"/>
        </w:rPr>
        <w:t>3 раздела 5 «Выявление и оценка рисков нарушения антимонопольного законодательства» слова «Биробиджанского района» заменить словами «Биробиджанского муниципального района»</w:t>
      </w:r>
      <w:r w:rsidR="004E7CFE">
        <w:rPr>
          <w:rFonts w:ascii="Times New Roman" w:hAnsi="Times New Roman" w:cs="Times New Roman"/>
          <w:sz w:val="28"/>
          <w:szCs w:val="28"/>
        </w:rPr>
        <w:t>.</w:t>
      </w:r>
    </w:p>
    <w:p w:rsidR="008D44CC" w:rsidRDefault="008D44CC" w:rsidP="008D44C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следующие изменения в Положение об организации в Биробиджанском муниципальном районе Еврейской автономной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8D44CC" w:rsidRDefault="008D44CC" w:rsidP="008D44C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абзацах 4,9 пункта 1.2 раздела 1 «Общие положения» слова: «в органе исполнительной власти» заменить словами: «в органе местного самоуправления».</w:t>
      </w:r>
    </w:p>
    <w:p w:rsidR="00E61290" w:rsidRDefault="007A65A2" w:rsidP="004929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929BE">
        <w:rPr>
          <w:rFonts w:ascii="Times New Roman" w:hAnsi="Times New Roman" w:cs="Times New Roman"/>
          <w:sz w:val="28"/>
          <w:szCs w:val="28"/>
        </w:rPr>
        <w:t>.</w:t>
      </w:r>
      <w:r w:rsidR="008D44CC">
        <w:rPr>
          <w:rFonts w:ascii="Times New Roman" w:hAnsi="Times New Roman" w:cs="Times New Roman"/>
          <w:sz w:val="28"/>
          <w:szCs w:val="28"/>
        </w:rPr>
        <w:t xml:space="preserve"> </w:t>
      </w:r>
      <w:r w:rsidR="004929BE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4929BE" w:rsidRDefault="007A65A2" w:rsidP="004929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29B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929BE" w:rsidRDefault="004929BE" w:rsidP="004929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290" w:rsidRDefault="00E61290" w:rsidP="00E612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1290" w:rsidRDefault="004E7CFE" w:rsidP="00E612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61290">
        <w:rPr>
          <w:rFonts w:ascii="Times New Roman" w:hAnsi="Times New Roman" w:cs="Times New Roman"/>
          <w:sz w:val="28"/>
          <w:szCs w:val="28"/>
        </w:rPr>
        <w:t>униципального района                                                                      С.В. Солтус</w:t>
      </w:r>
    </w:p>
    <w:p w:rsidR="004929BE" w:rsidRDefault="004929BE" w:rsidP="00E612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9BE" w:rsidRDefault="004929BE" w:rsidP="00E612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9BE" w:rsidRDefault="004929BE" w:rsidP="00E612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9BE" w:rsidRDefault="004929BE" w:rsidP="00E612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9BE" w:rsidRDefault="004929BE" w:rsidP="004929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7225"/>
        <w:gridCol w:w="3123"/>
      </w:tblGrid>
      <w:tr w:rsidR="004929BE" w:rsidRPr="00394FA0" w:rsidTr="001A66FE">
        <w:tc>
          <w:tcPr>
            <w:tcW w:w="7225" w:type="dxa"/>
          </w:tcPr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Готовил:</w:t>
            </w: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экономист</w:t>
            </w:r>
            <w:r w:rsidRPr="00E74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29BE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муниципальным закупкам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труду и социально-экономическим вопросам</w:t>
            </w:r>
            <w:r w:rsidRPr="00394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         </w:t>
            </w: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9г.</w:t>
            </w: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</w:t>
            </w: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9г.</w:t>
            </w:r>
            <w:r w:rsidRPr="00394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4929BE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4929BE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Pr="00A763F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  <w:r w:rsidRPr="00A76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</w:t>
            </w:r>
          </w:p>
          <w:p w:rsidR="004929BE" w:rsidRPr="00A763F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организационно-контрольной работы</w:t>
            </w:r>
          </w:p>
          <w:p w:rsidR="004929BE" w:rsidRPr="00A763F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</w:t>
            </w:r>
          </w:p>
          <w:p w:rsidR="004929BE" w:rsidRPr="00A763F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6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9г.</w:t>
            </w:r>
          </w:p>
          <w:p w:rsidR="004929BE" w:rsidRPr="00A763F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394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394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9г.</w:t>
            </w: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3" w:type="dxa"/>
          </w:tcPr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 Гордеева</w:t>
            </w: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Логунова</w:t>
            </w: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  <w:p w:rsidR="004929BE" w:rsidRPr="00394FA0" w:rsidRDefault="004929BE" w:rsidP="001A66FE">
            <w:pPr>
              <w:spacing w:after="0" w:line="240" w:lineRule="auto"/>
              <w:ind w:right="-250" w:firstLin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Pr="00394FA0" w:rsidRDefault="004929BE" w:rsidP="001A66FE">
            <w:pPr>
              <w:spacing w:after="0" w:line="240" w:lineRule="auto"/>
              <w:ind w:right="-250" w:firstLin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9BE" w:rsidRPr="00394FA0" w:rsidRDefault="004929BE" w:rsidP="001A66FE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Пирогов</w:t>
            </w:r>
          </w:p>
        </w:tc>
      </w:tr>
    </w:tbl>
    <w:p w:rsidR="004929BE" w:rsidRDefault="004929BE" w:rsidP="00E612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29BE" w:rsidSect="007C413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D3"/>
    <w:rsid w:val="001B0357"/>
    <w:rsid w:val="00243DFB"/>
    <w:rsid w:val="004929BE"/>
    <w:rsid w:val="004A3367"/>
    <w:rsid w:val="004C791E"/>
    <w:rsid w:val="004E41D3"/>
    <w:rsid w:val="004E7CFE"/>
    <w:rsid w:val="00717514"/>
    <w:rsid w:val="00786FEC"/>
    <w:rsid w:val="007A65A2"/>
    <w:rsid w:val="007C413C"/>
    <w:rsid w:val="007C7577"/>
    <w:rsid w:val="008D44CC"/>
    <w:rsid w:val="00953D81"/>
    <w:rsid w:val="009C3911"/>
    <w:rsid w:val="00BA3414"/>
    <w:rsid w:val="00C93D9E"/>
    <w:rsid w:val="00E6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61DE0-623E-471C-AE80-28DC2D9D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D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1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D08A-3EC4-4272-9C69-681C9333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Kodeks</cp:lastModifiedBy>
  <cp:revision>2</cp:revision>
  <cp:lastPrinted>2019-10-06T23:01:00Z</cp:lastPrinted>
  <dcterms:created xsi:type="dcterms:W3CDTF">2020-01-22T05:50:00Z</dcterms:created>
  <dcterms:modified xsi:type="dcterms:W3CDTF">2020-01-22T05:50:00Z</dcterms:modified>
</cp:coreProperties>
</file>