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30" w:rsidRPr="00536630" w:rsidRDefault="00536630" w:rsidP="00536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630" w:rsidRPr="00536630" w:rsidRDefault="00536630" w:rsidP="00536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ЗАКЛЮЧЕНИЕ</w:t>
      </w:r>
    </w:p>
    <w:p w:rsidR="00536630" w:rsidRPr="00536630" w:rsidRDefault="00536630" w:rsidP="00536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19.12.2024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bookmarkStart w:id="0" w:name="_GoBack"/>
      <w:r w:rsidRPr="00536630">
        <w:rPr>
          <w:rFonts w:ascii="Times New Roman" w:hAnsi="Times New Roman" w:cs="Times New Roman"/>
          <w:sz w:val="28"/>
          <w:szCs w:val="28"/>
        </w:rPr>
        <w:t xml:space="preserve">публичных слушаний в муниципальном образовании «Биробиджанский муниципальный район» Еврейской автономной области по проекту межевания 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Pr="0053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Еврейская автономная область, Биробиджанский район, СОТ «Красный Восток», </w:t>
      </w:r>
      <w:r w:rsidRPr="00536630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Учительская, 1081</w:t>
      </w:r>
      <w:r w:rsidRPr="00536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администрации Биробиджанского муниципального района, ЕАО, г. Биробиджан, ул. Пушкина, д. 5Б, </w:t>
      </w:r>
      <w:proofErr w:type="spellStart"/>
      <w:r w:rsidRPr="0053663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36630">
        <w:rPr>
          <w:rFonts w:ascii="Times New Roman" w:hAnsi="Times New Roman" w:cs="Times New Roman"/>
          <w:sz w:val="28"/>
          <w:szCs w:val="28"/>
        </w:rPr>
        <w:t>. 207.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Дата проведения: 19.12.2024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Время проведения: 09.00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3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6101"/>
      </w:tblGrid>
      <w:tr w:rsidR="00536630" w:rsidRPr="00536630" w:rsidTr="00A26B0D">
        <w:trPr>
          <w:trHeight w:val="365"/>
        </w:trPr>
        <w:tc>
          <w:tcPr>
            <w:tcW w:w="3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630" w:rsidRPr="00536630" w:rsidRDefault="00536630" w:rsidP="005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536630" w:rsidRPr="00536630" w:rsidRDefault="00536630" w:rsidP="005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630" w:rsidRPr="00536630" w:rsidRDefault="00536630" w:rsidP="005366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536630" w:rsidRPr="00536630" w:rsidTr="00A26B0D">
        <w:trPr>
          <w:trHeight w:val="365"/>
        </w:trPr>
        <w:tc>
          <w:tcPr>
            <w:tcW w:w="3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630" w:rsidRPr="00536630" w:rsidRDefault="00536630" w:rsidP="005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536630" w:rsidRPr="00536630" w:rsidRDefault="00536630" w:rsidP="005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630" w:rsidRPr="00536630" w:rsidRDefault="00536630" w:rsidP="005366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района;</w:t>
            </w:r>
          </w:p>
        </w:tc>
      </w:tr>
      <w:tr w:rsidR="00536630" w:rsidRPr="00536630" w:rsidTr="00A26B0D">
        <w:trPr>
          <w:trHeight w:val="365"/>
        </w:trPr>
        <w:tc>
          <w:tcPr>
            <w:tcW w:w="3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630" w:rsidRPr="00536630" w:rsidRDefault="00536630" w:rsidP="005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536630" w:rsidRPr="00536630" w:rsidRDefault="00536630" w:rsidP="005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630" w:rsidRPr="00536630" w:rsidRDefault="00536630" w:rsidP="005366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- инженер 1категории отдела архитектуры и градостроительства администрации муниципального района;</w:t>
            </w:r>
          </w:p>
        </w:tc>
      </w:tr>
      <w:tr w:rsidR="00536630" w:rsidRPr="00536630" w:rsidTr="00A26B0D">
        <w:trPr>
          <w:trHeight w:val="365"/>
        </w:trPr>
        <w:tc>
          <w:tcPr>
            <w:tcW w:w="3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630" w:rsidRPr="00536630" w:rsidRDefault="00536630" w:rsidP="005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536630" w:rsidRPr="00536630" w:rsidRDefault="00536630" w:rsidP="005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630" w:rsidRPr="00536630" w:rsidRDefault="00536630" w:rsidP="005366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управлению муниципальным имуществом администрации муниципального района, заместитель председателя комиссии; </w:t>
            </w:r>
          </w:p>
        </w:tc>
      </w:tr>
      <w:tr w:rsidR="00536630" w:rsidRPr="00536630" w:rsidTr="00A26B0D">
        <w:trPr>
          <w:trHeight w:val="384"/>
        </w:trPr>
        <w:tc>
          <w:tcPr>
            <w:tcW w:w="3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630" w:rsidRPr="00536630" w:rsidRDefault="00536630" w:rsidP="005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536630" w:rsidRPr="00536630" w:rsidRDefault="00536630" w:rsidP="005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630" w:rsidRPr="00536630" w:rsidRDefault="00536630" w:rsidP="005366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536630" w:rsidRPr="00536630" w:rsidTr="00A26B0D">
        <w:trPr>
          <w:trHeight w:val="194"/>
        </w:trPr>
        <w:tc>
          <w:tcPr>
            <w:tcW w:w="3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630" w:rsidRPr="00536630" w:rsidRDefault="00536630" w:rsidP="005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536630" w:rsidRPr="00536630" w:rsidRDefault="00536630" w:rsidP="005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630" w:rsidRPr="00536630" w:rsidRDefault="00536630" w:rsidP="005366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30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Пирогов С.С. и Алюнина О.В. отсутствовали по уважительной причине.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от 21.11.2024 № 799 «О назначении и проведении публичных слушаний по проекту межевания территории «Образование земельного участка из земель, находящихся в государственной или муниципальной собственности, расположенного по </w:t>
      </w:r>
      <w:r w:rsidRPr="00536630">
        <w:rPr>
          <w:rFonts w:ascii="Times New Roman" w:hAnsi="Times New Roman" w:cs="Times New Roman"/>
          <w:sz w:val="28"/>
          <w:szCs w:val="28"/>
        </w:rPr>
        <w:lastRenderedPageBreak/>
        <w:t xml:space="preserve">адресу: </w:t>
      </w:r>
      <w:r w:rsidRPr="0053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Еврейская автономная область, Биробиджанский район,                          СОТ «Красный Восток», </w:t>
      </w:r>
      <w:r w:rsidRPr="00536630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Учительская, 1081</w:t>
      </w:r>
      <w:r w:rsidRPr="0053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36630">
        <w:rPr>
          <w:rFonts w:ascii="Times New Roman" w:hAnsi="Times New Roman" w:cs="Times New Roman"/>
          <w:sz w:val="28"/>
          <w:szCs w:val="28"/>
        </w:rPr>
        <w:t xml:space="preserve">комиссией по проведению публичных слушаний с 25.11.2024 по 19.12.2024 по адресу: ЕАО, г. Биробиджан, ул. Пушкина, д. 5Б, </w:t>
      </w:r>
      <w:proofErr w:type="spellStart"/>
      <w:r w:rsidRPr="0053663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36630">
        <w:rPr>
          <w:rFonts w:ascii="Times New Roman" w:hAnsi="Times New Roman" w:cs="Times New Roman"/>
          <w:sz w:val="28"/>
          <w:szCs w:val="28"/>
        </w:rPr>
        <w:t>. 207 была организована экспозиция.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536630">
        <w:rPr>
          <w:rFonts w:ascii="Times New Roman" w:hAnsi="Times New Roman" w:cs="Times New Roman"/>
          <w:sz w:val="28"/>
          <w:szCs w:val="27"/>
        </w:rPr>
        <w:t>Информация о материалах, о месте, дате и времени проведения публичных слушаний, доведена до сведения общественности через размещение в газете «Вестник» и опубликование на официальном сайте администрации Биробиджанского муниципального района.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состоявшимися, на основании их результатов принять решение: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 xml:space="preserve">1. Отклонить утверждение проекта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Pr="0053663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Биробиджанский район, СОТ «Красный Восток</w:t>
      </w:r>
      <w:proofErr w:type="gramStart"/>
      <w:r w:rsidRPr="0053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53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36630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Учительская, 1081</w:t>
      </w:r>
      <w:r w:rsidRPr="005366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связи с тем, что земельный участок стоит на кадастровом учете и принадлежит на праве частной собственности физическому лицу</w:t>
      </w:r>
      <w:r w:rsidRPr="00536630">
        <w:rPr>
          <w:rFonts w:ascii="Times New Roman" w:hAnsi="Times New Roman" w:cs="Times New Roman"/>
          <w:sz w:val="28"/>
          <w:szCs w:val="28"/>
        </w:rPr>
        <w:t>.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2. 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536630" w:rsidRPr="00536630" w:rsidRDefault="00536630" w:rsidP="0053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630" w:rsidRPr="00536630" w:rsidRDefault="00536630" w:rsidP="0053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30" w:rsidRPr="00536630" w:rsidRDefault="00536630" w:rsidP="0053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536630" w:rsidRPr="00536630" w:rsidRDefault="00536630" w:rsidP="0053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Pr="00536630" w:rsidRDefault="00FA2ED2" w:rsidP="00536630"/>
    <w:sectPr w:rsidR="00FA2ED2" w:rsidRPr="0053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7D"/>
    <w:rsid w:val="00214750"/>
    <w:rsid w:val="003561F2"/>
    <w:rsid w:val="003E7EF0"/>
    <w:rsid w:val="00536630"/>
    <w:rsid w:val="005664EC"/>
    <w:rsid w:val="009B01F6"/>
    <w:rsid w:val="00A20D85"/>
    <w:rsid w:val="00A91A7D"/>
    <w:rsid w:val="00AF1010"/>
    <w:rsid w:val="00BF2A13"/>
    <w:rsid w:val="00FA2ED2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0BE3-AFD8-45F1-B6A5-164C27B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Kodeks</cp:lastModifiedBy>
  <cp:revision>2</cp:revision>
  <dcterms:created xsi:type="dcterms:W3CDTF">2024-12-25T01:06:00Z</dcterms:created>
  <dcterms:modified xsi:type="dcterms:W3CDTF">2024-12-25T01:06:00Z</dcterms:modified>
</cp:coreProperties>
</file>