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7E" w:rsidRPr="002F287E" w:rsidRDefault="002F287E" w:rsidP="002F28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87E" w:rsidRPr="002F287E" w:rsidRDefault="002F287E" w:rsidP="002F28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ЗАКЛЮЧЕНИЕ</w:t>
      </w:r>
    </w:p>
    <w:p w:rsidR="002F287E" w:rsidRPr="002F287E" w:rsidRDefault="002F287E" w:rsidP="002F28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05.11.2024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Pr="002F287E">
        <w:rPr>
          <w:rFonts w:ascii="Times New Roman" w:hAnsi="Times New Roman" w:cs="Times New Roman"/>
          <w:sz w:val="28"/>
          <w:szCs w:val="28"/>
        </w:rPr>
        <w:t>результатах публичных слушаний в муниципальном образовании «Биробиджанский муниципальный район» Еврейской автономной области по проекту межевания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«Ветеран», ул. Поперечная, участок № 14».</w:t>
      </w:r>
      <w:bookmarkEnd w:id="0"/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 xml:space="preserve">Место проведения: администрации Биробиджанского муниципального района, ЕАО, г. Биробиджан, ул. Пушкина, д. 5Б, </w:t>
      </w:r>
      <w:proofErr w:type="spellStart"/>
      <w:r w:rsidRPr="002F287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F287E">
        <w:rPr>
          <w:rFonts w:ascii="Times New Roman" w:hAnsi="Times New Roman" w:cs="Times New Roman"/>
          <w:sz w:val="28"/>
          <w:szCs w:val="28"/>
        </w:rPr>
        <w:t>. 207.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Дата проведения: 05.11.2024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Время проведения: 14.00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2F287E" w:rsidRPr="002F287E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2F287E" w:rsidRPr="002F287E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района;</w:t>
            </w:r>
          </w:p>
        </w:tc>
      </w:tr>
      <w:tr w:rsidR="002F287E" w:rsidRPr="002F287E" w:rsidTr="00C24FB0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</w:tc>
      </w:tr>
      <w:tr w:rsidR="002F287E" w:rsidRPr="002F287E" w:rsidTr="00C24FB0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</w:p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</w:tc>
      </w:tr>
      <w:tr w:rsidR="002F287E" w:rsidRPr="002F287E" w:rsidTr="00C24FB0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2F287E" w:rsidRPr="002F287E" w:rsidTr="00C24FB0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2F287E" w:rsidRPr="002F287E" w:rsidRDefault="002F287E" w:rsidP="002F2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87E" w:rsidRPr="002F287E" w:rsidRDefault="002F287E" w:rsidP="002F28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87E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Гольцова Виктория Олеговна отсутствовала по уважительной причине.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от 08.10.2024 № 658 «О назначении и проведении публичных слушаний по проекту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«Ветеран», ул. Поперечная, </w:t>
      </w:r>
      <w:r w:rsidRPr="002F287E">
        <w:rPr>
          <w:rFonts w:ascii="Times New Roman" w:hAnsi="Times New Roman" w:cs="Times New Roman"/>
          <w:sz w:val="28"/>
          <w:szCs w:val="28"/>
        </w:rPr>
        <w:lastRenderedPageBreak/>
        <w:t xml:space="preserve">участок № 14» комиссией по проведению публичных слушаний с 14.10.2024 по 05.11.2024 по адресу: ЕАО, г. Биробиджан, ул. Пушкина, д. 5Б, </w:t>
      </w:r>
      <w:proofErr w:type="spellStart"/>
      <w:r w:rsidRPr="002F287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F287E">
        <w:rPr>
          <w:rFonts w:ascii="Times New Roman" w:hAnsi="Times New Roman" w:cs="Times New Roman"/>
          <w:sz w:val="28"/>
          <w:szCs w:val="28"/>
        </w:rPr>
        <w:t>. 207 была организована экспозиция.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 xml:space="preserve">В комиссию возражений по утверждению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«Ветеран», ул. Поперечная, участок № 14» не поступало. 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Решение об утверждении проекта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«Ветеран», ул. Поперечная, участок № 14» было выставлено на голосование.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состоявшимися; на основании их результатов утвердить проект межевания территории «Образование земельного участка из земель, находящихся в государственной или муниципальной собственности, расположенного по адресу: ЕАО, Биробиджанский район, СОТ «Ветеран», ул. Поперечная, участок № 14».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2F287E" w:rsidRPr="002F287E" w:rsidRDefault="002F287E" w:rsidP="002F2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87E" w:rsidRPr="002F287E" w:rsidRDefault="002F287E" w:rsidP="002F2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87E" w:rsidRPr="002F287E" w:rsidRDefault="002F287E" w:rsidP="002F2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2F287E" w:rsidRPr="002F287E" w:rsidRDefault="002F287E" w:rsidP="002F2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87E"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           В.С. Бородин</w:t>
      </w:r>
    </w:p>
    <w:p w:rsidR="00FA2ED2" w:rsidRPr="002F287E" w:rsidRDefault="00FA2ED2" w:rsidP="002F287E"/>
    <w:sectPr w:rsidR="00FA2ED2" w:rsidRPr="002F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92"/>
    <w:rsid w:val="00170FC3"/>
    <w:rsid w:val="002F287E"/>
    <w:rsid w:val="00333B40"/>
    <w:rsid w:val="00915A92"/>
    <w:rsid w:val="00BA6B45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446A-9A55-4209-AB7F-1CC19081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Kodeks</cp:lastModifiedBy>
  <cp:revision>2</cp:revision>
  <dcterms:created xsi:type="dcterms:W3CDTF">2024-11-08T09:31:00Z</dcterms:created>
  <dcterms:modified xsi:type="dcterms:W3CDTF">2024-11-08T09:31:00Z</dcterms:modified>
</cp:coreProperties>
</file>