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CA" w:rsidRPr="007A6CC0" w:rsidRDefault="00234D3E" w:rsidP="006752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A6CC0">
        <w:rPr>
          <w:rFonts w:ascii="Times New Roman" w:hAnsi="Times New Roman"/>
          <w:b/>
          <w:bCs/>
          <w:color w:val="000000"/>
          <w:sz w:val="32"/>
          <w:szCs w:val="32"/>
        </w:rPr>
        <w:t xml:space="preserve">Новый отчет ЕФС-1 с 2023 года: состав и особенности заполнения </w:t>
      </w:r>
    </w:p>
    <w:p w:rsidR="007A6CC0" w:rsidRDefault="007A6CC0" w:rsidP="0023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34D3E" w:rsidRPr="00D0176B" w:rsidRDefault="00234D3E" w:rsidP="0023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176B">
        <w:rPr>
          <w:rFonts w:ascii="Times New Roman" w:hAnsi="Times New Roman"/>
          <w:bCs/>
          <w:color w:val="000000"/>
          <w:sz w:val="24"/>
          <w:szCs w:val="24"/>
        </w:rPr>
        <w:t>С 01 января 2023 года вступают в силу изменения, внесенные в Федеральный закон от 01.04.1996 № 27-ФЗ «Об индивидуальном (персонифицированном) учете в системах обязательного пенсионного страхования и обязательного социального страхования».</w:t>
      </w:r>
    </w:p>
    <w:p w:rsidR="0062280E" w:rsidRDefault="0062280E" w:rsidP="004C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2A5C">
        <w:rPr>
          <w:rFonts w:ascii="Times New Roman" w:hAnsi="Times New Roman"/>
          <w:bCs/>
          <w:color w:val="000000"/>
          <w:sz w:val="24"/>
          <w:szCs w:val="24"/>
        </w:rPr>
        <w:t xml:space="preserve">Обязанность по представлению в СФР формы СЗВ-М </w:t>
      </w:r>
      <w:r>
        <w:rPr>
          <w:rFonts w:ascii="Times New Roman" w:hAnsi="Times New Roman"/>
          <w:bCs/>
          <w:color w:val="000000"/>
          <w:sz w:val="24"/>
          <w:szCs w:val="24"/>
        </w:rPr>
        <w:t>отменяется</w:t>
      </w:r>
      <w:r w:rsidRPr="00042A5C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4C2BEA" w:rsidRPr="00D0176B" w:rsidRDefault="00A14766" w:rsidP="004C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Начиная </w:t>
      </w:r>
      <w:r w:rsidR="00F72DA4" w:rsidRPr="00D0176B">
        <w:rPr>
          <w:rFonts w:ascii="Times New Roman" w:hAnsi="Times New Roman"/>
          <w:bCs/>
          <w:color w:val="000000"/>
          <w:sz w:val="24"/>
          <w:szCs w:val="24"/>
        </w:rPr>
        <w:t>с 01.01.2023</w:t>
      </w:r>
      <w:r w:rsidR="00172D10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E63B75">
        <w:rPr>
          <w:rFonts w:ascii="Times New Roman" w:hAnsi="Times New Roman"/>
          <w:bCs/>
          <w:color w:val="000000"/>
          <w:sz w:val="24"/>
          <w:szCs w:val="24"/>
        </w:rPr>
        <w:t xml:space="preserve">страхователям необходимо </w:t>
      </w:r>
      <w:r w:rsidR="00172D10">
        <w:rPr>
          <w:rFonts w:ascii="Times New Roman" w:hAnsi="Times New Roman"/>
          <w:bCs/>
          <w:color w:val="000000"/>
          <w:sz w:val="24"/>
          <w:szCs w:val="24"/>
        </w:rPr>
        <w:t>представля</w:t>
      </w:r>
      <w:r w:rsidR="00E63B75">
        <w:rPr>
          <w:rFonts w:ascii="Times New Roman" w:hAnsi="Times New Roman"/>
          <w:bCs/>
          <w:color w:val="000000"/>
          <w:sz w:val="24"/>
          <w:szCs w:val="24"/>
        </w:rPr>
        <w:t>ть</w:t>
      </w:r>
      <w:r w:rsidR="00172D1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11E07" w:rsidRPr="00D0176B">
        <w:rPr>
          <w:rFonts w:ascii="Times New Roman" w:hAnsi="Times New Roman"/>
          <w:bCs/>
          <w:color w:val="000000"/>
          <w:sz w:val="24"/>
          <w:szCs w:val="24"/>
        </w:rPr>
        <w:t xml:space="preserve">в органы </w:t>
      </w:r>
      <w:r w:rsidR="00F72DA4" w:rsidRPr="00D0176B">
        <w:rPr>
          <w:rFonts w:ascii="Times New Roman" w:hAnsi="Times New Roman"/>
          <w:bCs/>
          <w:color w:val="000000"/>
          <w:sz w:val="24"/>
          <w:szCs w:val="24"/>
        </w:rPr>
        <w:t>Социального фонда России (СФР)</w:t>
      </w:r>
      <w:r w:rsidR="00F11E07" w:rsidRPr="00D0176B">
        <w:rPr>
          <w:rFonts w:ascii="Times New Roman" w:hAnsi="Times New Roman"/>
          <w:bCs/>
          <w:color w:val="000000"/>
          <w:sz w:val="24"/>
          <w:szCs w:val="24"/>
        </w:rPr>
        <w:t xml:space="preserve"> единую форму сведений – ЕФС-1</w:t>
      </w:r>
      <w:r w:rsidR="004C2BEA" w:rsidRPr="00D0176B">
        <w:rPr>
          <w:rFonts w:ascii="Times New Roman" w:hAnsi="Times New Roman"/>
          <w:bCs/>
          <w:color w:val="000000"/>
          <w:sz w:val="24"/>
          <w:szCs w:val="24"/>
        </w:rPr>
        <w:t>, которая  состоит из титульного листа со сведениями о страхователе и двух разделов:</w:t>
      </w:r>
    </w:p>
    <w:p w:rsidR="004C2BEA" w:rsidRPr="00D0176B" w:rsidRDefault="004C2BEA" w:rsidP="004C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176B">
        <w:rPr>
          <w:rFonts w:ascii="Times New Roman" w:hAnsi="Times New Roman"/>
          <w:bCs/>
          <w:color w:val="000000"/>
          <w:sz w:val="24"/>
          <w:szCs w:val="24"/>
        </w:rPr>
        <w:t>- сведения о трудовой (иной) деятельности, страховом стаже, зарплате и дополнительных страховых взносах на накопительную пенсию;</w:t>
      </w:r>
    </w:p>
    <w:p w:rsidR="004C2BEA" w:rsidRPr="00D0176B" w:rsidRDefault="004C2BEA" w:rsidP="004C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0176B">
        <w:rPr>
          <w:rFonts w:ascii="Times New Roman" w:hAnsi="Times New Roman"/>
          <w:bCs/>
          <w:color w:val="000000"/>
          <w:sz w:val="24"/>
          <w:szCs w:val="24"/>
        </w:rPr>
        <w:t>-  сведения о начисленных страховых взносах на обязательное социальное страхование от несчастных случаев и профессиональных заболеваний.</w:t>
      </w:r>
    </w:p>
    <w:p w:rsidR="00216164" w:rsidRDefault="00042A5C" w:rsidP="0004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2A5C">
        <w:rPr>
          <w:rFonts w:ascii="Times New Roman" w:hAnsi="Times New Roman"/>
          <w:bCs/>
          <w:color w:val="000000"/>
          <w:sz w:val="24"/>
          <w:szCs w:val="24"/>
        </w:rPr>
        <w:t xml:space="preserve">Разделы и подразделы </w:t>
      </w:r>
      <w:hyperlink w:anchor="P46">
        <w:r w:rsidRPr="00042A5C">
          <w:rPr>
            <w:rFonts w:ascii="Times New Roman" w:hAnsi="Times New Roman"/>
            <w:bCs/>
            <w:color w:val="000000"/>
            <w:sz w:val="24"/>
            <w:szCs w:val="24"/>
          </w:rPr>
          <w:t>формы ЕФС-1</w:t>
        </w:r>
      </w:hyperlink>
      <w:r w:rsidRPr="00042A5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представляются в СФР с разной периодичностью</w:t>
      </w:r>
      <w:r w:rsidR="007557D7">
        <w:rPr>
          <w:rFonts w:ascii="Times New Roman" w:hAnsi="Times New Roman"/>
          <w:bCs/>
          <w:color w:val="000000"/>
          <w:sz w:val="24"/>
          <w:szCs w:val="24"/>
        </w:rPr>
        <w:t>, но в единую дату – 25 число</w:t>
      </w:r>
      <w:r w:rsidRPr="00042A5C">
        <w:rPr>
          <w:rFonts w:ascii="Times New Roman" w:hAnsi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16164" w:rsidRPr="00042A5C">
        <w:rPr>
          <w:rFonts w:ascii="Times New Roman" w:hAnsi="Times New Roman"/>
          <w:bCs/>
          <w:color w:val="000000"/>
          <w:sz w:val="24"/>
          <w:szCs w:val="24"/>
        </w:rPr>
        <w:t xml:space="preserve">Страхователи с численностью более 10 человек представляют ЕФС-1 в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СФР в </w:t>
      </w:r>
      <w:r w:rsidR="00216164" w:rsidRPr="00042A5C">
        <w:rPr>
          <w:rFonts w:ascii="Times New Roman" w:hAnsi="Times New Roman"/>
          <w:bCs/>
          <w:color w:val="000000"/>
          <w:sz w:val="24"/>
          <w:szCs w:val="24"/>
        </w:rPr>
        <w:t xml:space="preserve">электронном виде. </w:t>
      </w:r>
    </w:p>
    <w:p w:rsidR="0062280E" w:rsidRPr="00690884" w:rsidRDefault="0062280E" w:rsidP="0004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ms Rmn" w:hAnsi="Tms Rmn" w:cs="Tms Rm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41"/>
        <w:gridCol w:w="3554"/>
        <w:gridCol w:w="5103"/>
        <w:gridCol w:w="5322"/>
      </w:tblGrid>
      <w:tr w:rsidR="00B17853" w:rsidRPr="00D0176B" w:rsidTr="00307CEF">
        <w:tc>
          <w:tcPr>
            <w:tcW w:w="1941" w:type="dxa"/>
          </w:tcPr>
          <w:p w:rsidR="00B17853" w:rsidRPr="00D0176B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17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Старая форма</w:t>
            </w:r>
          </w:p>
        </w:tc>
        <w:tc>
          <w:tcPr>
            <w:tcW w:w="3554" w:type="dxa"/>
          </w:tcPr>
          <w:p w:rsidR="00B17853" w:rsidRPr="00D0176B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17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 ЕФС-1</w:t>
            </w:r>
          </w:p>
        </w:tc>
        <w:tc>
          <w:tcPr>
            <w:tcW w:w="5103" w:type="dxa"/>
          </w:tcPr>
          <w:p w:rsidR="00B17853" w:rsidRPr="00D0176B" w:rsidRDefault="0062280E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5322" w:type="dxa"/>
          </w:tcPr>
          <w:p w:rsidR="00B17853" w:rsidRPr="00D0176B" w:rsidRDefault="00B17853" w:rsidP="00A14766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178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Периодичность </w:t>
            </w:r>
            <w:r w:rsidR="00A147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представления</w:t>
            </w:r>
          </w:p>
        </w:tc>
      </w:tr>
      <w:tr w:rsidR="00B17853" w:rsidTr="00307CEF">
        <w:trPr>
          <w:trHeight w:val="1401"/>
        </w:trPr>
        <w:tc>
          <w:tcPr>
            <w:tcW w:w="1941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СЗВ-ТД</w:t>
            </w:r>
          </w:p>
        </w:tc>
        <w:tc>
          <w:tcPr>
            <w:tcW w:w="3554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1.1 «Сведения о трудовой (иной) деятельности»</w:t>
            </w:r>
          </w:p>
        </w:tc>
        <w:tc>
          <w:tcPr>
            <w:tcW w:w="5103" w:type="dxa"/>
          </w:tcPr>
          <w:p w:rsidR="00EA148E" w:rsidRDefault="00EA148E" w:rsidP="00A14766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Раздел аналогичен форме СЗВ-ТД.</w:t>
            </w:r>
            <w:r w:rsidR="0062280E" w:rsidRPr="00B70081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Представляется </w:t>
            </w:r>
            <w:r w:rsidR="0062280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отдельно </w:t>
            </w:r>
            <w:r w:rsidR="0062280E" w:rsidRPr="00B70081">
              <w:rPr>
                <w:rFonts w:ascii="Tms Rmn" w:hAnsi="Tms Rmn" w:cs="Tms Rmn"/>
                <w:color w:val="000000"/>
                <w:sz w:val="24"/>
                <w:szCs w:val="24"/>
              </w:rPr>
              <w:t>по работнику</w:t>
            </w:r>
            <w:r w:rsidR="0062280E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EA148E" w:rsidRDefault="00C465DC" w:rsidP="00EA148E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Theme="minorHAnsi" w:hAnsiTheme="minorHAnsi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Дополнен</w:t>
            </w:r>
            <w:r w:rsidR="00EA148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сведениями о начале и окончании договора ГПХ.</w:t>
            </w:r>
          </w:p>
          <w:p w:rsidR="00A14766" w:rsidRDefault="00B17853" w:rsidP="00A14766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Введен классификатор причин увольнения </w:t>
            </w:r>
            <w:r w:rsidR="00EA148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  <w:r w:rsidR="00EA148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выбирается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код</w:t>
            </w:r>
            <w:r w:rsidR="00EA148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для </w:t>
            </w:r>
            <w:r w:rsidR="00121BC8">
              <w:rPr>
                <w:rFonts w:ascii="Tms Rmn" w:hAnsi="Tms Rmn" w:cs="Tms Rmn"/>
                <w:color w:val="000000"/>
                <w:sz w:val="24"/>
                <w:szCs w:val="24"/>
              </w:rPr>
              <w:t>правильного</w:t>
            </w:r>
            <w:r w:rsidR="00EA148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отражения основания увольнения.</w:t>
            </w:r>
            <w:r w:rsidR="00A14766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  <w:p w:rsidR="00B17853" w:rsidRDefault="00B17853" w:rsidP="00EA148E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22" w:type="dxa"/>
          </w:tcPr>
          <w:p w:rsidR="00EA148E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П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ри приеме на работу, увольнении, приостановлении и возобновлении трудового договора, заключении и расторжении договора ГПХ </w:t>
            </w: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-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не позднее следующего рабочего дня;</w:t>
            </w:r>
            <w:r w:rsidRPr="00690884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  <w:p w:rsidR="00B17853" w:rsidRPr="00B17853" w:rsidRDefault="00B17853" w:rsidP="00B70081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при переводе, переименовании, установлении (присвоении), запрете занимать должность</w:t>
            </w:r>
            <w:r w:rsidR="00B70081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, заявление о предоставлении сведений о трудовой деятельности </w:t>
            </w: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-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не позднее 25-го числа месяца, следующего за </w:t>
            </w:r>
            <w:proofErr w:type="gramStart"/>
            <w:r>
              <w:rPr>
                <w:rFonts w:ascii="Tms Rmn" w:hAnsi="Tms Rmn" w:cs="Tms Rmn"/>
                <w:color w:val="000000"/>
                <w:sz w:val="24"/>
                <w:szCs w:val="24"/>
              </w:rPr>
              <w:t>отчетным</w:t>
            </w:r>
            <w:proofErr w:type="gramEnd"/>
            <w:r w:rsidR="007E4A40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</w:tc>
      </w:tr>
      <w:tr w:rsidR="00B17853" w:rsidTr="00307CEF">
        <w:tc>
          <w:tcPr>
            <w:tcW w:w="1941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СЗВ-СТАЖ</w:t>
            </w:r>
          </w:p>
        </w:tc>
        <w:tc>
          <w:tcPr>
            <w:tcW w:w="3554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1.2 «Сведения о страховом стаже»</w:t>
            </w:r>
          </w:p>
        </w:tc>
        <w:tc>
          <w:tcPr>
            <w:tcW w:w="5103" w:type="dxa"/>
          </w:tcPr>
          <w:p w:rsidR="0062280E" w:rsidRDefault="0062280E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Представляется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отдельно </w:t>
            </w: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>по работнику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B17853" w:rsidRDefault="00733D09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Сведения подаются только по </w:t>
            </w:r>
            <w:r w:rsidR="00E63B75">
              <w:rPr>
                <w:rFonts w:ascii="Tms Rmn" w:hAnsi="Tms Rmn" w:cs="Tms Rm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, у которых есть отличия от общего стажа.</w:t>
            </w:r>
          </w:p>
          <w:p w:rsidR="00216164" w:rsidRDefault="00733D09" w:rsidP="00733D0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Дополнен</w:t>
            </w:r>
            <w:r w:rsidR="00C465DC">
              <w:rPr>
                <w:rFonts w:ascii="Tms Rmn" w:hAnsi="Tms Rmn" w:cs="Tms Rmn"/>
                <w:color w:val="000000"/>
                <w:sz w:val="24"/>
                <w:szCs w:val="24"/>
              </w:rPr>
              <w:t>: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  <w:p w:rsidR="00216164" w:rsidRDefault="00216164" w:rsidP="00733D0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- </w:t>
            </w:r>
            <w:r w:rsidR="00B17853">
              <w:rPr>
                <w:rFonts w:ascii="Tms Rmn" w:hAnsi="Tms Rmn" w:cs="Tms Rmn"/>
                <w:color w:val="000000"/>
                <w:sz w:val="24"/>
                <w:szCs w:val="24"/>
              </w:rPr>
              <w:t>граф</w:t>
            </w:r>
            <w:r w:rsidR="00733D09">
              <w:rPr>
                <w:rFonts w:ascii="Tms Rmn" w:hAnsi="Tms Rmn" w:cs="Tms Rmn"/>
                <w:color w:val="000000"/>
                <w:sz w:val="24"/>
                <w:szCs w:val="24"/>
              </w:rPr>
              <w:t>ой</w:t>
            </w:r>
            <w:r w:rsidR="00B17853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с районным коэффициентом</w:t>
            </w:r>
            <w:r w:rsidR="00733D09">
              <w:rPr>
                <w:rFonts w:ascii="Tms Rmn" w:hAnsi="Tms Rmn" w:cs="Tms Rmn"/>
                <w:color w:val="000000"/>
                <w:sz w:val="24"/>
                <w:szCs w:val="24"/>
              </w:rPr>
              <w:t>;</w:t>
            </w:r>
          </w:p>
          <w:p w:rsidR="00B17853" w:rsidRDefault="00216164" w:rsidP="00733D0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- </w:t>
            </w:r>
            <w:r w:rsidR="00733D09">
              <w:rPr>
                <w:rFonts w:ascii="Tms Rmn" w:hAnsi="Tms Rmn" w:cs="Tms Rmn"/>
                <w:color w:val="000000"/>
                <w:sz w:val="24"/>
                <w:szCs w:val="24"/>
              </w:rPr>
              <w:t>данными по СОУТ: индивидуальным номером рабочего места и классом (подклассом) условий труда.</w:t>
            </w:r>
          </w:p>
          <w:p w:rsidR="00B70081" w:rsidRDefault="00B70081" w:rsidP="00733D0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22" w:type="dxa"/>
          </w:tcPr>
          <w:p w:rsidR="006D6E71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жегодно, не позднее 25 января года, следующего за </w:t>
            </w:r>
            <w:proofErr w:type="gramStart"/>
            <w:r>
              <w:rPr>
                <w:rFonts w:ascii="Tms Rmn" w:hAnsi="Tms Rmn" w:cs="Tms Rmn"/>
                <w:color w:val="000000"/>
                <w:sz w:val="24"/>
                <w:szCs w:val="24"/>
              </w:rPr>
              <w:t>отчетным</w:t>
            </w:r>
            <w:proofErr w:type="gramEnd"/>
            <w:r w:rsidR="006D6E71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B17853" w:rsidRDefault="006D6E71" w:rsidP="006D6E71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В отношении  застрахованного лица, подавшего заявление об установлении пенсии, раздел подается в течение трех рабочих дней со дня поступления запроса страхователю.</w:t>
            </w:r>
          </w:p>
          <w:p w:rsidR="006D6E71" w:rsidRDefault="00B70081" w:rsidP="008373D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8373DB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Ликвидированными страхователями </w:t>
            </w:r>
            <w:r w:rsidR="008373DB" w:rsidRPr="008373DB">
              <w:rPr>
                <w:rFonts w:ascii="Tms Rmn" w:hAnsi="Tms Rmn" w:cs="Tms Rmn"/>
                <w:color w:val="000000"/>
                <w:sz w:val="24"/>
                <w:szCs w:val="24"/>
              </w:rPr>
              <w:t>–</w:t>
            </w:r>
            <w:r w:rsidR="008373DB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на дату ликвидации по работникам, у которых есть отличия от общего стажа</w:t>
            </w:r>
            <w:r w:rsidR="00216164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62280E" w:rsidRDefault="0062280E" w:rsidP="008373D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497C2B" w:rsidTr="00307CEF">
        <w:tc>
          <w:tcPr>
            <w:tcW w:w="1941" w:type="dxa"/>
          </w:tcPr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ОДВ-1 Раздел 5 (ДНП)</w:t>
            </w:r>
          </w:p>
        </w:tc>
        <w:tc>
          <w:tcPr>
            <w:tcW w:w="3554" w:type="dxa"/>
          </w:tcPr>
          <w:p w:rsidR="00216164" w:rsidRDefault="00497C2B" w:rsidP="0062280E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2 «Основание для отражения данных о периодах работы</w:t>
            </w:r>
            <w:r>
              <w:rPr>
                <w:rFonts w:asciiTheme="minorHAnsi" w:hAnsiTheme="minorHAnsi" w:cs="Tms Rm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застрахованного лица в условиях, дающих право на досрочное назначение пенсии…»</w:t>
            </w:r>
          </w:p>
        </w:tc>
        <w:tc>
          <w:tcPr>
            <w:tcW w:w="5103" w:type="dxa"/>
          </w:tcPr>
          <w:p w:rsidR="0062280E" w:rsidRDefault="0062280E" w:rsidP="00497C2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>Представляется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отдельно</w:t>
            </w: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по работнику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497C2B" w:rsidRDefault="00497C2B" w:rsidP="00497C2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Подается одновременно с подразделом 1.2.</w:t>
            </w:r>
            <w:r w:rsidR="00640B48" w:rsidRPr="00640B48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при представлении сведений о застрахованных лицах, занятых на соответствующих видах работ</w:t>
            </w:r>
            <w:r w:rsidR="007E4A40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B70081" w:rsidRPr="00640B48" w:rsidRDefault="00B70081" w:rsidP="00497C2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5322" w:type="dxa"/>
          </w:tcPr>
          <w:p w:rsidR="00AE2949" w:rsidRDefault="00AE2949" w:rsidP="00AE294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жегодно, не позднее 25 января года, следующего за </w:t>
            </w:r>
            <w:proofErr w:type="gramStart"/>
            <w:r>
              <w:rPr>
                <w:rFonts w:ascii="Tms Rmn" w:hAnsi="Tms Rmn" w:cs="Tms Rmn"/>
                <w:color w:val="000000"/>
                <w:sz w:val="24"/>
                <w:szCs w:val="24"/>
              </w:rPr>
              <w:t>отчетным</w:t>
            </w:r>
            <w:proofErr w:type="gramEnd"/>
            <w:r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497C2B" w:rsidRDefault="00497C2B" w:rsidP="00B70081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497C2B" w:rsidTr="00307CEF">
        <w:tc>
          <w:tcPr>
            <w:tcW w:w="1941" w:type="dxa"/>
          </w:tcPr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Theme="minorHAnsi" w:hAnsiTheme="minorHAnsi" w:cs="Tms Rm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ms Rmn" w:hAnsi="Tms Rmn" w:cs="Tms Rmn"/>
                <w:color w:val="000000"/>
                <w:sz w:val="24"/>
                <w:szCs w:val="24"/>
              </w:rPr>
              <w:lastRenderedPageBreak/>
              <w:t>СИоЗП</w:t>
            </w:r>
            <w:proofErr w:type="spellEnd"/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(для бюджетников)</w:t>
            </w:r>
          </w:p>
        </w:tc>
        <w:tc>
          <w:tcPr>
            <w:tcW w:w="3554" w:type="dxa"/>
          </w:tcPr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1.3 «Сведения о зарплате и условиях осуществления деятельности работников государственных и муниципальных учреждений»</w:t>
            </w:r>
          </w:p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2280E" w:rsidRDefault="0062280E" w:rsidP="0062280E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Представляется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отдельно </w:t>
            </w:r>
            <w:r w:rsidRPr="00B70081">
              <w:rPr>
                <w:rFonts w:ascii="Tms Rmn" w:hAnsi="Tms Rmn" w:cs="Tms Rmn"/>
                <w:color w:val="000000"/>
                <w:sz w:val="24"/>
                <w:szCs w:val="24"/>
              </w:rPr>
              <w:t>по работнику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153A61" w:rsidRDefault="00153A61" w:rsidP="00153A61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Представляют </w:t>
            </w:r>
            <w:r w:rsidR="0062280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бюджетные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организации, имеющие ОКУД 0606048, 606047, 606045, </w:t>
            </w:r>
            <w:bookmarkStart w:id="0" w:name="_GoBack"/>
            <w:bookmarkEnd w:id="0"/>
            <w:r>
              <w:rPr>
                <w:rFonts w:ascii="Tms Rmn" w:hAnsi="Tms Rmn" w:cs="Tms Rmn"/>
                <w:color w:val="000000"/>
                <w:sz w:val="24"/>
                <w:szCs w:val="24"/>
              </w:rPr>
              <w:t>606049, 0606046.</w:t>
            </w:r>
          </w:p>
          <w:p w:rsidR="00497C2B" w:rsidRDefault="00153A61" w:rsidP="00153A61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З</w:t>
            </w:r>
            <w:r w:rsidR="00C465DC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аполняется в соответствии с </w:t>
            </w:r>
            <w:r w:rsidR="00497C2B">
              <w:rPr>
                <w:rFonts w:ascii="Tms Rmn" w:hAnsi="Tms Rmn" w:cs="Tms Rmn"/>
                <w:color w:val="000000"/>
                <w:sz w:val="24"/>
                <w:szCs w:val="24"/>
              </w:rPr>
              <w:t>классификатор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ом</w:t>
            </w:r>
            <w:r w:rsidR="00497C2B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допустимых значений.</w:t>
            </w:r>
          </w:p>
          <w:p w:rsidR="00B70081" w:rsidRDefault="00B70081" w:rsidP="0062280E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22" w:type="dxa"/>
          </w:tcPr>
          <w:p w:rsidR="00497C2B" w:rsidRDefault="00497C2B" w:rsidP="00D3244B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жемесячно, не позднее 25-го числа месяца, следующего за </w:t>
            </w:r>
            <w:proofErr w:type="gramStart"/>
            <w:r>
              <w:rPr>
                <w:rFonts w:ascii="Tms Rmn" w:hAnsi="Tms Rmn" w:cs="Tms Rmn"/>
                <w:color w:val="000000"/>
                <w:sz w:val="24"/>
                <w:szCs w:val="24"/>
              </w:rPr>
              <w:t>отчетным</w:t>
            </w:r>
            <w:proofErr w:type="gramEnd"/>
            <w:r w:rsidR="00307CEF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</w:tc>
      </w:tr>
      <w:tr w:rsidR="00B17853" w:rsidTr="00307CEF">
        <w:tc>
          <w:tcPr>
            <w:tcW w:w="1941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ДСВ-3</w:t>
            </w:r>
          </w:p>
        </w:tc>
        <w:tc>
          <w:tcPr>
            <w:tcW w:w="3554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3 «Сведения о застрахованных лицах, за которых перечислены дополнительные страховые взносы на накопительную пенсию и уплачены взносы работодателя»</w:t>
            </w:r>
          </w:p>
        </w:tc>
        <w:tc>
          <w:tcPr>
            <w:tcW w:w="5103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Подраздел аналогичен ДСВ-3</w:t>
            </w:r>
            <w:r w:rsidR="00216164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  <w:p w:rsidR="00216164" w:rsidRDefault="00216164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Списочная форма.</w:t>
            </w:r>
          </w:p>
        </w:tc>
        <w:tc>
          <w:tcPr>
            <w:tcW w:w="5322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жеквартально, до 25-го числа месяца, следующего за отчетным кварталом</w:t>
            </w:r>
            <w:r w:rsidR="00307CEF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</w:tc>
      </w:tr>
      <w:tr w:rsidR="00B17853" w:rsidTr="00307CEF">
        <w:tc>
          <w:tcPr>
            <w:tcW w:w="1941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4-ФСС</w:t>
            </w:r>
          </w:p>
        </w:tc>
        <w:tc>
          <w:tcPr>
            <w:tcW w:w="3554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Раздел 2 «Сведения о начисленных страховых взносах на обязательное социальное страхование от НС и ПЗ»</w:t>
            </w:r>
          </w:p>
        </w:tc>
        <w:tc>
          <w:tcPr>
            <w:tcW w:w="5103" w:type="dxa"/>
          </w:tcPr>
          <w:p w:rsidR="00B17853" w:rsidRDefault="00216164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Указывается </w:t>
            </w:r>
            <w:r w:rsidR="00B17853">
              <w:rPr>
                <w:rFonts w:ascii="Tms Rmn" w:hAnsi="Tms Rmn" w:cs="Tms Rmn"/>
                <w:color w:val="000000"/>
                <w:sz w:val="24"/>
                <w:szCs w:val="24"/>
              </w:rPr>
              <w:t>численность работающих застрахованных лиц по ОСС на НС и ПЗ.</w:t>
            </w:r>
          </w:p>
          <w:p w:rsidR="00B17853" w:rsidRDefault="00216164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Заполняется графа</w:t>
            </w:r>
            <w:r w:rsidR="00B17853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«На начало отчетного периода».</w:t>
            </w:r>
          </w:p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В сведениях об облагаемой базе </w:t>
            </w:r>
            <w:r w:rsidR="00216164">
              <w:rPr>
                <w:rFonts w:ascii="Tms Rmn" w:hAnsi="Tms Rmn" w:cs="Tms Rmn"/>
                <w:color w:val="000000"/>
                <w:sz w:val="24"/>
                <w:szCs w:val="24"/>
              </w:rPr>
              <w:t>выбирается тип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страхователя:</w:t>
            </w:r>
          </w:p>
          <w:p w:rsidR="00B17853" w:rsidRDefault="00B17853" w:rsidP="00B17853">
            <w:pPr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Tms Rm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ms Rmn" w:hAnsi="Tms Rmn" w:cs="Tms Rmn"/>
                <w:sz w:val="24"/>
                <w:szCs w:val="24"/>
              </w:rPr>
              <w:t xml:space="preserve">самостоятельными классификационными единицами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СКЕ;</w:t>
            </w:r>
          </w:p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Tms Rm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частичное финансирование;</w:t>
            </w:r>
          </w:p>
          <w:p w:rsidR="00B17853" w:rsidRPr="0098594D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Theme="minorHAnsi" w:hAnsiTheme="minorHAnsi" w:cs="Tms Rmn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Tms Rm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страхователь, исчисляющий страховые взносы по нескольким основаниям</w:t>
            </w:r>
            <w:r>
              <w:rPr>
                <w:rFonts w:asciiTheme="minorHAnsi" w:hAnsiTheme="minorHAnsi" w:cs="Tms Rmn"/>
                <w:color w:val="000000"/>
                <w:sz w:val="24"/>
                <w:szCs w:val="24"/>
              </w:rPr>
              <w:t>.</w:t>
            </w:r>
          </w:p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Для государственных (муниципальных) учреждений </w:t>
            </w:r>
            <w:r w:rsidR="00216164">
              <w:rPr>
                <w:rFonts w:ascii="Tms Rmn" w:hAnsi="Tms Rmn" w:cs="Tms Rmn"/>
                <w:color w:val="000000"/>
                <w:sz w:val="24"/>
                <w:szCs w:val="24"/>
              </w:rPr>
              <w:t>добавлен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специальный раздел по определению облагаемой базы.</w:t>
            </w:r>
          </w:p>
          <w:p w:rsidR="00B17853" w:rsidRDefault="00640B48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ms Rmn" w:hAnsi="Tms Rmn" w:cs="Tms Rmn"/>
                <w:color w:val="000000"/>
                <w:sz w:val="24"/>
                <w:szCs w:val="24"/>
              </w:rPr>
              <w:t>Р</w:t>
            </w:r>
            <w:r w:rsidR="00B17853">
              <w:rPr>
                <w:rFonts w:ascii="Tms Rmn" w:hAnsi="Tms Rmn" w:cs="Tms Rmn"/>
                <w:color w:val="000000"/>
                <w:sz w:val="24"/>
                <w:szCs w:val="24"/>
              </w:rPr>
              <w:t>аздел с численностью пострадавших в связи со страховыми случаями в отчетном периоде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не предусмотрен.</w:t>
            </w:r>
          </w:p>
        </w:tc>
        <w:tc>
          <w:tcPr>
            <w:tcW w:w="5322" w:type="dxa"/>
          </w:tcPr>
          <w:p w:rsidR="00B17853" w:rsidRDefault="00B17853" w:rsidP="00B17853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B17853">
              <w:rPr>
                <w:rFonts w:ascii="Tms Rmn" w:hAnsi="Tms Rmn" w:cs="Tms Rmn"/>
                <w:color w:val="000000"/>
                <w:sz w:val="24"/>
                <w:szCs w:val="24"/>
              </w:rPr>
              <w:t>Е</w:t>
            </w:r>
            <w:r>
              <w:rPr>
                <w:rFonts w:ascii="Tms Rmn" w:hAnsi="Tms Rmn" w:cs="Tms Rmn"/>
                <w:color w:val="000000"/>
                <w:sz w:val="24"/>
                <w:szCs w:val="24"/>
              </w:rPr>
              <w:t>жеквартально, до 25-го числа месяца, следующего за отчетным кварталом</w:t>
            </w:r>
            <w:r w:rsidR="00307CEF">
              <w:rPr>
                <w:rFonts w:ascii="Tms Rmn" w:hAnsi="Tms Rmn" w:cs="Tms Rmn"/>
                <w:color w:val="000000"/>
                <w:sz w:val="24"/>
                <w:szCs w:val="24"/>
              </w:rPr>
              <w:t>.</w:t>
            </w:r>
          </w:p>
        </w:tc>
      </w:tr>
    </w:tbl>
    <w:p w:rsidR="00C41C93" w:rsidRDefault="00C41C93" w:rsidP="00C41C93">
      <w:pPr>
        <w:autoSpaceDE w:val="0"/>
        <w:autoSpaceDN w:val="0"/>
        <w:adjustRightInd w:val="0"/>
        <w:spacing w:after="0" w:line="240" w:lineRule="auto"/>
        <w:ind w:firstLine="708"/>
        <w:rPr>
          <w:rFonts w:asciiTheme="minorHAnsi" w:hAnsiTheme="minorHAnsi" w:cs="Tms Rmn"/>
          <w:color w:val="000000"/>
          <w:sz w:val="24"/>
          <w:szCs w:val="24"/>
        </w:rPr>
      </w:pPr>
    </w:p>
    <w:sectPr w:rsidR="00C41C93" w:rsidSect="007A6CC0">
      <w:footerReference w:type="default" r:id="rId9"/>
      <w:pgSz w:w="16838" w:h="11906" w:orient="landscape"/>
      <w:pgMar w:top="426" w:right="567" w:bottom="426" w:left="567" w:header="426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49" w:rsidRDefault="00A82949" w:rsidP="00EE434D">
      <w:pPr>
        <w:spacing w:after="0" w:line="240" w:lineRule="auto"/>
      </w:pPr>
      <w:r>
        <w:separator/>
      </w:r>
    </w:p>
  </w:endnote>
  <w:endnote w:type="continuationSeparator" w:id="0">
    <w:p w:rsidR="00A82949" w:rsidRDefault="00A82949" w:rsidP="00EE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28841"/>
      <w:docPartObj>
        <w:docPartGallery w:val="Page Numbers (Bottom of Page)"/>
        <w:docPartUnique/>
      </w:docPartObj>
    </w:sdtPr>
    <w:sdtEndPr/>
    <w:sdtContent>
      <w:p w:rsidR="00153A61" w:rsidRDefault="00153A6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BB4">
          <w:rPr>
            <w:noProof/>
          </w:rPr>
          <w:t>2</w:t>
        </w:r>
        <w:r>
          <w:fldChar w:fldCharType="end"/>
        </w:r>
      </w:p>
    </w:sdtContent>
  </w:sdt>
  <w:p w:rsidR="00153A61" w:rsidRDefault="00153A6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49" w:rsidRDefault="00A82949" w:rsidP="00EE434D">
      <w:pPr>
        <w:spacing w:after="0" w:line="240" w:lineRule="auto"/>
      </w:pPr>
      <w:r>
        <w:separator/>
      </w:r>
    </w:p>
  </w:footnote>
  <w:footnote w:type="continuationSeparator" w:id="0">
    <w:p w:rsidR="00A82949" w:rsidRDefault="00A82949" w:rsidP="00EE4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1E2"/>
    <w:multiLevelType w:val="hybridMultilevel"/>
    <w:tmpl w:val="0A4A02B2"/>
    <w:lvl w:ilvl="0" w:tplc="7E96B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9B776C"/>
    <w:multiLevelType w:val="multilevel"/>
    <w:tmpl w:val="5576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000B6"/>
    <w:multiLevelType w:val="multilevel"/>
    <w:tmpl w:val="F0B6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B3CBB"/>
    <w:multiLevelType w:val="hybridMultilevel"/>
    <w:tmpl w:val="2F5EB9CA"/>
    <w:lvl w:ilvl="0" w:tplc="3488B1CA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3180510E" w:tentative="1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862BE6A" w:tentative="1">
      <w:start w:val="1"/>
      <w:numFmt w:val="bullet"/>
      <w:lvlText w:val="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9D56710A" w:tentative="1">
      <w:start w:val="1"/>
      <w:numFmt w:val="bullet"/>
      <w:lvlText w:val="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6FAABD2" w:tentative="1">
      <w:start w:val="1"/>
      <w:numFmt w:val="bullet"/>
      <w:lvlText w:val="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14CC5AB4" w:tentative="1">
      <w:start w:val="1"/>
      <w:numFmt w:val="bullet"/>
      <w:lvlText w:val="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1B060790" w:tentative="1">
      <w:start w:val="1"/>
      <w:numFmt w:val="bullet"/>
      <w:lvlText w:val="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A1E8AA52" w:tentative="1">
      <w:start w:val="1"/>
      <w:numFmt w:val="bullet"/>
      <w:lvlText w:val="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A1888F02" w:tentative="1">
      <w:start w:val="1"/>
      <w:numFmt w:val="bullet"/>
      <w:lvlText w:val="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CB"/>
    <w:rsid w:val="0002524F"/>
    <w:rsid w:val="00042A5C"/>
    <w:rsid w:val="000766E7"/>
    <w:rsid w:val="0008206F"/>
    <w:rsid w:val="0008566C"/>
    <w:rsid w:val="000910DE"/>
    <w:rsid w:val="000A10A7"/>
    <w:rsid w:val="000B4DF5"/>
    <w:rsid w:val="000D1B87"/>
    <w:rsid w:val="000F2742"/>
    <w:rsid w:val="00105151"/>
    <w:rsid w:val="00121BC8"/>
    <w:rsid w:val="00122012"/>
    <w:rsid w:val="0014721C"/>
    <w:rsid w:val="00147B25"/>
    <w:rsid w:val="001508D7"/>
    <w:rsid w:val="00153A61"/>
    <w:rsid w:val="00157D2C"/>
    <w:rsid w:val="00163150"/>
    <w:rsid w:val="00167056"/>
    <w:rsid w:val="00172D10"/>
    <w:rsid w:val="001753CE"/>
    <w:rsid w:val="0017608B"/>
    <w:rsid w:val="00183236"/>
    <w:rsid w:val="001851D8"/>
    <w:rsid w:val="00186D83"/>
    <w:rsid w:val="001A59C6"/>
    <w:rsid w:val="001B67E1"/>
    <w:rsid w:val="001C14CC"/>
    <w:rsid w:val="00216164"/>
    <w:rsid w:val="00216745"/>
    <w:rsid w:val="002343BE"/>
    <w:rsid w:val="00234D3E"/>
    <w:rsid w:val="00242C56"/>
    <w:rsid w:val="00274157"/>
    <w:rsid w:val="002B6603"/>
    <w:rsid w:val="002C638C"/>
    <w:rsid w:val="002C6ABB"/>
    <w:rsid w:val="002D2AF2"/>
    <w:rsid w:val="002E4656"/>
    <w:rsid w:val="002E6879"/>
    <w:rsid w:val="002F033C"/>
    <w:rsid w:val="002F57D3"/>
    <w:rsid w:val="00307CEF"/>
    <w:rsid w:val="00327BE7"/>
    <w:rsid w:val="003411E5"/>
    <w:rsid w:val="00350CC6"/>
    <w:rsid w:val="00350E4C"/>
    <w:rsid w:val="003A3009"/>
    <w:rsid w:val="003C4F76"/>
    <w:rsid w:val="00433441"/>
    <w:rsid w:val="00466BB4"/>
    <w:rsid w:val="00467EA0"/>
    <w:rsid w:val="00497C2B"/>
    <w:rsid w:val="004C2BEA"/>
    <w:rsid w:val="004D78E5"/>
    <w:rsid w:val="004E32BD"/>
    <w:rsid w:val="004E3DC9"/>
    <w:rsid w:val="004F128C"/>
    <w:rsid w:val="0050460E"/>
    <w:rsid w:val="0050540D"/>
    <w:rsid w:val="005168D2"/>
    <w:rsid w:val="00527DE0"/>
    <w:rsid w:val="005465BA"/>
    <w:rsid w:val="00557BB8"/>
    <w:rsid w:val="005B0638"/>
    <w:rsid w:val="005F27E5"/>
    <w:rsid w:val="00613417"/>
    <w:rsid w:val="006150AB"/>
    <w:rsid w:val="0062280E"/>
    <w:rsid w:val="00625030"/>
    <w:rsid w:val="0063666D"/>
    <w:rsid w:val="00640B48"/>
    <w:rsid w:val="006545EC"/>
    <w:rsid w:val="00654945"/>
    <w:rsid w:val="00675205"/>
    <w:rsid w:val="00686A0C"/>
    <w:rsid w:val="00687164"/>
    <w:rsid w:val="00690884"/>
    <w:rsid w:val="0069145E"/>
    <w:rsid w:val="006A0D55"/>
    <w:rsid w:val="006C36D9"/>
    <w:rsid w:val="006C6697"/>
    <w:rsid w:val="006C7FD5"/>
    <w:rsid w:val="006D19C3"/>
    <w:rsid w:val="006D334A"/>
    <w:rsid w:val="006D6E71"/>
    <w:rsid w:val="006E4E47"/>
    <w:rsid w:val="006F3930"/>
    <w:rsid w:val="0072767C"/>
    <w:rsid w:val="00733D09"/>
    <w:rsid w:val="007557D7"/>
    <w:rsid w:val="007667B9"/>
    <w:rsid w:val="0076763F"/>
    <w:rsid w:val="00792912"/>
    <w:rsid w:val="007A3AB2"/>
    <w:rsid w:val="007A6CC0"/>
    <w:rsid w:val="007E1D09"/>
    <w:rsid w:val="007E358F"/>
    <w:rsid w:val="007E4A40"/>
    <w:rsid w:val="008002EF"/>
    <w:rsid w:val="00807447"/>
    <w:rsid w:val="00816D65"/>
    <w:rsid w:val="00827519"/>
    <w:rsid w:val="008373DB"/>
    <w:rsid w:val="008457B1"/>
    <w:rsid w:val="0085512F"/>
    <w:rsid w:val="0086577B"/>
    <w:rsid w:val="00875B91"/>
    <w:rsid w:val="008A4CB2"/>
    <w:rsid w:val="008A6356"/>
    <w:rsid w:val="008C188D"/>
    <w:rsid w:val="008D50A4"/>
    <w:rsid w:val="008E5BE2"/>
    <w:rsid w:val="008F10CA"/>
    <w:rsid w:val="008F77E8"/>
    <w:rsid w:val="0094061D"/>
    <w:rsid w:val="0095008F"/>
    <w:rsid w:val="00956FD9"/>
    <w:rsid w:val="0098594D"/>
    <w:rsid w:val="00990019"/>
    <w:rsid w:val="009B0123"/>
    <w:rsid w:val="009D2AB2"/>
    <w:rsid w:val="009E6BB1"/>
    <w:rsid w:val="009F1149"/>
    <w:rsid w:val="00A0472D"/>
    <w:rsid w:val="00A14766"/>
    <w:rsid w:val="00A215C8"/>
    <w:rsid w:val="00A21E9C"/>
    <w:rsid w:val="00A3666A"/>
    <w:rsid w:val="00A528FB"/>
    <w:rsid w:val="00A636F7"/>
    <w:rsid w:val="00A6410C"/>
    <w:rsid w:val="00A819AE"/>
    <w:rsid w:val="00A82949"/>
    <w:rsid w:val="00A9398E"/>
    <w:rsid w:val="00AA1424"/>
    <w:rsid w:val="00AB6213"/>
    <w:rsid w:val="00AB62CE"/>
    <w:rsid w:val="00AB71AD"/>
    <w:rsid w:val="00AC7AF0"/>
    <w:rsid w:val="00AD2219"/>
    <w:rsid w:val="00AD7A1B"/>
    <w:rsid w:val="00AE2949"/>
    <w:rsid w:val="00AE3F61"/>
    <w:rsid w:val="00AF1941"/>
    <w:rsid w:val="00AF5E6E"/>
    <w:rsid w:val="00B17853"/>
    <w:rsid w:val="00B17B11"/>
    <w:rsid w:val="00B25644"/>
    <w:rsid w:val="00B31CC2"/>
    <w:rsid w:val="00B35A4D"/>
    <w:rsid w:val="00B70081"/>
    <w:rsid w:val="00B8117E"/>
    <w:rsid w:val="00B91849"/>
    <w:rsid w:val="00BA602D"/>
    <w:rsid w:val="00BB0B60"/>
    <w:rsid w:val="00BB1DE6"/>
    <w:rsid w:val="00BB4ECE"/>
    <w:rsid w:val="00BB6BB6"/>
    <w:rsid w:val="00BE2FF7"/>
    <w:rsid w:val="00BF4CC0"/>
    <w:rsid w:val="00BF7734"/>
    <w:rsid w:val="00BF7EA9"/>
    <w:rsid w:val="00C058AC"/>
    <w:rsid w:val="00C15898"/>
    <w:rsid w:val="00C173DB"/>
    <w:rsid w:val="00C17F23"/>
    <w:rsid w:val="00C214A6"/>
    <w:rsid w:val="00C24257"/>
    <w:rsid w:val="00C41C93"/>
    <w:rsid w:val="00C44182"/>
    <w:rsid w:val="00C465DC"/>
    <w:rsid w:val="00C70BD2"/>
    <w:rsid w:val="00C90FE2"/>
    <w:rsid w:val="00CA4040"/>
    <w:rsid w:val="00CA5FF1"/>
    <w:rsid w:val="00CB16D5"/>
    <w:rsid w:val="00CC08CA"/>
    <w:rsid w:val="00CE6CB3"/>
    <w:rsid w:val="00D0176B"/>
    <w:rsid w:val="00D04CD4"/>
    <w:rsid w:val="00D10E7E"/>
    <w:rsid w:val="00D24ED1"/>
    <w:rsid w:val="00D4103E"/>
    <w:rsid w:val="00D57491"/>
    <w:rsid w:val="00D745D8"/>
    <w:rsid w:val="00D90390"/>
    <w:rsid w:val="00DB0508"/>
    <w:rsid w:val="00DD18F2"/>
    <w:rsid w:val="00DE1F01"/>
    <w:rsid w:val="00DF2FB6"/>
    <w:rsid w:val="00E02CEE"/>
    <w:rsid w:val="00E0320A"/>
    <w:rsid w:val="00E27D20"/>
    <w:rsid w:val="00E36A7F"/>
    <w:rsid w:val="00E5046B"/>
    <w:rsid w:val="00E61C8F"/>
    <w:rsid w:val="00E63B75"/>
    <w:rsid w:val="00E74A06"/>
    <w:rsid w:val="00E76333"/>
    <w:rsid w:val="00E76539"/>
    <w:rsid w:val="00E87ACA"/>
    <w:rsid w:val="00EA148E"/>
    <w:rsid w:val="00EC2F26"/>
    <w:rsid w:val="00EE434D"/>
    <w:rsid w:val="00EF0534"/>
    <w:rsid w:val="00EF67CB"/>
    <w:rsid w:val="00F014DB"/>
    <w:rsid w:val="00F033B2"/>
    <w:rsid w:val="00F11E07"/>
    <w:rsid w:val="00F15B4F"/>
    <w:rsid w:val="00F227B4"/>
    <w:rsid w:val="00F37805"/>
    <w:rsid w:val="00F51EC3"/>
    <w:rsid w:val="00F533E5"/>
    <w:rsid w:val="00F72DA4"/>
    <w:rsid w:val="00FA5D84"/>
    <w:rsid w:val="00FC5FBD"/>
    <w:rsid w:val="00F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4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9C3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EE43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E434D"/>
  </w:style>
  <w:style w:type="character" w:styleId="a8">
    <w:name w:val="footnote reference"/>
    <w:basedOn w:val="a0"/>
    <w:uiPriority w:val="99"/>
    <w:semiHidden/>
    <w:unhideWhenUsed/>
    <w:rsid w:val="00EE434D"/>
    <w:rPr>
      <w:vertAlign w:val="superscript"/>
    </w:rPr>
  </w:style>
  <w:style w:type="paragraph" w:styleId="a9">
    <w:name w:val="Normal (Web)"/>
    <w:basedOn w:val="a"/>
    <w:uiPriority w:val="99"/>
    <w:unhideWhenUsed/>
    <w:rsid w:val="00A636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E76333"/>
    <w:rPr>
      <w:color w:val="0000FF"/>
      <w:u w:val="single"/>
    </w:rPr>
  </w:style>
  <w:style w:type="table" w:styleId="ab">
    <w:name w:val="Table Grid"/>
    <w:basedOn w:val="a1"/>
    <w:uiPriority w:val="59"/>
    <w:rsid w:val="00C21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-">
    <w:name w:val="WW-Интернет-ссылка"/>
    <w:rsid w:val="00CA4040"/>
    <w:rPr>
      <w:color w:val="000080"/>
      <w:u w:val="single"/>
    </w:rPr>
  </w:style>
  <w:style w:type="paragraph" w:styleId="ac">
    <w:name w:val="header"/>
    <w:basedOn w:val="a"/>
    <w:link w:val="ad"/>
    <w:rsid w:val="00CA404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d">
    <w:name w:val="Верхний колонтитул Знак"/>
    <w:basedOn w:val="a0"/>
    <w:link w:val="ac"/>
    <w:rsid w:val="00CA404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e">
    <w:name w:val="footer"/>
    <w:basedOn w:val="a"/>
    <w:link w:val="af"/>
    <w:uiPriority w:val="99"/>
    <w:unhideWhenUsed/>
    <w:rsid w:val="0015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A61"/>
    <w:rPr>
      <w:sz w:val="22"/>
      <w:szCs w:val="22"/>
    </w:rPr>
  </w:style>
  <w:style w:type="paragraph" w:customStyle="1" w:styleId="ConsPlusNormal">
    <w:name w:val="ConsPlusNormal"/>
    <w:rsid w:val="00042A5C"/>
    <w:pPr>
      <w:widowControl w:val="0"/>
      <w:autoSpaceDE w:val="0"/>
      <w:autoSpaceDN w:val="0"/>
    </w:pPr>
    <w:rPr>
      <w:rFonts w:eastAsiaTheme="minorEastAsia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4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9C3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EE43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E434D"/>
  </w:style>
  <w:style w:type="character" w:styleId="a8">
    <w:name w:val="footnote reference"/>
    <w:basedOn w:val="a0"/>
    <w:uiPriority w:val="99"/>
    <w:semiHidden/>
    <w:unhideWhenUsed/>
    <w:rsid w:val="00EE434D"/>
    <w:rPr>
      <w:vertAlign w:val="superscript"/>
    </w:rPr>
  </w:style>
  <w:style w:type="paragraph" w:styleId="a9">
    <w:name w:val="Normal (Web)"/>
    <w:basedOn w:val="a"/>
    <w:uiPriority w:val="99"/>
    <w:unhideWhenUsed/>
    <w:rsid w:val="00A636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E76333"/>
    <w:rPr>
      <w:color w:val="0000FF"/>
      <w:u w:val="single"/>
    </w:rPr>
  </w:style>
  <w:style w:type="table" w:styleId="ab">
    <w:name w:val="Table Grid"/>
    <w:basedOn w:val="a1"/>
    <w:uiPriority w:val="59"/>
    <w:rsid w:val="00C21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-">
    <w:name w:val="WW-Интернет-ссылка"/>
    <w:rsid w:val="00CA4040"/>
    <w:rPr>
      <w:color w:val="000080"/>
      <w:u w:val="single"/>
    </w:rPr>
  </w:style>
  <w:style w:type="paragraph" w:styleId="ac">
    <w:name w:val="header"/>
    <w:basedOn w:val="a"/>
    <w:link w:val="ad"/>
    <w:rsid w:val="00CA404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d">
    <w:name w:val="Верхний колонтитул Знак"/>
    <w:basedOn w:val="a0"/>
    <w:link w:val="ac"/>
    <w:rsid w:val="00CA404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e">
    <w:name w:val="footer"/>
    <w:basedOn w:val="a"/>
    <w:link w:val="af"/>
    <w:uiPriority w:val="99"/>
    <w:unhideWhenUsed/>
    <w:rsid w:val="0015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A61"/>
    <w:rPr>
      <w:sz w:val="22"/>
      <w:szCs w:val="22"/>
    </w:rPr>
  </w:style>
  <w:style w:type="paragraph" w:customStyle="1" w:styleId="ConsPlusNormal">
    <w:name w:val="ConsPlusNormal"/>
    <w:rsid w:val="00042A5C"/>
    <w:pPr>
      <w:widowControl w:val="0"/>
      <w:autoSpaceDE w:val="0"/>
      <w:autoSpaceDN w:val="0"/>
    </w:pPr>
    <w:rPr>
      <w:rFonts w:eastAsiaTheme="minorEastAsia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87C4D-CE48-4F65-BF8F-CECA1917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Повстенко Наталья Федоровна</dc:creator>
  <cp:lastModifiedBy>Воейкова Оксана Анатольевна</cp:lastModifiedBy>
  <cp:revision>6</cp:revision>
  <cp:lastPrinted>2022-12-08T05:45:00Z</cp:lastPrinted>
  <dcterms:created xsi:type="dcterms:W3CDTF">2022-12-08T05:52:00Z</dcterms:created>
  <dcterms:modified xsi:type="dcterms:W3CDTF">2022-12-09T00:46:00Z</dcterms:modified>
</cp:coreProperties>
</file>