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EF" w:rsidRDefault="000E56EF" w:rsidP="000E56EF">
      <w:pPr>
        <w:pStyle w:val="5"/>
        <w:widowControl w:val="0"/>
        <w:autoSpaceDE w:val="0"/>
        <w:autoSpaceDN w:val="0"/>
        <w:adjustRightInd w:val="0"/>
        <w:spacing w:line="240" w:lineRule="auto"/>
        <w:rPr>
          <w:noProof/>
        </w:rPr>
      </w:pPr>
      <w:r>
        <w:rPr>
          <w:noProof/>
        </w:rPr>
        <w:drawing>
          <wp:inline distT="0" distB="0" distL="0" distR="0" wp14:anchorId="5DE1FDDD" wp14:editId="41D4DDD4">
            <wp:extent cx="487680" cy="55499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56EF" w:rsidRPr="00426C36" w:rsidRDefault="000E56EF" w:rsidP="000E56EF">
      <w:pPr>
        <w:pStyle w:val="5"/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EC1703">
        <w:t>Муниципальное образование «Бир</w:t>
      </w:r>
      <w:r>
        <w:t>обиджанский муниципальный район»</w:t>
      </w:r>
    </w:p>
    <w:p w:rsidR="000E56EF" w:rsidRDefault="000E56EF" w:rsidP="000E56EF">
      <w:pPr>
        <w:pStyle w:val="5"/>
        <w:spacing w:line="240" w:lineRule="auto"/>
        <w:rPr>
          <w:szCs w:val="28"/>
        </w:rPr>
      </w:pPr>
      <w:r w:rsidRPr="00EC1703">
        <w:rPr>
          <w:szCs w:val="28"/>
        </w:rPr>
        <w:t>Еврейской автономной области</w:t>
      </w:r>
    </w:p>
    <w:p w:rsidR="000E56EF" w:rsidRPr="00F36D9C" w:rsidRDefault="000E56EF" w:rsidP="000E56EF">
      <w:pPr>
        <w:rPr>
          <w:sz w:val="28"/>
          <w:szCs w:val="28"/>
        </w:rPr>
      </w:pPr>
    </w:p>
    <w:p w:rsidR="000E56EF" w:rsidRDefault="000E56EF" w:rsidP="000E56EF">
      <w:pPr>
        <w:jc w:val="center"/>
        <w:outlineLvl w:val="0"/>
        <w:rPr>
          <w:caps/>
          <w:sz w:val="28"/>
          <w:szCs w:val="28"/>
        </w:rPr>
      </w:pPr>
      <w:r w:rsidRPr="00EC1703">
        <w:rPr>
          <w:caps/>
          <w:sz w:val="28"/>
          <w:szCs w:val="28"/>
        </w:rPr>
        <w:t>АДМИНИСТРАЦИЯ муниципального района</w:t>
      </w:r>
    </w:p>
    <w:p w:rsidR="000E56EF" w:rsidRPr="00EC1703" w:rsidRDefault="000E56EF" w:rsidP="000E56EF">
      <w:pPr>
        <w:jc w:val="center"/>
        <w:outlineLvl w:val="0"/>
        <w:rPr>
          <w:caps/>
          <w:sz w:val="28"/>
          <w:szCs w:val="28"/>
        </w:rPr>
      </w:pPr>
    </w:p>
    <w:p w:rsidR="000E56EF" w:rsidRPr="00EC1703" w:rsidRDefault="000E56EF" w:rsidP="000E56EF">
      <w:pPr>
        <w:pStyle w:val="2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0E56EF" w:rsidRPr="00EC1703" w:rsidRDefault="000E56EF" w:rsidP="000E56EF">
      <w:pPr>
        <w:rPr>
          <w:sz w:val="28"/>
          <w:szCs w:val="28"/>
        </w:rPr>
      </w:pPr>
    </w:p>
    <w:p w:rsidR="000E56EF" w:rsidRPr="00EC1703" w:rsidRDefault="003632CF" w:rsidP="000E56EF">
      <w:pPr>
        <w:tabs>
          <w:tab w:val="left" w:pos="7740"/>
          <w:tab w:val="right" w:pos="9540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16.05.2024</w:t>
      </w:r>
      <w:r w:rsidR="000E56EF">
        <w:rPr>
          <w:sz w:val="28"/>
          <w:szCs w:val="28"/>
        </w:rPr>
        <w:t xml:space="preserve"> </w:t>
      </w:r>
      <w:r w:rsidR="000E56EF" w:rsidRPr="00EC1703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ED28EB">
        <w:rPr>
          <w:sz w:val="28"/>
          <w:szCs w:val="28"/>
        </w:rPr>
        <w:t>№ 310</w:t>
      </w:r>
    </w:p>
    <w:p w:rsidR="000E56EF" w:rsidRDefault="000E56EF" w:rsidP="000E56E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Биробиджан</w:t>
      </w:r>
    </w:p>
    <w:p w:rsidR="000E56EF" w:rsidRDefault="000E56EF" w:rsidP="000E56EF">
      <w:pPr>
        <w:rPr>
          <w:sz w:val="28"/>
          <w:szCs w:val="28"/>
        </w:rPr>
      </w:pPr>
    </w:p>
    <w:p w:rsidR="0071218A" w:rsidRPr="00EC1703" w:rsidRDefault="0071218A" w:rsidP="000E56EF">
      <w:pPr>
        <w:rPr>
          <w:sz w:val="28"/>
          <w:szCs w:val="28"/>
        </w:rPr>
      </w:pPr>
    </w:p>
    <w:p w:rsidR="000E56EF" w:rsidRDefault="000E56EF" w:rsidP="000E56EF">
      <w:pPr>
        <w:jc w:val="both"/>
        <w:rPr>
          <w:sz w:val="28"/>
          <w:szCs w:val="28"/>
        </w:rPr>
      </w:pPr>
      <w:bookmarkStart w:id="0" w:name="_GoBack"/>
      <w:r w:rsidRPr="00E033A3">
        <w:rPr>
          <w:sz w:val="28"/>
          <w:szCs w:val="28"/>
        </w:rPr>
        <w:t xml:space="preserve">О внесении изменений в муниципальную программу </w:t>
      </w:r>
      <w:r w:rsidRPr="000D664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на 2024-2028 годы»</w:t>
      </w:r>
      <w:r w:rsidRPr="00E033A3">
        <w:rPr>
          <w:sz w:val="28"/>
          <w:szCs w:val="28"/>
        </w:rPr>
        <w:t xml:space="preserve">, утвержденную постановлением администрации муниципального района от </w:t>
      </w:r>
      <w:r>
        <w:rPr>
          <w:sz w:val="28"/>
          <w:szCs w:val="28"/>
        </w:rPr>
        <w:t xml:space="preserve">12.10.2023 № 712 </w:t>
      </w:r>
      <w:bookmarkEnd w:id="0"/>
      <w:r>
        <w:rPr>
          <w:sz w:val="28"/>
          <w:szCs w:val="28"/>
        </w:rPr>
        <w:br/>
      </w:r>
    </w:p>
    <w:p w:rsidR="000E56EF" w:rsidRDefault="000E56EF" w:rsidP="000E56EF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0E56EF" w:rsidRPr="0052111A" w:rsidRDefault="000E56EF" w:rsidP="000E56EF">
      <w:pPr>
        <w:ind w:firstLine="709"/>
        <w:jc w:val="both"/>
        <w:rPr>
          <w:sz w:val="28"/>
          <w:szCs w:val="28"/>
        </w:rPr>
      </w:pPr>
      <w:r w:rsidRPr="0052111A">
        <w:rPr>
          <w:sz w:val="28"/>
          <w:szCs w:val="28"/>
        </w:rPr>
        <w:t>В соответствии с Уставом муниципального образования «Биробиджанский муниципальный район» Еврейской автономной области и постановлением администрации муниципального района от 07.11.2014               № 1236 «Об утверждении Порядка принятия решений о разработке, формировании, реализации муниципальных программ муниципального образования «Биробиджанский муниципальный район» и проведения оценки эффективности их реализации»</w:t>
      </w:r>
      <w:r>
        <w:rPr>
          <w:sz w:val="28"/>
          <w:szCs w:val="28"/>
        </w:rPr>
        <w:t>, в целях повышения</w:t>
      </w:r>
      <w:r w:rsidRPr="00123028">
        <w:rPr>
          <w:sz w:val="28"/>
          <w:szCs w:val="28"/>
        </w:rPr>
        <w:t xml:space="preserve"> качества и эффективности муниципального управления в администрации Биробиджанского муниципального района Еврейской автономной области</w:t>
      </w:r>
      <w:r>
        <w:rPr>
          <w:sz w:val="28"/>
          <w:szCs w:val="28"/>
        </w:rPr>
        <w:t xml:space="preserve">, </w:t>
      </w:r>
      <w:r w:rsidRPr="0052111A">
        <w:rPr>
          <w:sz w:val="28"/>
          <w:szCs w:val="28"/>
        </w:rPr>
        <w:t>администрация муниципального района</w:t>
      </w:r>
    </w:p>
    <w:p w:rsidR="000E56EF" w:rsidRDefault="000E56EF" w:rsidP="000E56EF">
      <w:pPr>
        <w:jc w:val="both"/>
        <w:rPr>
          <w:sz w:val="28"/>
          <w:szCs w:val="28"/>
        </w:rPr>
      </w:pPr>
      <w:r w:rsidRPr="0052111A">
        <w:rPr>
          <w:sz w:val="28"/>
          <w:szCs w:val="28"/>
        </w:rPr>
        <w:t>ПОСТАНОВЛЯЕТ:</w:t>
      </w:r>
    </w:p>
    <w:p w:rsidR="000E56EF" w:rsidRPr="003022B3" w:rsidRDefault="000E56EF" w:rsidP="000E56EF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3022B3">
        <w:rPr>
          <w:sz w:val="28"/>
          <w:szCs w:val="28"/>
        </w:rPr>
        <w:t>Внести в муниципальную программу «Модернизация объектов коммунальной инфраструктуры муниципального образования «Биробиджанский муниципальный район» на 2024-2028 годы», утвержденную постановлением администрации муниципального района от 12.10.2023 № 712 «Модернизация объектов коммунальной инфраструктуры муниципального образования «Биробиджанский муниципальный район» на 2024-2028 годы», следующие изменения:</w:t>
      </w:r>
    </w:p>
    <w:p w:rsidR="000E56EF" w:rsidRDefault="000E56EF" w:rsidP="000E56EF">
      <w:pPr>
        <w:pStyle w:val="a5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D64BD5">
        <w:rPr>
          <w:sz w:val="28"/>
          <w:szCs w:val="28"/>
        </w:rPr>
        <w:t>Раздел 1. Паспорт муниципальной программы, изложить в следующей редакции:</w:t>
      </w:r>
    </w:p>
    <w:p w:rsidR="000E56EF" w:rsidRPr="00341652" w:rsidRDefault="000E56EF" w:rsidP="000E56EF">
      <w:pPr>
        <w:pStyle w:val="a5"/>
        <w:tabs>
          <w:tab w:val="left" w:pos="9354"/>
        </w:tabs>
        <w:ind w:left="1069" w:right="-6"/>
        <w:jc w:val="center"/>
        <w:rPr>
          <w:b/>
          <w:sz w:val="28"/>
          <w:szCs w:val="28"/>
        </w:rPr>
      </w:pPr>
      <w:r>
        <w:rPr>
          <w:sz w:val="26"/>
          <w:szCs w:val="26"/>
        </w:rPr>
        <w:t>«</w:t>
      </w:r>
      <w:r w:rsidRPr="00341652">
        <w:rPr>
          <w:b/>
          <w:sz w:val="28"/>
          <w:szCs w:val="28"/>
        </w:rPr>
        <w:t>1. Паспорт муниципальной программы</w:t>
      </w:r>
    </w:p>
    <w:tbl>
      <w:tblPr>
        <w:tblpPr w:leftFromText="180" w:rightFromText="180" w:vertAnchor="text" w:tblpXSpec="righ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040"/>
      </w:tblGrid>
      <w:tr w:rsidR="000E56EF" w:rsidTr="000E56E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Наименование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tabs>
                <w:tab w:val="left" w:pos="9354"/>
              </w:tabs>
              <w:ind w:right="-6" w:firstLine="75"/>
              <w:jc w:val="both"/>
              <w:rPr>
                <w:rFonts w:eastAsiaTheme="minorHAnsi"/>
                <w:lang w:eastAsia="en-US"/>
              </w:rPr>
            </w:pPr>
            <w:r w:rsidRPr="003078EB">
              <w:t>«Модернизация объектов коммунальной инфраструктуры муниципального образования «Биробиджанский муниципальный район» на 202</w:t>
            </w:r>
            <w:r>
              <w:t>4</w:t>
            </w:r>
            <w:r w:rsidRPr="003078EB">
              <w:t>-202</w:t>
            </w:r>
            <w:r>
              <w:t>8</w:t>
            </w:r>
            <w:r w:rsidRPr="003078EB">
              <w:t xml:space="preserve"> годы»</w:t>
            </w:r>
          </w:p>
        </w:tc>
      </w:tr>
      <w:tr w:rsidR="000E56EF" w:rsidTr="000E56EF">
        <w:trPr>
          <w:trHeight w:val="83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78EB">
              <w:t>Отдел комм</w:t>
            </w:r>
            <w:r>
              <w:t xml:space="preserve">унального хозяйства, транспорта, </w:t>
            </w:r>
            <w:r w:rsidRPr="003078EB">
              <w:t>связи</w:t>
            </w:r>
            <w:r>
              <w:t xml:space="preserve">  и  дорожной деятельности</w:t>
            </w:r>
            <w:r w:rsidRPr="003078EB">
              <w:t xml:space="preserve"> админ</w:t>
            </w:r>
            <w:r>
              <w:t>истрации муниципального района</w:t>
            </w:r>
          </w:p>
        </w:tc>
      </w:tr>
      <w:tr w:rsidR="000E56EF" w:rsidTr="000E56E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EF" w:rsidRPr="003078EB" w:rsidRDefault="000E56EF" w:rsidP="000E56E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0E56EF" w:rsidTr="000E56EF">
        <w:trPr>
          <w:trHeight w:val="33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Участники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9C62A6" w:rsidRDefault="00AC69F9" w:rsidP="000E56EF">
            <w:pPr>
              <w:widowControl w:val="0"/>
              <w:autoSpaceDE w:val="0"/>
              <w:autoSpaceDN w:val="0"/>
            </w:pPr>
            <w:r>
              <w:t>1</w:t>
            </w:r>
            <w:r w:rsidR="000E56EF" w:rsidRPr="009C62A6">
              <w:t>. Администрация Биробиджанского муниципального района Еврейской автономной области.</w:t>
            </w:r>
          </w:p>
          <w:p w:rsidR="000E56EF" w:rsidRPr="003078EB" w:rsidRDefault="00AC69F9" w:rsidP="000E56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2</w:t>
            </w:r>
            <w:r w:rsidR="000E56EF" w:rsidRPr="009C62A6">
              <w:t>. Отдел муниципальных закупок администрации муниципального района.</w:t>
            </w:r>
          </w:p>
        </w:tc>
      </w:tr>
      <w:tr w:rsidR="000E56EF" w:rsidTr="000E56EF">
        <w:trPr>
          <w:trHeight w:val="20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Структура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«</w:t>
            </w:r>
            <w:r w:rsidRPr="003078EB">
              <w:t>Модернизация объектов коммунальной инфраструктуры муниципального образования «Биробиджанский муниципальный район» на 202</w:t>
            </w:r>
            <w:r>
              <w:t>4</w:t>
            </w:r>
            <w:r w:rsidRPr="003078EB">
              <w:t>-202</w:t>
            </w:r>
            <w:r>
              <w:t>8</w:t>
            </w:r>
            <w:r w:rsidRPr="003078EB">
              <w:t xml:space="preserve"> годы»</w:t>
            </w:r>
          </w:p>
        </w:tc>
      </w:tr>
      <w:tr w:rsidR="000E56EF" w:rsidTr="000E56EF">
        <w:trPr>
          <w:trHeight w:val="70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Цели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78EB">
              <w:t>Создание условий для приведения коммунальной инфраструктуры района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</w:t>
            </w:r>
          </w:p>
        </w:tc>
      </w:tr>
      <w:tr w:rsidR="000E56EF" w:rsidTr="000E56E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Задачи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pStyle w:val="ConsPlusNormal"/>
              <w:jc w:val="both"/>
            </w:pPr>
            <w:r>
              <w:t xml:space="preserve">- реконструкция, модернизация, ремонт, замена </w:t>
            </w:r>
            <w:r w:rsidRPr="003078EB">
              <w:t>объектов коммунального комплекса</w:t>
            </w:r>
            <w:r>
              <w:t xml:space="preserve"> в населенных пунктах Биробиджанского района</w:t>
            </w:r>
            <w:r w:rsidRPr="003078EB">
              <w:t>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>
              <w:t>- разработка/</w:t>
            </w:r>
            <w:r w:rsidRPr="003078EB">
              <w:t xml:space="preserve">государственная экспертиза </w:t>
            </w:r>
            <w:r>
              <w:t>проектно-сметной документации, технических заданий</w:t>
            </w:r>
            <w:r w:rsidRPr="003078EB">
              <w:t xml:space="preserve">, </w:t>
            </w:r>
            <w:r>
              <w:t>проектно-изыскательные работы,</w:t>
            </w:r>
            <w:r w:rsidRPr="003078EB">
              <w:t xml:space="preserve"> разработка локально-сметных расчетов;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 xml:space="preserve">- мероприятия по обеспечению бесперебойной поставки электрической энергии на объекты </w:t>
            </w:r>
            <w:r>
              <w:t>коммунального комплекса</w:t>
            </w:r>
            <w:r w:rsidRPr="003078EB">
              <w:t>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 xml:space="preserve">- </w:t>
            </w:r>
            <w:r>
              <w:t>приобретение материалов</w:t>
            </w:r>
            <w:r w:rsidRPr="003078EB">
              <w:t>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- ремонт электрических сетей;</w:t>
            </w:r>
          </w:p>
          <w:p w:rsidR="000E56EF" w:rsidRPr="003078EB" w:rsidRDefault="000E56EF" w:rsidP="000E56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78EB">
              <w:t>- актуализация схем теплоснабжения, водоснабжения, водоотведения сельских поселений</w:t>
            </w:r>
            <w:r>
              <w:t>.</w:t>
            </w:r>
          </w:p>
        </w:tc>
      </w:tr>
      <w:tr w:rsidR="000E56EF" w:rsidTr="000E56EF">
        <w:trPr>
          <w:trHeight w:val="100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 xml:space="preserve">- </w:t>
            </w:r>
            <w:r>
              <w:t xml:space="preserve">реконструкция, модернизация, ремонт, замена </w:t>
            </w:r>
            <w:r w:rsidRPr="003078EB">
              <w:t>объектов коммунального комплекса</w:t>
            </w:r>
            <w:r>
              <w:t xml:space="preserve"> в населенных пунктах Биробиджанского района: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>
              <w:t>2024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8 г. - 0 ед.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lastRenderedPageBreak/>
              <w:t xml:space="preserve">- </w:t>
            </w:r>
            <w:r>
              <w:t>разработка/</w:t>
            </w:r>
            <w:r w:rsidRPr="003078EB">
              <w:t xml:space="preserve">государственная экспертиза </w:t>
            </w:r>
            <w:r>
              <w:t>проектно-сметной документации, технических заданий</w:t>
            </w:r>
            <w:r w:rsidRPr="003078EB">
              <w:t xml:space="preserve">, </w:t>
            </w:r>
            <w:r>
              <w:t>проектно-изыскательные работы,</w:t>
            </w:r>
            <w:r w:rsidRPr="003078EB">
              <w:t xml:space="preserve"> разработка локально-сметных расчетов: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>
              <w:t>2024</w:t>
            </w:r>
            <w:r w:rsidRPr="003078EB">
              <w:t xml:space="preserve"> г. - </w:t>
            </w:r>
            <w:r>
              <w:t>1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8 г. - 0 ед.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 xml:space="preserve">- мероприятия по обеспечению бесперебойной поставки электрической энергии на объекты </w:t>
            </w:r>
            <w:r>
              <w:t>коммунального комплекса: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>
              <w:t>2024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8 г. - 0 ед.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 xml:space="preserve">- </w:t>
            </w:r>
            <w:r>
              <w:t>приобретение материалов: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>
              <w:t>2024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 xml:space="preserve">0 </w:t>
            </w:r>
            <w:r w:rsidRPr="003078EB">
              <w:t>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0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</w:t>
            </w:r>
            <w:r>
              <w:t xml:space="preserve">- 0 </w:t>
            </w:r>
            <w:r w:rsidRPr="003078EB">
              <w:t>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8 г. - 0 ед.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- ремонт электрических сетей</w:t>
            </w:r>
            <w:r>
              <w:t>: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>
              <w:t>2024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не менее 1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не менее 1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не менее 1</w:t>
            </w:r>
            <w:r w:rsidRPr="003078EB">
              <w:t>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не менее 1</w:t>
            </w:r>
            <w:r w:rsidRPr="003078EB">
              <w:t>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8 г. - не менее 1ед.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>
              <w:t xml:space="preserve">- </w:t>
            </w:r>
            <w:r w:rsidRPr="003078EB">
              <w:t>актуализация схем теплоснабжения, водоснабжения, водоотведения сельских поселений: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>
              <w:t>2024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11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11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 xml:space="preserve">11 </w:t>
            </w:r>
            <w:r w:rsidRPr="003078EB">
              <w:t>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 xml:space="preserve">11 </w:t>
            </w:r>
            <w:r w:rsidRPr="003078EB">
              <w:t>ед.;</w:t>
            </w:r>
          </w:p>
          <w:p w:rsidR="000E56EF" w:rsidRPr="003078EB" w:rsidRDefault="000E56EF" w:rsidP="000E56EF">
            <w:pPr>
              <w:pStyle w:val="ConsPlusNormal"/>
              <w:jc w:val="both"/>
              <w:rPr>
                <w:rFonts w:eastAsiaTheme="minorHAnsi"/>
                <w:lang w:eastAsia="en-US"/>
              </w:rPr>
            </w:pPr>
            <w:r w:rsidRPr="003078EB">
              <w:t>202</w:t>
            </w:r>
            <w:r>
              <w:t>8 г. - 11 ед.</w:t>
            </w:r>
          </w:p>
        </w:tc>
      </w:tr>
      <w:tr w:rsidR="000E56EF" w:rsidTr="000E56E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078EB">
              <w:rPr>
                <w:rFonts w:eastAsiaTheme="minorHAnsi"/>
                <w:lang w:eastAsia="en-US"/>
              </w:rPr>
              <w:t xml:space="preserve"> - 202</w:t>
            </w:r>
            <w:r>
              <w:rPr>
                <w:rFonts w:eastAsiaTheme="minorHAnsi"/>
                <w:lang w:eastAsia="en-US"/>
              </w:rPr>
              <w:t>8</w:t>
            </w:r>
            <w:r w:rsidRPr="003078EB">
              <w:rPr>
                <w:rFonts w:eastAsiaTheme="minorHAnsi"/>
                <w:lang w:eastAsia="en-US"/>
              </w:rPr>
              <w:t xml:space="preserve"> годы, в один этап</w:t>
            </w:r>
          </w:p>
        </w:tc>
      </w:tr>
      <w:tr w:rsidR="000E56EF" w:rsidTr="000E56EF">
        <w:trPr>
          <w:trHeight w:val="145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 xml:space="preserve">Общий объем финансирования муниципальной программы из средств областного и местного бюджетов составляет </w:t>
            </w:r>
            <w:r>
              <w:t>55150,0</w:t>
            </w:r>
            <w:r w:rsidRPr="003078EB">
              <w:t xml:space="preserve"> тыс. ру</w:t>
            </w:r>
            <w:r>
              <w:t>б.</w:t>
            </w:r>
            <w:r w:rsidRPr="003078EB">
              <w:t>, в том числе по годам: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4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</w:t>
            </w:r>
            <w:r w:rsidRPr="003078EB">
              <w:t xml:space="preserve"> </w:t>
            </w:r>
            <w:r>
              <w:t>1416,7</w:t>
            </w:r>
            <w:r w:rsidRPr="003078EB">
              <w:t xml:space="preserve"> тыс. руб.;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</w:t>
            </w:r>
            <w:r w:rsidRPr="003078EB">
              <w:t xml:space="preserve"> </w:t>
            </w:r>
            <w:r>
              <w:t>5200,0</w:t>
            </w:r>
            <w:r w:rsidRPr="003078EB">
              <w:t xml:space="preserve"> тыс. руб.;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</w:t>
            </w:r>
            <w:r w:rsidRPr="003078EB">
              <w:t xml:space="preserve"> </w:t>
            </w:r>
            <w:r>
              <w:t>6933,3</w:t>
            </w:r>
            <w:r w:rsidRPr="003078EB">
              <w:t xml:space="preserve"> тыс. руб.;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</w:t>
            </w:r>
            <w:r>
              <w:t>.</w:t>
            </w:r>
            <w:r w:rsidRPr="003078EB">
              <w:t xml:space="preserve"> - </w:t>
            </w:r>
            <w:r>
              <w:t>20800</w:t>
            </w:r>
            <w:r w:rsidRPr="003078EB">
              <w:t>,0 тыс. руб.;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8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- 20800,0 тыс. руб.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Из бюдж</w:t>
            </w:r>
            <w:r>
              <w:t>ета муниципального образования «</w:t>
            </w:r>
            <w:r w:rsidRPr="003078EB">
              <w:t>Биробиджанский м</w:t>
            </w:r>
            <w:r>
              <w:t>униципальный район»</w:t>
            </w:r>
            <w:r w:rsidRPr="003078EB">
              <w:t xml:space="preserve"> Еврейской автономной области бюджетные </w:t>
            </w:r>
            <w:r w:rsidRPr="003078EB">
              <w:lastRenderedPageBreak/>
              <w:t xml:space="preserve">ассигнования составят </w:t>
            </w:r>
            <w:r>
              <w:t>55150,0</w:t>
            </w:r>
            <w:r w:rsidRPr="003078EB">
              <w:t xml:space="preserve"> тыс. ру</w:t>
            </w:r>
            <w:r>
              <w:t>б.</w:t>
            </w:r>
            <w:r w:rsidRPr="003078EB">
              <w:t>, в том числе по годам: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4</w:t>
            </w:r>
            <w:r w:rsidRPr="003078EB">
              <w:t xml:space="preserve"> г</w:t>
            </w:r>
            <w:r>
              <w:t>. - 1416,7</w:t>
            </w:r>
            <w:r w:rsidRPr="003078EB">
              <w:t xml:space="preserve"> тыс. руб.;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</w:t>
            </w:r>
            <w:r w:rsidRPr="003078EB">
              <w:t xml:space="preserve"> </w:t>
            </w:r>
            <w:r>
              <w:t>5200,0</w:t>
            </w:r>
            <w:r w:rsidRPr="003078EB">
              <w:t xml:space="preserve"> тыс. руб.;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</w:t>
            </w:r>
            <w:r w:rsidRPr="003078EB">
              <w:t xml:space="preserve"> </w:t>
            </w:r>
            <w:r>
              <w:t>6933,3</w:t>
            </w:r>
            <w:r w:rsidRPr="003078EB">
              <w:t xml:space="preserve"> тыс. руб.;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</w:t>
            </w:r>
            <w:r>
              <w:t>.</w:t>
            </w:r>
            <w:r w:rsidRPr="003078EB">
              <w:t xml:space="preserve"> - </w:t>
            </w:r>
            <w:r>
              <w:t>20800</w:t>
            </w:r>
            <w:r w:rsidRPr="003078EB">
              <w:t>,0 тыс. руб.;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8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- 20800,0 тыс. руб.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Объем финансирования из средств областного бюджета составит 0,0 тыс. руб., в том числе по годам: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4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</w:t>
            </w:r>
            <w:r w:rsidRPr="003078EB">
              <w:t xml:space="preserve"> </w:t>
            </w:r>
            <w:r>
              <w:t>0,0</w:t>
            </w:r>
            <w:r w:rsidRPr="003078EB">
              <w:t xml:space="preserve"> тыс. руб.;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</w:t>
            </w:r>
            <w:r w:rsidRPr="003078EB">
              <w:t xml:space="preserve"> </w:t>
            </w:r>
            <w:r>
              <w:t>0,0</w:t>
            </w:r>
            <w:r w:rsidRPr="003078EB">
              <w:t xml:space="preserve"> тыс. руб.;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</w:t>
            </w:r>
            <w:r>
              <w:t>.</w:t>
            </w:r>
            <w:r w:rsidRPr="003078EB">
              <w:t xml:space="preserve"> - </w:t>
            </w:r>
            <w:r>
              <w:t>0</w:t>
            </w:r>
            <w:r w:rsidRPr="003078EB">
              <w:t>,0 тыс. руб.;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</w:t>
            </w:r>
            <w:r>
              <w:t>.</w:t>
            </w:r>
            <w:r w:rsidRPr="003078EB">
              <w:t xml:space="preserve"> - </w:t>
            </w:r>
            <w:r>
              <w:t>0</w:t>
            </w:r>
            <w:r w:rsidRPr="003078EB">
              <w:t>,0 тыс. руб.;</w:t>
            </w:r>
          </w:p>
          <w:p w:rsidR="000E56EF" w:rsidRPr="003078EB" w:rsidRDefault="000E56EF" w:rsidP="000E56EF">
            <w:pPr>
              <w:pStyle w:val="ConsPlusNormal"/>
              <w:jc w:val="both"/>
              <w:rPr>
                <w:rFonts w:eastAsiaTheme="minorHAnsi"/>
                <w:lang w:eastAsia="en-US"/>
              </w:rPr>
            </w:pPr>
            <w:r w:rsidRPr="003078EB">
              <w:t>202</w:t>
            </w:r>
            <w:r>
              <w:t>8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- 0,0 тыс. руб.</w:t>
            </w:r>
          </w:p>
        </w:tc>
      </w:tr>
      <w:tr w:rsidR="000E56EF" w:rsidTr="000E56EF">
        <w:trPr>
          <w:trHeight w:val="7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pStyle w:val="ConsPlusNormal"/>
              <w:jc w:val="both"/>
            </w:pPr>
            <w:r>
              <w:t xml:space="preserve">- реконструированные, модернизируемые, </w:t>
            </w:r>
            <w:r w:rsidRPr="003078EB">
              <w:t xml:space="preserve">отремонтированные, замененные </w:t>
            </w:r>
            <w:r>
              <w:t>объекты</w:t>
            </w:r>
            <w:r w:rsidRPr="003078EB">
              <w:t xml:space="preserve"> коммунального комплекса</w:t>
            </w:r>
            <w:r>
              <w:t xml:space="preserve"> в населенных пунктах Биробиджанского района</w:t>
            </w:r>
            <w:r w:rsidRPr="003078EB">
              <w:t>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>
              <w:t>- разработанные</w:t>
            </w:r>
            <w:r w:rsidRPr="003078EB">
              <w:t xml:space="preserve"> </w:t>
            </w:r>
            <w:r>
              <w:t>проектно-сметные документации, технические задания</w:t>
            </w:r>
            <w:r w:rsidRPr="003078EB">
              <w:t xml:space="preserve">, </w:t>
            </w:r>
            <w:r>
              <w:t>проектно-изыскательные работы,</w:t>
            </w:r>
            <w:r w:rsidRPr="003078EB">
              <w:t xml:space="preserve"> локально-сметны</w:t>
            </w:r>
            <w:r>
              <w:t>е расчеты,</w:t>
            </w:r>
            <w:r w:rsidRPr="003078EB">
              <w:t xml:space="preserve"> прош</w:t>
            </w:r>
            <w:r>
              <w:t>едшие государственную экспертизу проектно-сметные документации</w:t>
            </w:r>
            <w:r w:rsidRPr="003078EB">
              <w:t>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 xml:space="preserve">- </w:t>
            </w:r>
            <w:r>
              <w:t xml:space="preserve">проведенные </w:t>
            </w:r>
            <w:r w:rsidRPr="003078EB">
              <w:t>мероприятия по обеспечению бесперебойной поставки электрической энергии на объект</w:t>
            </w:r>
            <w:r>
              <w:t>ы</w:t>
            </w:r>
            <w:r w:rsidRPr="003078EB">
              <w:t xml:space="preserve"> </w:t>
            </w:r>
            <w:r>
              <w:t>коммунального комплекса</w:t>
            </w:r>
            <w:r w:rsidRPr="003078EB">
              <w:t>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 xml:space="preserve">- </w:t>
            </w:r>
            <w:r>
              <w:t>приобретенные материалы</w:t>
            </w:r>
            <w:r w:rsidRPr="003078EB">
              <w:t>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 xml:space="preserve">- </w:t>
            </w:r>
            <w:r>
              <w:t>отремонтированные</w:t>
            </w:r>
            <w:r w:rsidRPr="003078EB">
              <w:t xml:space="preserve"> электрически</w:t>
            </w:r>
            <w:r>
              <w:t>е сети</w:t>
            </w:r>
            <w:r w:rsidRPr="003078EB">
              <w:t>;</w:t>
            </w:r>
          </w:p>
          <w:p w:rsidR="000E56EF" w:rsidRPr="003078EB" w:rsidRDefault="000E56EF" w:rsidP="000E56EF">
            <w:pPr>
              <w:pStyle w:val="ConsPlusNormal"/>
              <w:jc w:val="both"/>
              <w:rPr>
                <w:rFonts w:eastAsiaTheme="minorHAnsi"/>
                <w:lang w:eastAsia="en-US"/>
              </w:rPr>
            </w:pPr>
            <w:r w:rsidRPr="003078EB">
              <w:t>- актуализ</w:t>
            </w:r>
            <w:r>
              <w:t>ированные</w:t>
            </w:r>
            <w:r w:rsidRPr="003078EB">
              <w:t xml:space="preserve"> схем</w:t>
            </w:r>
            <w:r>
              <w:t>ы</w:t>
            </w:r>
            <w:r w:rsidRPr="003078EB">
              <w:t xml:space="preserve"> теплоснабжения, водоснабжения, водоотведения сельских поселений</w:t>
            </w:r>
            <w:r>
              <w:t>.».</w:t>
            </w:r>
          </w:p>
        </w:tc>
      </w:tr>
    </w:tbl>
    <w:p w:rsidR="000E56EF" w:rsidRPr="00422A3D" w:rsidRDefault="000E56EF" w:rsidP="000E56EF">
      <w:pPr>
        <w:pStyle w:val="a5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422A3D">
        <w:rPr>
          <w:rFonts w:eastAsiaTheme="minorHAnsi"/>
          <w:bCs/>
          <w:sz w:val="28"/>
          <w:szCs w:val="28"/>
          <w:lang w:eastAsia="en-US"/>
        </w:rPr>
        <w:t>Раздел 10. «Ресурсное обеспечение реализации муниципальной программы», изложить в следующей редакции:</w:t>
      </w:r>
    </w:p>
    <w:p w:rsidR="000E56EF" w:rsidRPr="009B4F99" w:rsidRDefault="000E56EF" w:rsidP="000E56EF">
      <w:pPr>
        <w:pStyle w:val="a5"/>
        <w:autoSpaceDE w:val="0"/>
        <w:autoSpaceDN w:val="0"/>
        <w:adjustRightInd w:val="0"/>
        <w:ind w:left="704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9B4F99">
        <w:rPr>
          <w:rFonts w:eastAsiaTheme="minorHAnsi"/>
          <w:b/>
          <w:bCs/>
          <w:sz w:val="28"/>
          <w:szCs w:val="28"/>
          <w:lang w:eastAsia="en-US"/>
        </w:rPr>
        <w:t>10. Ресурсное обеспечение реализации муниципальной программы</w:t>
      </w:r>
    </w:p>
    <w:p w:rsidR="000E56EF" w:rsidRPr="003078EB" w:rsidRDefault="000E56EF" w:rsidP="000E56EF">
      <w:pPr>
        <w:pStyle w:val="ConsPlusNormal"/>
        <w:jc w:val="both"/>
      </w:pPr>
      <w:r w:rsidRPr="00855179">
        <w:rPr>
          <w:sz w:val="28"/>
          <w:szCs w:val="28"/>
        </w:rPr>
        <w:t xml:space="preserve">Общий объем финансирования муниципальной программы за счет средств местного </w:t>
      </w:r>
      <w:r w:rsidRPr="000E56EF">
        <w:rPr>
          <w:sz w:val="28"/>
          <w:szCs w:val="28"/>
        </w:rPr>
        <w:t xml:space="preserve">бюджета составляет </w:t>
      </w:r>
      <w:r>
        <w:rPr>
          <w:sz w:val="28"/>
          <w:szCs w:val="28"/>
        </w:rPr>
        <w:t>551</w:t>
      </w:r>
      <w:r w:rsidRPr="000E56EF">
        <w:rPr>
          <w:sz w:val="28"/>
          <w:szCs w:val="28"/>
        </w:rPr>
        <w:t>50,0 тыс. руб., в том числе по годам:</w:t>
      </w:r>
    </w:p>
    <w:p w:rsidR="000E56EF" w:rsidRPr="001F5059" w:rsidRDefault="000E56EF" w:rsidP="000E56EF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 xml:space="preserve">2024 г. – </w:t>
      </w:r>
      <w:r>
        <w:rPr>
          <w:sz w:val="28"/>
          <w:szCs w:val="28"/>
        </w:rPr>
        <w:t>141</w:t>
      </w:r>
      <w:r w:rsidRPr="001F5059">
        <w:rPr>
          <w:sz w:val="28"/>
          <w:szCs w:val="28"/>
        </w:rPr>
        <w:t>6,7 тыс. руб.;</w:t>
      </w:r>
    </w:p>
    <w:p w:rsidR="000E56EF" w:rsidRPr="001F5059" w:rsidRDefault="000E56EF" w:rsidP="000E56EF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2025 г. – 5200,0 тыс. руб.;</w:t>
      </w:r>
    </w:p>
    <w:p w:rsidR="000E56EF" w:rsidRPr="001F5059" w:rsidRDefault="000E56EF" w:rsidP="000E56EF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2026 г. – 6933,3 тыс. руб.;</w:t>
      </w:r>
    </w:p>
    <w:p w:rsidR="000E56EF" w:rsidRPr="001F5059" w:rsidRDefault="000E56EF" w:rsidP="000E56EF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2027 г. – 20800,0 тыс. руб.;</w:t>
      </w:r>
    </w:p>
    <w:p w:rsidR="000E56EF" w:rsidRPr="001F5059" w:rsidRDefault="000E56EF" w:rsidP="000E56EF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2028 г. – 20800,0 тыс. руб.</w:t>
      </w:r>
    </w:p>
    <w:p w:rsidR="000E56EF" w:rsidRPr="001F5059" w:rsidRDefault="000E56EF" w:rsidP="000E56EF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 xml:space="preserve">Из бюджета муниципального образования «Биробиджанский муниципальный район» Еврейской автономной области бюджетные ассигнования </w:t>
      </w:r>
      <w:r>
        <w:rPr>
          <w:sz w:val="28"/>
          <w:szCs w:val="28"/>
        </w:rPr>
        <w:t>составят 5515</w:t>
      </w:r>
      <w:r w:rsidRPr="001F5059">
        <w:rPr>
          <w:sz w:val="28"/>
          <w:szCs w:val="28"/>
        </w:rPr>
        <w:t>0,0 тыс. руб., в том числе по годам:</w:t>
      </w:r>
    </w:p>
    <w:p w:rsidR="000E56EF" w:rsidRPr="001F5059" w:rsidRDefault="000E56EF" w:rsidP="000E56E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2024 г. – 141</w:t>
      </w:r>
      <w:r w:rsidRPr="001F5059">
        <w:rPr>
          <w:sz w:val="28"/>
          <w:szCs w:val="28"/>
        </w:rPr>
        <w:t>6,7 тыс. руб.;</w:t>
      </w:r>
    </w:p>
    <w:p w:rsidR="000E56EF" w:rsidRPr="001F5059" w:rsidRDefault="000E56EF" w:rsidP="000E56EF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2025 г. – 5200,0 тыс. руб.;</w:t>
      </w:r>
    </w:p>
    <w:p w:rsidR="000E56EF" w:rsidRPr="001F5059" w:rsidRDefault="000E56EF" w:rsidP="000E56EF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2026 г. – 6933,3 тыс. руб.;</w:t>
      </w:r>
    </w:p>
    <w:p w:rsidR="000E56EF" w:rsidRPr="001F5059" w:rsidRDefault="000E56EF" w:rsidP="000E56EF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2027 г. –</w:t>
      </w:r>
      <w:r>
        <w:rPr>
          <w:sz w:val="28"/>
          <w:szCs w:val="28"/>
        </w:rPr>
        <w:t xml:space="preserve"> </w:t>
      </w:r>
      <w:r w:rsidRPr="001F5059">
        <w:rPr>
          <w:sz w:val="28"/>
          <w:szCs w:val="28"/>
        </w:rPr>
        <w:t>20800,0 тыс. руб.;</w:t>
      </w:r>
    </w:p>
    <w:p w:rsidR="000E56EF" w:rsidRPr="001F5059" w:rsidRDefault="000E56EF" w:rsidP="000E56EF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lastRenderedPageBreak/>
        <w:t>2028 г. – 20800,0 тыс. руб.</w:t>
      </w:r>
    </w:p>
    <w:p w:rsidR="000E56EF" w:rsidRPr="001F5059" w:rsidRDefault="000E56EF" w:rsidP="000E56EF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Объем финансирования из средств областного бюджета составит 0,0 тыс. руб., в том числе по годам:</w:t>
      </w:r>
    </w:p>
    <w:p w:rsidR="000E56EF" w:rsidRPr="001F5059" w:rsidRDefault="000E56EF" w:rsidP="000E56EF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2024 г. – 0,0 тыс. руб.;</w:t>
      </w:r>
    </w:p>
    <w:p w:rsidR="000E56EF" w:rsidRPr="001F5059" w:rsidRDefault="000E56EF" w:rsidP="000E56EF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2025 г. – 0,0 тыс. руб.;</w:t>
      </w:r>
    </w:p>
    <w:p w:rsidR="000E56EF" w:rsidRPr="001F5059" w:rsidRDefault="000E56EF" w:rsidP="000E56EF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2026 г. – 0,0 тыс. руб.;</w:t>
      </w:r>
    </w:p>
    <w:p w:rsidR="000E56EF" w:rsidRPr="001F5059" w:rsidRDefault="000E56EF" w:rsidP="000E56EF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2027 г. – 0,0 тыс. руб.;</w:t>
      </w:r>
    </w:p>
    <w:p w:rsidR="000E56EF" w:rsidRPr="001F5059" w:rsidRDefault="000E56EF" w:rsidP="000E56EF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2028 г. – 0,0 тыс. руб</w:t>
      </w:r>
      <w:r>
        <w:rPr>
          <w:sz w:val="28"/>
          <w:szCs w:val="28"/>
        </w:rPr>
        <w:t>.</w:t>
      </w:r>
    </w:p>
    <w:p w:rsidR="000E56EF" w:rsidRDefault="000E56EF" w:rsidP="000E56EF">
      <w:pPr>
        <w:pStyle w:val="a5"/>
        <w:ind w:left="0" w:firstLine="709"/>
        <w:jc w:val="both"/>
        <w:rPr>
          <w:sz w:val="28"/>
          <w:szCs w:val="28"/>
        </w:rPr>
      </w:pPr>
    </w:p>
    <w:p w:rsidR="000E56EF" w:rsidRDefault="000E56EF" w:rsidP="000E56EF">
      <w:pPr>
        <w:pStyle w:val="a5"/>
        <w:ind w:left="709"/>
        <w:jc w:val="both"/>
        <w:rPr>
          <w:sz w:val="28"/>
          <w:szCs w:val="28"/>
        </w:rPr>
        <w:sectPr w:rsidR="000E56EF" w:rsidSect="000E56EF">
          <w:headerReference w:type="default" r:id="rId8"/>
          <w:pgSz w:w="11906" w:h="16838"/>
          <w:pgMar w:top="425" w:right="851" w:bottom="993" w:left="1701" w:header="709" w:footer="709" w:gutter="0"/>
          <w:cols w:space="708"/>
          <w:docGrid w:linePitch="360"/>
        </w:sectPr>
      </w:pPr>
    </w:p>
    <w:p w:rsidR="000E56EF" w:rsidRPr="001F5059" w:rsidRDefault="000E56EF" w:rsidP="000E56E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1F5059">
        <w:rPr>
          <w:sz w:val="28"/>
          <w:szCs w:val="28"/>
        </w:rPr>
        <w:t>Таблица 4</w:t>
      </w:r>
    </w:p>
    <w:p w:rsidR="000E56EF" w:rsidRPr="001F5059" w:rsidRDefault="000E56EF" w:rsidP="000E56E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5059">
        <w:rPr>
          <w:sz w:val="28"/>
          <w:szCs w:val="28"/>
        </w:rPr>
        <w:t xml:space="preserve">Ресурсное обеспечение реализации муниципальной </w:t>
      </w:r>
    </w:p>
    <w:p w:rsidR="000E56EF" w:rsidRPr="001F5059" w:rsidRDefault="000E56EF" w:rsidP="000E56E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5059">
        <w:rPr>
          <w:sz w:val="28"/>
          <w:szCs w:val="28"/>
        </w:rPr>
        <w:t>программы муниципального образования «Биробиджанский муниципальный район» Еврейской автономной области за счет средств местного бюджета «Модернизация объектов коммунальной инфраструктуры муниципального образования «Биробиджанский муниципальный район» на 2024-2028 годы»</w:t>
      </w:r>
    </w:p>
    <w:p w:rsidR="000E56EF" w:rsidRPr="001F5059" w:rsidRDefault="000E56EF" w:rsidP="000E56E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7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1985"/>
        <w:gridCol w:w="694"/>
        <w:gridCol w:w="634"/>
        <w:gridCol w:w="1374"/>
        <w:gridCol w:w="1134"/>
        <w:gridCol w:w="1139"/>
        <w:gridCol w:w="1134"/>
        <w:gridCol w:w="1275"/>
        <w:gridCol w:w="1276"/>
        <w:gridCol w:w="1276"/>
      </w:tblGrid>
      <w:tr w:rsidR="000E56EF" w:rsidRPr="001F5059" w:rsidTr="000E56EF">
        <w:tc>
          <w:tcPr>
            <w:tcW w:w="567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п/п</w:t>
            </w:r>
          </w:p>
        </w:tc>
        <w:tc>
          <w:tcPr>
            <w:tcW w:w="3260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Наименование муниципальной программы</w:t>
            </w:r>
          </w:p>
        </w:tc>
        <w:tc>
          <w:tcPr>
            <w:tcW w:w="1985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Ответственный исполнитель, соисполнители, участники</w:t>
            </w:r>
          </w:p>
        </w:tc>
        <w:tc>
          <w:tcPr>
            <w:tcW w:w="2702" w:type="dxa"/>
            <w:gridSpan w:val="3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Код бюджетной классификации</w:t>
            </w:r>
          </w:p>
        </w:tc>
        <w:tc>
          <w:tcPr>
            <w:tcW w:w="7234" w:type="dxa"/>
            <w:gridSpan w:val="6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Расходы (тыс. рублей), годы</w:t>
            </w:r>
          </w:p>
        </w:tc>
      </w:tr>
      <w:tr w:rsidR="000E56EF" w:rsidRPr="001F5059" w:rsidTr="000E56EF">
        <w:tc>
          <w:tcPr>
            <w:tcW w:w="567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ГРБС</w:t>
            </w: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РзПр</w:t>
            </w: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ЦСР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Всего</w:t>
            </w: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2024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2025</w:t>
            </w: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5059">
              <w:t>202</w:t>
            </w:r>
            <w:r w:rsidRPr="001F5059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5059">
              <w:t>202</w:t>
            </w:r>
            <w:r w:rsidRPr="001F5059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5059">
              <w:t>202</w:t>
            </w:r>
            <w:r w:rsidRPr="001F5059">
              <w:rPr>
                <w:lang w:val="en-US"/>
              </w:rPr>
              <w:t>8</w:t>
            </w:r>
          </w:p>
        </w:tc>
      </w:tr>
      <w:tr w:rsidR="000E56EF" w:rsidRPr="001F5059" w:rsidTr="000E56EF">
        <w:tc>
          <w:tcPr>
            <w:tcW w:w="5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1</w:t>
            </w:r>
          </w:p>
        </w:tc>
        <w:tc>
          <w:tcPr>
            <w:tcW w:w="32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</w:t>
            </w: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3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4</w:t>
            </w: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5</w:t>
            </w: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6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7</w:t>
            </w: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8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9</w:t>
            </w: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10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11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12</w:t>
            </w:r>
          </w:p>
        </w:tc>
      </w:tr>
      <w:tr w:rsidR="000E56EF" w:rsidRPr="001F5059" w:rsidTr="000E56EF">
        <w:trPr>
          <w:trHeight w:val="618"/>
        </w:trPr>
        <w:tc>
          <w:tcPr>
            <w:tcW w:w="567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2024 - 2028 годы»</w:t>
            </w: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Всего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55150,0</w:t>
            </w: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1416,7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5200,0</w:t>
            </w: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6933,3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</w:tr>
      <w:tr w:rsidR="000E56EF" w:rsidRPr="001F5059" w:rsidTr="000E56EF">
        <w:trPr>
          <w:trHeight w:val="1029"/>
        </w:trPr>
        <w:tc>
          <w:tcPr>
            <w:tcW w:w="567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Отдел муниципальных закупок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607</w:t>
            </w:r>
          </w:p>
        </w:tc>
        <w:tc>
          <w:tcPr>
            <w:tcW w:w="63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0E56EF" w:rsidRPr="001F5059" w:rsidRDefault="000E56EF" w:rsidP="00BB3BB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BB3BBE">
              <w:rPr>
                <w:szCs w:val="20"/>
              </w:rPr>
              <w:t>3</w:t>
            </w:r>
            <w:r>
              <w:rPr>
                <w:szCs w:val="20"/>
              </w:rPr>
              <w:t>16,7</w:t>
            </w:r>
          </w:p>
        </w:tc>
        <w:tc>
          <w:tcPr>
            <w:tcW w:w="1139" w:type="dxa"/>
          </w:tcPr>
          <w:p w:rsidR="000E56EF" w:rsidRPr="001F5059" w:rsidRDefault="000E56EF" w:rsidP="00BB3BB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BB3BBE">
              <w:rPr>
                <w:szCs w:val="20"/>
              </w:rPr>
              <w:t>3</w:t>
            </w:r>
            <w:r>
              <w:rPr>
                <w:szCs w:val="20"/>
              </w:rPr>
              <w:t>16,7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275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</w:tr>
      <w:tr w:rsidR="000E56EF" w:rsidRPr="001F5059" w:rsidTr="000E56EF">
        <w:trPr>
          <w:trHeight w:val="1417"/>
        </w:trPr>
        <w:tc>
          <w:tcPr>
            <w:tcW w:w="567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Администрация Биробиджанского муниципального района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601</w:t>
            </w:r>
          </w:p>
        </w:tc>
        <w:tc>
          <w:tcPr>
            <w:tcW w:w="63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53833,3</w:t>
            </w:r>
          </w:p>
        </w:tc>
        <w:tc>
          <w:tcPr>
            <w:tcW w:w="1139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1F5059">
              <w:rPr>
                <w:szCs w:val="20"/>
              </w:rPr>
              <w:t>0,0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5200,0</w:t>
            </w:r>
          </w:p>
        </w:tc>
        <w:tc>
          <w:tcPr>
            <w:tcW w:w="1275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6933,3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20800,0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20800,0</w:t>
            </w:r>
          </w:p>
        </w:tc>
      </w:tr>
      <w:tr w:rsidR="00AC69F9" w:rsidRPr="001F5059" w:rsidTr="00BB3BBE">
        <w:tc>
          <w:tcPr>
            <w:tcW w:w="15748" w:type="dxa"/>
            <w:gridSpan w:val="12"/>
          </w:tcPr>
          <w:p w:rsidR="00AC69F9" w:rsidRDefault="00AC69F9" w:rsidP="000E56EF">
            <w:pPr>
              <w:autoSpaceDE w:val="0"/>
              <w:autoSpaceDN w:val="0"/>
              <w:adjustRightInd w:val="0"/>
              <w:jc w:val="center"/>
            </w:pPr>
            <w:r w:rsidRPr="00AC69F9">
              <w:t>Основное мероприятие «Модернизация объектов коммунальной инфраструктуры»</w:t>
            </w:r>
          </w:p>
        </w:tc>
      </w:tr>
      <w:tr w:rsidR="000E56EF" w:rsidRPr="001F5059" w:rsidTr="000E56EF">
        <w:tc>
          <w:tcPr>
            <w:tcW w:w="567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1.</w:t>
            </w:r>
          </w:p>
        </w:tc>
        <w:tc>
          <w:tcPr>
            <w:tcW w:w="3260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 xml:space="preserve">Реконструкция, модернизация, ремонт, замена </w:t>
            </w:r>
            <w:r w:rsidRPr="001F5059">
              <w:lastRenderedPageBreak/>
              <w:t>объектов коммунального комплекса в населенных пунктах Биробиджанского района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lastRenderedPageBreak/>
              <w:t>Ответственный исполнитель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lastRenderedPageBreak/>
              <w:t xml:space="preserve">Отдел муниципальных закупок 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lastRenderedPageBreak/>
              <w:t>607</w:t>
            </w:r>
          </w:p>
        </w:tc>
        <w:tc>
          <w:tcPr>
            <w:tcW w:w="63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E56EF" w:rsidRPr="001F5059" w:rsidTr="000E56EF">
        <w:tc>
          <w:tcPr>
            <w:tcW w:w="567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</w:p>
        </w:tc>
        <w:tc>
          <w:tcPr>
            <w:tcW w:w="1139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</w:p>
        </w:tc>
      </w:tr>
      <w:tr w:rsidR="000E56EF" w:rsidRPr="001F5059" w:rsidTr="000E56EF">
        <w:tc>
          <w:tcPr>
            <w:tcW w:w="567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</w:p>
        </w:tc>
        <w:tc>
          <w:tcPr>
            <w:tcW w:w="1139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</w:p>
        </w:tc>
      </w:tr>
      <w:tr w:rsidR="000E56EF" w:rsidRPr="001F5059" w:rsidTr="000E56EF">
        <w:tc>
          <w:tcPr>
            <w:tcW w:w="567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2.</w:t>
            </w:r>
          </w:p>
        </w:tc>
        <w:tc>
          <w:tcPr>
            <w:tcW w:w="3260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Разработка/государственная экспертиза проектно-сметной документации, технических заданий, проектно-изыскательные работы, разработка локально-сметных расчетов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Ответственный исполнитель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Отдел коммунального хозяйства, транспорта, связи и дорожной деятельности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567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567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Отдел муниципальных закупок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607</w:t>
            </w: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0502</w:t>
            </w: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0600103190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1F5059">
              <w:t>,0</w:t>
            </w: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1F5059">
              <w:t>,0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</w:tr>
      <w:tr w:rsidR="000E56EF" w:rsidRPr="001F5059" w:rsidTr="000E56EF">
        <w:tc>
          <w:tcPr>
            <w:tcW w:w="567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3.</w:t>
            </w:r>
          </w:p>
        </w:tc>
        <w:tc>
          <w:tcPr>
            <w:tcW w:w="3260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Мероприятия по обеспечению бесперебойной поставки электрической энергии на объекты коммунального комплекса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Ответственный исполнитель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Отдел коммунального хозяйства, транспорта, связи и дорожной деятельности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567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567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567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4.</w:t>
            </w:r>
          </w:p>
        </w:tc>
        <w:tc>
          <w:tcPr>
            <w:tcW w:w="3260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Приобретение материалов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Ответственный исполнитель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Отдел коммунального хозяйства, транспорта, связи и дорожной деятельности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567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567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567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5.</w:t>
            </w:r>
          </w:p>
        </w:tc>
        <w:tc>
          <w:tcPr>
            <w:tcW w:w="3260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Ремонт электрических сетей</w:t>
            </w:r>
            <w:r>
              <w:t>, электросетевого хозяйства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Ответственный исполнитель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Отдел коммунального хозяйства, транспорта, связи и дорожной деятельности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567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567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Отдел муниципальных закупок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607</w:t>
            </w:r>
          </w:p>
        </w:tc>
        <w:tc>
          <w:tcPr>
            <w:tcW w:w="634" w:type="dxa"/>
          </w:tcPr>
          <w:p w:rsidR="000E56EF" w:rsidRPr="001F5059" w:rsidRDefault="000E56EF" w:rsidP="000E56EF">
            <w:pPr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0E56EF" w:rsidRPr="001F5059" w:rsidRDefault="000E56EF" w:rsidP="000E56EF">
            <w:pPr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316,7</w:t>
            </w: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316,7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E56EF" w:rsidRPr="001F5059" w:rsidTr="000E56EF">
        <w:tc>
          <w:tcPr>
            <w:tcW w:w="567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lastRenderedPageBreak/>
              <w:t>Администрация Биробиджанского муниципального района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lastRenderedPageBreak/>
              <w:t>601</w:t>
            </w:r>
          </w:p>
        </w:tc>
        <w:tc>
          <w:tcPr>
            <w:tcW w:w="634" w:type="dxa"/>
          </w:tcPr>
          <w:p w:rsidR="000E56EF" w:rsidRPr="001F5059" w:rsidRDefault="000E56EF" w:rsidP="000E56EF">
            <w:pPr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0E56EF" w:rsidRPr="001F5059" w:rsidRDefault="000E56EF" w:rsidP="000E56EF">
            <w:pPr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53833,3</w:t>
            </w: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1F5059">
              <w:t>,0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5200,0</w:t>
            </w: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6933,3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</w:tr>
      <w:tr w:rsidR="000E56EF" w:rsidRPr="001F5059" w:rsidTr="000E56EF">
        <w:tc>
          <w:tcPr>
            <w:tcW w:w="567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lastRenderedPageBreak/>
              <w:t>6.</w:t>
            </w:r>
          </w:p>
        </w:tc>
        <w:tc>
          <w:tcPr>
            <w:tcW w:w="3260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Актуализация схем теплоснабжения, водоснабжения, водоотведения сельских поселений</w:t>
            </w: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Ответственный исполнитель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Отдел коммунального хозяйства, транспорта, связи и дорожной деятельности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567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567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Отдел муниципальных закупок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607</w:t>
            </w:r>
          </w:p>
        </w:tc>
        <w:tc>
          <w:tcPr>
            <w:tcW w:w="634" w:type="dxa"/>
          </w:tcPr>
          <w:p w:rsidR="000E56EF" w:rsidRPr="001F5059" w:rsidRDefault="000E56EF" w:rsidP="000E56EF">
            <w:pPr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0E56EF" w:rsidRPr="001F5059" w:rsidRDefault="000E56EF" w:rsidP="000E56EF">
            <w:pPr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</w:tr>
    </w:tbl>
    <w:p w:rsidR="000E56EF" w:rsidRPr="001F5059" w:rsidRDefault="000E56EF" w:rsidP="000E56EF">
      <w:pPr>
        <w:tabs>
          <w:tab w:val="left" w:pos="9354"/>
        </w:tabs>
        <w:ind w:right="-6"/>
        <w:rPr>
          <w:sz w:val="28"/>
          <w:szCs w:val="28"/>
        </w:rPr>
      </w:pPr>
    </w:p>
    <w:p w:rsidR="000E56EF" w:rsidRPr="001F5059" w:rsidRDefault="000E56EF" w:rsidP="000E56EF">
      <w:pPr>
        <w:rPr>
          <w:sz w:val="28"/>
          <w:szCs w:val="28"/>
        </w:rPr>
      </w:pPr>
    </w:p>
    <w:p w:rsidR="000E56EF" w:rsidRPr="001F5059" w:rsidRDefault="000E56EF" w:rsidP="000E56EF">
      <w:pPr>
        <w:rPr>
          <w:sz w:val="28"/>
          <w:szCs w:val="28"/>
        </w:rPr>
      </w:pPr>
    </w:p>
    <w:p w:rsidR="000E56EF" w:rsidRPr="001F5059" w:rsidRDefault="000E56EF" w:rsidP="000E56EF">
      <w:pPr>
        <w:rPr>
          <w:sz w:val="28"/>
          <w:szCs w:val="28"/>
        </w:rPr>
      </w:pPr>
    </w:p>
    <w:p w:rsidR="000E56EF" w:rsidRPr="001F5059" w:rsidRDefault="000E56EF" w:rsidP="000E56EF">
      <w:pPr>
        <w:rPr>
          <w:sz w:val="28"/>
          <w:szCs w:val="28"/>
        </w:rPr>
      </w:pPr>
    </w:p>
    <w:p w:rsidR="000E56EF" w:rsidRPr="001F5059" w:rsidRDefault="000E56EF" w:rsidP="000E56EF">
      <w:pPr>
        <w:rPr>
          <w:sz w:val="28"/>
          <w:szCs w:val="28"/>
        </w:rPr>
      </w:pPr>
    </w:p>
    <w:p w:rsidR="000E56EF" w:rsidRDefault="000E56EF" w:rsidP="000E56EF">
      <w:pPr>
        <w:rPr>
          <w:sz w:val="28"/>
          <w:szCs w:val="28"/>
        </w:rPr>
      </w:pPr>
    </w:p>
    <w:p w:rsidR="000E56EF" w:rsidRDefault="000E56EF" w:rsidP="000E56EF">
      <w:pPr>
        <w:rPr>
          <w:sz w:val="28"/>
          <w:szCs w:val="28"/>
        </w:rPr>
      </w:pPr>
    </w:p>
    <w:p w:rsidR="000E56EF" w:rsidRDefault="000E56EF" w:rsidP="000E56EF">
      <w:pPr>
        <w:rPr>
          <w:sz w:val="28"/>
          <w:szCs w:val="28"/>
        </w:rPr>
      </w:pPr>
    </w:p>
    <w:p w:rsidR="000E56EF" w:rsidRDefault="000E56EF" w:rsidP="000E56EF">
      <w:pPr>
        <w:rPr>
          <w:sz w:val="28"/>
          <w:szCs w:val="28"/>
        </w:rPr>
      </w:pPr>
    </w:p>
    <w:p w:rsidR="000E56EF" w:rsidRPr="001F5059" w:rsidRDefault="000E56EF" w:rsidP="000E56EF">
      <w:pPr>
        <w:rPr>
          <w:sz w:val="28"/>
          <w:szCs w:val="28"/>
        </w:rPr>
      </w:pPr>
    </w:p>
    <w:p w:rsidR="000E56EF" w:rsidRPr="001F5059" w:rsidRDefault="000E56EF" w:rsidP="000E56EF">
      <w:pPr>
        <w:jc w:val="right"/>
        <w:rPr>
          <w:sz w:val="28"/>
          <w:szCs w:val="28"/>
        </w:rPr>
      </w:pPr>
      <w:r w:rsidRPr="001F5059">
        <w:rPr>
          <w:sz w:val="28"/>
          <w:szCs w:val="28"/>
        </w:rPr>
        <w:lastRenderedPageBreak/>
        <w:t>Таблица 5</w:t>
      </w:r>
    </w:p>
    <w:p w:rsidR="000E56EF" w:rsidRPr="001F5059" w:rsidRDefault="000E56EF" w:rsidP="000E56EF">
      <w:pPr>
        <w:ind w:firstLine="540"/>
        <w:jc w:val="center"/>
        <w:rPr>
          <w:sz w:val="28"/>
          <w:szCs w:val="28"/>
        </w:rPr>
      </w:pPr>
      <w:r w:rsidRPr="001F5059">
        <w:rPr>
          <w:sz w:val="28"/>
          <w:szCs w:val="28"/>
        </w:rPr>
        <w:t>Информация</w:t>
      </w:r>
    </w:p>
    <w:p w:rsidR="000E56EF" w:rsidRPr="001F5059" w:rsidRDefault="000E56EF" w:rsidP="000E56EF">
      <w:pPr>
        <w:ind w:firstLine="540"/>
        <w:jc w:val="center"/>
        <w:rPr>
          <w:sz w:val="28"/>
          <w:szCs w:val="28"/>
        </w:rPr>
      </w:pPr>
      <w:r w:rsidRPr="001F5059">
        <w:rPr>
          <w:sz w:val="28"/>
          <w:szCs w:val="28"/>
        </w:rPr>
        <w:t xml:space="preserve">о ресурсном обеспечении муниципальной программы </w:t>
      </w:r>
    </w:p>
    <w:p w:rsidR="000E56EF" w:rsidRPr="001F5059" w:rsidRDefault="000E56EF" w:rsidP="000E56E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5059">
        <w:rPr>
          <w:sz w:val="28"/>
          <w:szCs w:val="28"/>
        </w:rPr>
        <w:t>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 «Модернизация объектов коммунальной инфраструктуры муниципального образования «Биробиджанский муниципальный район» на 2024-2028 годы»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"/>
        <w:gridCol w:w="3229"/>
        <w:gridCol w:w="1713"/>
        <w:gridCol w:w="984"/>
        <w:gridCol w:w="850"/>
        <w:gridCol w:w="1369"/>
        <w:gridCol w:w="754"/>
        <w:gridCol w:w="967"/>
        <w:gridCol w:w="960"/>
        <w:gridCol w:w="992"/>
        <w:gridCol w:w="1134"/>
        <w:gridCol w:w="1149"/>
        <w:gridCol w:w="1177"/>
      </w:tblGrid>
      <w:tr w:rsidR="000E56EF" w:rsidRPr="001F5059" w:rsidTr="000E56EF">
        <w:tc>
          <w:tcPr>
            <w:tcW w:w="452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№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п/п</w:t>
            </w:r>
          </w:p>
        </w:tc>
        <w:tc>
          <w:tcPr>
            <w:tcW w:w="3229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Наименование муниципальной программы, подпрограммы, мероприятия подпрограммы</w:t>
            </w:r>
          </w:p>
        </w:tc>
        <w:tc>
          <w:tcPr>
            <w:tcW w:w="1713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Источники ресурсного обеспечения</w:t>
            </w:r>
          </w:p>
        </w:tc>
        <w:tc>
          <w:tcPr>
            <w:tcW w:w="3957" w:type="dxa"/>
            <w:gridSpan w:val="4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Код бюджетной классификации</w:t>
            </w:r>
          </w:p>
        </w:tc>
        <w:tc>
          <w:tcPr>
            <w:tcW w:w="6379" w:type="dxa"/>
            <w:gridSpan w:val="6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ind w:firstLine="428"/>
              <w:jc w:val="center"/>
            </w:pPr>
            <w:r w:rsidRPr="001F5059">
              <w:t>Оценка расходов (тыс. рублей), годы</w:t>
            </w:r>
          </w:p>
        </w:tc>
      </w:tr>
      <w:tr w:rsidR="000E56EF" w:rsidRPr="001F5059" w:rsidTr="000E56EF"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ГРБС</w:t>
            </w: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РзПр</w:t>
            </w: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ЦСР</w:t>
            </w: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ВР</w:t>
            </w: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Всего</w:t>
            </w: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2024</w:t>
            </w: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2025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2026</w:t>
            </w: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2027</w:t>
            </w: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ind w:right="76"/>
              <w:jc w:val="center"/>
            </w:pPr>
            <w:r w:rsidRPr="001F5059">
              <w:t>2028</w:t>
            </w:r>
          </w:p>
        </w:tc>
      </w:tr>
      <w:tr w:rsidR="000E56EF" w:rsidRPr="001F5059" w:rsidTr="000E56EF">
        <w:tc>
          <w:tcPr>
            <w:tcW w:w="45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1</w:t>
            </w:r>
          </w:p>
        </w:tc>
        <w:tc>
          <w:tcPr>
            <w:tcW w:w="322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</w:t>
            </w: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3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4</w:t>
            </w: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5</w:t>
            </w: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6</w:t>
            </w: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7</w:t>
            </w: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8</w:t>
            </w: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9</w:t>
            </w: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10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11</w:t>
            </w: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12</w:t>
            </w: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13</w:t>
            </w:r>
          </w:p>
        </w:tc>
      </w:tr>
      <w:tr w:rsidR="000E56EF" w:rsidRPr="001F5059" w:rsidTr="000E56EF">
        <w:trPr>
          <w:trHeight w:val="435"/>
        </w:trPr>
        <w:tc>
          <w:tcPr>
            <w:tcW w:w="452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«Модернизация объектов коммунальной инфраструктуры муниципального образования «Биробиджанский муниципальный район" Еврейской автономной области на 2024 - 2028 годы»</w:t>
            </w:r>
          </w:p>
        </w:tc>
        <w:tc>
          <w:tcPr>
            <w:tcW w:w="1713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ВСЕГО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673A0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673A06">
              <w:t>51</w:t>
            </w:r>
            <w:r>
              <w:t>5</w:t>
            </w:r>
            <w:r w:rsidRPr="001F5059">
              <w:t>0,0</w:t>
            </w:r>
          </w:p>
        </w:tc>
        <w:tc>
          <w:tcPr>
            <w:tcW w:w="960" w:type="dxa"/>
          </w:tcPr>
          <w:p w:rsidR="000E56EF" w:rsidRPr="001F5059" w:rsidRDefault="00673A06" w:rsidP="000E56EF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  <w:r w:rsidR="000E56EF">
              <w:t>16,7</w:t>
            </w: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5200,0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6933,3</w:t>
            </w: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</w:tr>
      <w:tr w:rsidR="000E56EF" w:rsidRPr="001F5059" w:rsidTr="000E56EF">
        <w:trPr>
          <w:trHeight w:val="330"/>
        </w:trPr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8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607</w:t>
            </w:r>
          </w:p>
        </w:tc>
        <w:tc>
          <w:tcPr>
            <w:tcW w:w="850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69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75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240</w:t>
            </w:r>
          </w:p>
        </w:tc>
        <w:tc>
          <w:tcPr>
            <w:tcW w:w="967" w:type="dxa"/>
          </w:tcPr>
          <w:p w:rsidR="000E56EF" w:rsidRPr="001F5059" w:rsidRDefault="00673A06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0E56EF">
              <w:rPr>
                <w:szCs w:val="20"/>
              </w:rPr>
              <w:t>16,7</w:t>
            </w:r>
          </w:p>
        </w:tc>
        <w:tc>
          <w:tcPr>
            <w:tcW w:w="960" w:type="dxa"/>
          </w:tcPr>
          <w:p w:rsidR="000E56EF" w:rsidRPr="001F5059" w:rsidRDefault="00673A06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0E56EF">
              <w:rPr>
                <w:szCs w:val="20"/>
              </w:rPr>
              <w:t>16,7</w:t>
            </w:r>
          </w:p>
        </w:tc>
        <w:tc>
          <w:tcPr>
            <w:tcW w:w="992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149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177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</w:tr>
      <w:tr w:rsidR="000E56EF" w:rsidRPr="001F5059" w:rsidTr="000E56EF">
        <w:trPr>
          <w:trHeight w:val="330"/>
        </w:trPr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8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607</w:t>
            </w:r>
          </w:p>
        </w:tc>
        <w:tc>
          <w:tcPr>
            <w:tcW w:w="850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69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75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414</w:t>
            </w:r>
          </w:p>
        </w:tc>
        <w:tc>
          <w:tcPr>
            <w:tcW w:w="967" w:type="dxa"/>
          </w:tcPr>
          <w:p w:rsidR="000E56EF" w:rsidRDefault="000E56EF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1000,0</w:t>
            </w:r>
          </w:p>
        </w:tc>
        <w:tc>
          <w:tcPr>
            <w:tcW w:w="960" w:type="dxa"/>
          </w:tcPr>
          <w:p w:rsidR="000E56EF" w:rsidRDefault="000E56EF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1000,0</w:t>
            </w:r>
          </w:p>
        </w:tc>
        <w:tc>
          <w:tcPr>
            <w:tcW w:w="992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149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177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</w:tr>
      <w:tr w:rsidR="000E56EF" w:rsidRPr="001F5059" w:rsidTr="000E56EF">
        <w:trPr>
          <w:trHeight w:val="480"/>
        </w:trPr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8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601</w:t>
            </w:r>
          </w:p>
        </w:tc>
        <w:tc>
          <w:tcPr>
            <w:tcW w:w="850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69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75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240</w:t>
            </w:r>
          </w:p>
        </w:tc>
        <w:tc>
          <w:tcPr>
            <w:tcW w:w="967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53833,3</w:t>
            </w:r>
          </w:p>
        </w:tc>
        <w:tc>
          <w:tcPr>
            <w:tcW w:w="960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1F5059">
              <w:rPr>
                <w:szCs w:val="20"/>
              </w:rPr>
              <w:t>0,0</w:t>
            </w:r>
          </w:p>
        </w:tc>
        <w:tc>
          <w:tcPr>
            <w:tcW w:w="992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5200,0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6933,3</w:t>
            </w:r>
          </w:p>
        </w:tc>
        <w:tc>
          <w:tcPr>
            <w:tcW w:w="1149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20800,0</w:t>
            </w:r>
          </w:p>
        </w:tc>
        <w:tc>
          <w:tcPr>
            <w:tcW w:w="1177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20800,0</w:t>
            </w:r>
          </w:p>
        </w:tc>
      </w:tr>
      <w:tr w:rsidR="00AC69F9" w:rsidRPr="001F5059" w:rsidTr="00BB3BBE">
        <w:tc>
          <w:tcPr>
            <w:tcW w:w="15730" w:type="dxa"/>
            <w:gridSpan w:val="13"/>
          </w:tcPr>
          <w:p w:rsidR="00AC69F9" w:rsidRDefault="00AC69F9" w:rsidP="000E56EF">
            <w:pPr>
              <w:autoSpaceDE w:val="0"/>
              <w:autoSpaceDN w:val="0"/>
              <w:adjustRightInd w:val="0"/>
              <w:jc w:val="center"/>
            </w:pPr>
            <w:r w:rsidRPr="00AC69F9">
              <w:t>Основное мероприятие «Модернизация объектов коммунальной инфраструктуры»</w:t>
            </w:r>
          </w:p>
        </w:tc>
      </w:tr>
      <w:tr w:rsidR="000E56EF" w:rsidRPr="001F5059" w:rsidTr="000E56EF">
        <w:tc>
          <w:tcPr>
            <w:tcW w:w="452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1.</w:t>
            </w:r>
          </w:p>
        </w:tc>
        <w:tc>
          <w:tcPr>
            <w:tcW w:w="3229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Реконструкция, модернизация, ремонт, замена объектов коммунального комплекса в населенных пунктах Биробиджанского района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607</w:t>
            </w:r>
          </w:p>
        </w:tc>
        <w:tc>
          <w:tcPr>
            <w:tcW w:w="850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69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75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414</w:t>
            </w: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960" w:type="dxa"/>
          </w:tcPr>
          <w:p w:rsidR="000E56EF" w:rsidRPr="001F5059" w:rsidRDefault="00352BBE" w:rsidP="000E56E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100</w:t>
            </w:r>
            <w:r w:rsidR="000E56EF">
              <w:t>0,0</w:t>
            </w: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E56EF" w:rsidRPr="001F5059" w:rsidTr="000E56EF"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452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lastRenderedPageBreak/>
              <w:t>2.</w:t>
            </w:r>
          </w:p>
        </w:tc>
        <w:tc>
          <w:tcPr>
            <w:tcW w:w="3229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Разработка/государственная экспертиза проектно-сметной документации, технических заданий, проектно-изыскательные работы, разработка локально-сметных расчетов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607</w:t>
            </w: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0502</w:t>
            </w: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0600103190</w:t>
            </w: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240</w:t>
            </w: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</w:tr>
      <w:tr w:rsidR="000E56EF" w:rsidRPr="001F5059" w:rsidTr="000E56EF"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452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3.</w:t>
            </w:r>
          </w:p>
        </w:tc>
        <w:tc>
          <w:tcPr>
            <w:tcW w:w="3229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Мероприятия по обеспечению бесперебойной поставки электрической энергии на объекты коммунального комплекса</w:t>
            </w:r>
          </w:p>
          <w:p w:rsidR="000E56EF" w:rsidRPr="001F5059" w:rsidRDefault="000E56EF" w:rsidP="000E56EF">
            <w:pPr>
              <w:rPr>
                <w:szCs w:val="20"/>
              </w:rPr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rPr>
          <w:trHeight w:val="359"/>
        </w:trPr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452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4.</w:t>
            </w:r>
          </w:p>
        </w:tc>
        <w:tc>
          <w:tcPr>
            <w:tcW w:w="3229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Приобретение материалов</w:t>
            </w:r>
          </w:p>
          <w:p w:rsidR="000E56EF" w:rsidRPr="001F5059" w:rsidRDefault="000E56EF" w:rsidP="000E56EF">
            <w:pPr>
              <w:rPr>
                <w:szCs w:val="20"/>
              </w:rPr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rPr>
          <w:trHeight w:val="496"/>
        </w:trPr>
        <w:tc>
          <w:tcPr>
            <w:tcW w:w="452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lastRenderedPageBreak/>
              <w:t>5.</w:t>
            </w:r>
          </w:p>
        </w:tc>
        <w:tc>
          <w:tcPr>
            <w:tcW w:w="3229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Ремонт электрических сетей</w:t>
            </w:r>
            <w:r>
              <w:t>, электросетевого хозяйства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601</w:t>
            </w: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0502</w:t>
            </w: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0600103190</w:t>
            </w: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240</w:t>
            </w: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53833,3</w:t>
            </w: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1F5059">
              <w:t>,0</w:t>
            </w: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5200,0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6933,3</w:t>
            </w: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</w:tr>
      <w:tr w:rsidR="000E56EF" w:rsidRPr="001F5059" w:rsidTr="000E56EF">
        <w:trPr>
          <w:trHeight w:val="435"/>
        </w:trPr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607</w:t>
            </w: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0502</w:t>
            </w: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0600103190</w:t>
            </w: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240</w:t>
            </w:r>
          </w:p>
        </w:tc>
        <w:tc>
          <w:tcPr>
            <w:tcW w:w="967" w:type="dxa"/>
          </w:tcPr>
          <w:p w:rsidR="000E56EF" w:rsidRPr="001F5059" w:rsidRDefault="00673A06" w:rsidP="000E56EF">
            <w:pPr>
              <w:autoSpaceDE w:val="0"/>
              <w:autoSpaceDN w:val="0"/>
              <w:adjustRightInd w:val="0"/>
              <w:jc w:val="center"/>
            </w:pPr>
            <w:r>
              <w:t>316,7</w:t>
            </w:r>
          </w:p>
        </w:tc>
        <w:tc>
          <w:tcPr>
            <w:tcW w:w="960" w:type="dxa"/>
          </w:tcPr>
          <w:p w:rsidR="000E56EF" w:rsidRPr="001F5059" w:rsidRDefault="00673A06" w:rsidP="000E56EF">
            <w:pPr>
              <w:autoSpaceDE w:val="0"/>
              <w:autoSpaceDN w:val="0"/>
              <w:adjustRightInd w:val="0"/>
              <w:jc w:val="center"/>
            </w:pPr>
            <w:r>
              <w:t>316,7</w:t>
            </w: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E56EF" w:rsidRPr="001F5059" w:rsidTr="000E56EF">
        <w:trPr>
          <w:trHeight w:val="517"/>
        </w:trPr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rPr>
          <w:trHeight w:val="315"/>
        </w:trPr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rPr>
          <w:trHeight w:val="493"/>
        </w:trPr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452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6.</w:t>
            </w:r>
          </w:p>
        </w:tc>
        <w:tc>
          <w:tcPr>
            <w:tcW w:w="3229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 xml:space="preserve">Актуализация схем теплоснабжения, водоснабжения, водоотведения сельских поселений </w:t>
            </w: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607</w:t>
            </w: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0502</w:t>
            </w: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0600103190</w:t>
            </w: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240</w:t>
            </w: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</w:tr>
      <w:tr w:rsidR="000E56EF" w:rsidRPr="001F5059" w:rsidTr="000E56EF">
        <w:trPr>
          <w:trHeight w:val="419"/>
        </w:trPr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E56EF" w:rsidRDefault="000E56EF" w:rsidP="000E56EF">
      <w:pPr>
        <w:pStyle w:val="ConsPlusNormal"/>
        <w:jc w:val="center"/>
        <w:rPr>
          <w:sz w:val="28"/>
          <w:szCs w:val="28"/>
        </w:rPr>
      </w:pPr>
    </w:p>
    <w:p w:rsidR="000E56EF" w:rsidRDefault="000E56EF" w:rsidP="000E56EF">
      <w:pPr>
        <w:pStyle w:val="a5"/>
        <w:ind w:left="709"/>
        <w:jc w:val="both"/>
        <w:rPr>
          <w:sz w:val="28"/>
          <w:szCs w:val="28"/>
        </w:rPr>
      </w:pPr>
    </w:p>
    <w:p w:rsidR="000E56EF" w:rsidRDefault="000E56EF" w:rsidP="000E56EF">
      <w:pPr>
        <w:pStyle w:val="a5"/>
        <w:ind w:left="709"/>
        <w:jc w:val="both"/>
        <w:rPr>
          <w:sz w:val="28"/>
          <w:szCs w:val="28"/>
        </w:rPr>
        <w:sectPr w:rsidR="000E56EF" w:rsidSect="000E56EF">
          <w:pgSz w:w="16838" w:h="11906" w:orient="landscape"/>
          <w:pgMar w:top="1701" w:right="425" w:bottom="851" w:left="425" w:header="709" w:footer="709" w:gutter="0"/>
          <w:cols w:space="708"/>
          <w:docGrid w:linePitch="360"/>
        </w:sectPr>
      </w:pPr>
    </w:p>
    <w:p w:rsidR="000E56EF" w:rsidRPr="00E42BBB" w:rsidRDefault="000E56EF" w:rsidP="000E56EF">
      <w:pPr>
        <w:ind w:firstLine="540"/>
        <w:jc w:val="right"/>
        <w:rPr>
          <w:sz w:val="28"/>
          <w:szCs w:val="28"/>
        </w:rPr>
      </w:pPr>
      <w:r w:rsidRPr="00E42BBB">
        <w:rPr>
          <w:sz w:val="28"/>
          <w:szCs w:val="28"/>
        </w:rPr>
        <w:lastRenderedPageBreak/>
        <w:t>Таблица 6</w:t>
      </w:r>
    </w:p>
    <w:p w:rsidR="000E56EF" w:rsidRPr="00E42BBB" w:rsidRDefault="000E56EF" w:rsidP="000E56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2BBB">
        <w:rPr>
          <w:sz w:val="28"/>
          <w:szCs w:val="28"/>
        </w:rPr>
        <w:t>Структура</w:t>
      </w:r>
    </w:p>
    <w:p w:rsidR="000E56EF" w:rsidRPr="00E42BBB" w:rsidRDefault="000E56EF" w:rsidP="000E56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2BBB">
        <w:rPr>
          <w:sz w:val="28"/>
          <w:szCs w:val="28"/>
        </w:rPr>
        <w:t>финансирования муниципальной программы муниципального образования «Биробиджанский муниципальный район»</w:t>
      </w:r>
    </w:p>
    <w:p w:rsidR="000E56EF" w:rsidRPr="00E42BBB" w:rsidRDefault="000E56EF" w:rsidP="000E56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2BBB">
        <w:rPr>
          <w:sz w:val="28"/>
          <w:szCs w:val="28"/>
        </w:rPr>
        <w:t xml:space="preserve"> Еврейской автономной области по направлениям расходов </w:t>
      </w:r>
    </w:p>
    <w:p w:rsidR="000E56EF" w:rsidRPr="00E42BBB" w:rsidRDefault="000E56EF" w:rsidP="000E56EF">
      <w:pPr>
        <w:tabs>
          <w:tab w:val="left" w:pos="9354"/>
        </w:tabs>
        <w:ind w:right="-6"/>
        <w:jc w:val="center"/>
        <w:rPr>
          <w:sz w:val="28"/>
          <w:szCs w:val="28"/>
        </w:rPr>
      </w:pPr>
      <w:r w:rsidRPr="00E42BBB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на 2024-2028 годы»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0"/>
        <w:gridCol w:w="1038"/>
        <w:gridCol w:w="1232"/>
        <w:gridCol w:w="1275"/>
        <w:gridCol w:w="1276"/>
        <w:gridCol w:w="1134"/>
        <w:gridCol w:w="1276"/>
      </w:tblGrid>
      <w:tr w:rsidR="000E56EF" w:rsidRPr="00E42BBB" w:rsidTr="000E56EF">
        <w:tc>
          <w:tcPr>
            <w:tcW w:w="2120" w:type="dxa"/>
            <w:vMerge w:val="restart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7231" w:type="dxa"/>
            <w:gridSpan w:val="6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0E56EF" w:rsidRPr="00E42BBB" w:rsidTr="000E56EF">
        <w:tc>
          <w:tcPr>
            <w:tcW w:w="2120" w:type="dxa"/>
            <w:vMerge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8" w:type="dxa"/>
            <w:vMerge w:val="restart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Всего</w:t>
            </w:r>
          </w:p>
        </w:tc>
        <w:tc>
          <w:tcPr>
            <w:tcW w:w="6193" w:type="dxa"/>
            <w:gridSpan w:val="5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В том числе по годам</w:t>
            </w:r>
          </w:p>
        </w:tc>
      </w:tr>
      <w:tr w:rsidR="000E56EF" w:rsidRPr="00E42BBB" w:rsidTr="000E56EF">
        <w:tc>
          <w:tcPr>
            <w:tcW w:w="2120" w:type="dxa"/>
            <w:vMerge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8" w:type="dxa"/>
            <w:vMerge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2028</w:t>
            </w:r>
          </w:p>
        </w:tc>
      </w:tr>
      <w:tr w:rsidR="000E56EF" w:rsidRPr="00E42BBB" w:rsidTr="000E56EF"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1</w:t>
            </w:r>
          </w:p>
        </w:tc>
        <w:tc>
          <w:tcPr>
            <w:tcW w:w="1038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</w:t>
            </w:r>
          </w:p>
        </w:tc>
        <w:tc>
          <w:tcPr>
            <w:tcW w:w="1232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7</w:t>
            </w:r>
          </w:p>
        </w:tc>
      </w:tr>
      <w:tr w:rsidR="000E56EF" w:rsidRPr="00E42BBB" w:rsidTr="000E56EF">
        <w:tc>
          <w:tcPr>
            <w:tcW w:w="9351" w:type="dxa"/>
            <w:gridSpan w:val="7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ВСЕГО</w:t>
            </w:r>
          </w:p>
        </w:tc>
      </w:tr>
      <w:tr w:rsidR="000E56EF" w:rsidRPr="00E42BBB" w:rsidTr="000E56EF"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8" w:type="dxa"/>
          </w:tcPr>
          <w:p w:rsidR="000E56EF" w:rsidRPr="00E42BBB" w:rsidRDefault="000E56EF" w:rsidP="00673A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73A06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32" w:type="dxa"/>
          </w:tcPr>
          <w:p w:rsidR="000E56EF" w:rsidRPr="00E42BBB" w:rsidRDefault="00673A06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E56EF">
              <w:rPr>
                <w:sz w:val="22"/>
                <w:szCs w:val="22"/>
              </w:rPr>
              <w:t>16,7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6933,3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ind w:left="-271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 xml:space="preserve">    20800,0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20800,0</w:t>
            </w:r>
          </w:p>
        </w:tc>
      </w:tr>
      <w:tr w:rsidR="000E56EF" w:rsidRPr="00E42BBB" w:rsidTr="000E56EF"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38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0E56EF" w:rsidRPr="00E42BBB" w:rsidTr="000E56EF">
        <w:trPr>
          <w:trHeight w:val="430"/>
        </w:trPr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38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0E56EF" w:rsidRPr="00E42BBB" w:rsidTr="000E56EF"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038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0E56EF" w:rsidRPr="00E42BBB" w:rsidTr="000E56EF">
        <w:trPr>
          <w:trHeight w:val="234"/>
        </w:trPr>
        <w:tc>
          <w:tcPr>
            <w:tcW w:w="9351" w:type="dxa"/>
            <w:gridSpan w:val="7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КАПИТАЛЬНЫЕ ВЛОЖЕНИЯ</w:t>
            </w:r>
          </w:p>
        </w:tc>
      </w:tr>
      <w:tr w:rsidR="000E56EF" w:rsidRPr="00E42BBB" w:rsidTr="000E56EF"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8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0E56EF" w:rsidRPr="00E42BBB" w:rsidTr="000E56EF"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38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0E56EF" w:rsidRPr="00E42BBB" w:rsidTr="000E56EF"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38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0E56EF" w:rsidRPr="00E42BBB" w:rsidTr="000E56EF"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038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0E56EF" w:rsidRPr="00E42BBB" w:rsidTr="000E56EF">
        <w:tc>
          <w:tcPr>
            <w:tcW w:w="9351" w:type="dxa"/>
            <w:gridSpan w:val="7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НИОКР</w:t>
            </w:r>
          </w:p>
        </w:tc>
      </w:tr>
      <w:tr w:rsidR="000E56EF" w:rsidRPr="00E42BBB" w:rsidTr="000E56EF"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8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0E56EF" w:rsidRPr="00E42BBB" w:rsidTr="000E56EF"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38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0E56EF" w:rsidRPr="00E42BBB" w:rsidTr="000E56EF"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38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0E56EF" w:rsidRPr="00E42BBB" w:rsidTr="000E56EF"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038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0E56EF" w:rsidRPr="00E42BBB" w:rsidTr="000E56EF">
        <w:trPr>
          <w:trHeight w:val="308"/>
        </w:trPr>
        <w:tc>
          <w:tcPr>
            <w:tcW w:w="9351" w:type="dxa"/>
            <w:gridSpan w:val="7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ПРОЧИЕ РАСХОДЫ</w:t>
            </w:r>
          </w:p>
        </w:tc>
      </w:tr>
      <w:tr w:rsidR="000E56EF" w:rsidRPr="00E42BBB" w:rsidTr="000E56EF"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8" w:type="dxa"/>
          </w:tcPr>
          <w:p w:rsidR="000E56EF" w:rsidRPr="00E42BBB" w:rsidRDefault="00673A06" w:rsidP="00673A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</w:t>
            </w:r>
            <w:r w:rsidR="000E56EF">
              <w:rPr>
                <w:sz w:val="22"/>
                <w:szCs w:val="22"/>
              </w:rPr>
              <w:t>50,0</w:t>
            </w:r>
          </w:p>
        </w:tc>
        <w:tc>
          <w:tcPr>
            <w:tcW w:w="1232" w:type="dxa"/>
          </w:tcPr>
          <w:p w:rsidR="000E56EF" w:rsidRPr="00E42BBB" w:rsidRDefault="00673A06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E56EF">
              <w:rPr>
                <w:sz w:val="22"/>
                <w:szCs w:val="22"/>
              </w:rPr>
              <w:t>16,7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6933,3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20800,0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20800,0</w:t>
            </w:r>
          </w:p>
        </w:tc>
      </w:tr>
      <w:tr w:rsidR="000E56EF" w:rsidRPr="00E42BBB" w:rsidTr="000E56EF"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38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0E56EF" w:rsidRPr="00E42BBB" w:rsidTr="000E56EF"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38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0E56EF" w:rsidRPr="00E42BBB" w:rsidTr="000E56EF"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038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».</w:t>
            </w:r>
          </w:p>
        </w:tc>
      </w:tr>
    </w:tbl>
    <w:p w:rsidR="000E56EF" w:rsidRDefault="000E56EF" w:rsidP="000E56EF">
      <w:pPr>
        <w:pStyle w:val="a5"/>
        <w:ind w:left="709"/>
        <w:jc w:val="both"/>
        <w:rPr>
          <w:sz w:val="28"/>
          <w:szCs w:val="28"/>
        </w:rPr>
      </w:pPr>
    </w:p>
    <w:p w:rsidR="000E56EF" w:rsidRPr="00E42BBB" w:rsidRDefault="000E56EF" w:rsidP="000E56EF">
      <w:pPr>
        <w:numPr>
          <w:ilvl w:val="0"/>
          <w:numId w:val="27"/>
        </w:numPr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E42BBB">
        <w:rPr>
          <w:sz w:val="28"/>
          <w:szCs w:val="28"/>
          <w:lang w:eastAsia="ar-SA"/>
        </w:rPr>
        <w:lastRenderedPageBreak/>
        <w:t>Настоящее постановление опубликовать в средствах массовой информации.</w:t>
      </w:r>
    </w:p>
    <w:p w:rsidR="000E56EF" w:rsidRPr="00AC69F9" w:rsidRDefault="000E56EF" w:rsidP="00AC69F9">
      <w:pPr>
        <w:numPr>
          <w:ilvl w:val="0"/>
          <w:numId w:val="27"/>
        </w:numPr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AC69F9">
        <w:rPr>
          <w:sz w:val="28"/>
          <w:szCs w:val="28"/>
          <w:lang w:eastAsia="ar-SA"/>
        </w:rPr>
        <w:t>Настоящее постановление вступает в силу после</w:t>
      </w:r>
      <w:r w:rsidR="00AC69F9">
        <w:rPr>
          <w:sz w:val="28"/>
          <w:szCs w:val="28"/>
          <w:lang w:eastAsia="ar-SA"/>
        </w:rPr>
        <w:t xml:space="preserve"> его официального опубликования.</w:t>
      </w:r>
    </w:p>
    <w:p w:rsidR="000E56EF" w:rsidRPr="00E42BBB" w:rsidRDefault="000E56EF" w:rsidP="000E56EF">
      <w:pPr>
        <w:suppressAutoHyphens/>
        <w:ind w:left="709"/>
        <w:contextualSpacing/>
        <w:jc w:val="both"/>
        <w:rPr>
          <w:sz w:val="28"/>
          <w:szCs w:val="28"/>
          <w:lang w:eastAsia="ar-SA"/>
        </w:rPr>
      </w:pPr>
    </w:p>
    <w:p w:rsidR="000E56EF" w:rsidRPr="00E42BBB" w:rsidRDefault="000E56EF" w:rsidP="000E56EF">
      <w:pPr>
        <w:jc w:val="both"/>
        <w:rPr>
          <w:sz w:val="28"/>
          <w:szCs w:val="28"/>
        </w:rPr>
      </w:pPr>
      <w:r w:rsidRPr="00E42BBB">
        <w:rPr>
          <w:sz w:val="28"/>
          <w:szCs w:val="28"/>
        </w:rPr>
        <w:t xml:space="preserve">Глава администрации </w:t>
      </w:r>
    </w:p>
    <w:p w:rsidR="000E56EF" w:rsidRPr="00E42BBB" w:rsidRDefault="000E56EF" w:rsidP="000E56EF">
      <w:pPr>
        <w:jc w:val="both"/>
        <w:rPr>
          <w:sz w:val="28"/>
          <w:szCs w:val="28"/>
        </w:rPr>
      </w:pPr>
      <w:r w:rsidRPr="00E42BBB">
        <w:rPr>
          <w:sz w:val="28"/>
          <w:szCs w:val="28"/>
        </w:rPr>
        <w:t>муниципального района                                                             Е.В. Федоренкова</w:t>
      </w:r>
    </w:p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sectPr w:rsidR="000E56EF" w:rsidSect="000E56EF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BEB" w:rsidRDefault="004E0BEB" w:rsidP="00673A06">
      <w:r>
        <w:separator/>
      </w:r>
    </w:p>
  </w:endnote>
  <w:endnote w:type="continuationSeparator" w:id="0">
    <w:p w:rsidR="004E0BEB" w:rsidRDefault="004E0BEB" w:rsidP="0067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BEB" w:rsidRDefault="004E0BEB" w:rsidP="00673A06">
      <w:r>
        <w:separator/>
      </w:r>
    </w:p>
  </w:footnote>
  <w:footnote w:type="continuationSeparator" w:id="0">
    <w:p w:rsidR="004E0BEB" w:rsidRDefault="004E0BEB" w:rsidP="00673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2276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71218A" w:rsidRPr="0038001A" w:rsidRDefault="0071218A">
        <w:pPr>
          <w:pStyle w:val="a3"/>
          <w:jc w:val="center"/>
          <w:rPr>
            <w:color w:val="FFFFFF" w:themeColor="background1"/>
          </w:rPr>
        </w:pPr>
        <w:r w:rsidRPr="0038001A">
          <w:rPr>
            <w:color w:val="FFFFFF" w:themeColor="background1"/>
          </w:rPr>
          <w:fldChar w:fldCharType="begin"/>
        </w:r>
        <w:r w:rsidRPr="0038001A">
          <w:rPr>
            <w:color w:val="FFFFFF" w:themeColor="background1"/>
          </w:rPr>
          <w:instrText>PAGE   \* MERGEFORMAT</w:instrText>
        </w:r>
        <w:r w:rsidRPr="0038001A">
          <w:rPr>
            <w:color w:val="FFFFFF" w:themeColor="background1"/>
          </w:rPr>
          <w:fldChar w:fldCharType="separate"/>
        </w:r>
        <w:r w:rsidR="00511058">
          <w:rPr>
            <w:noProof/>
            <w:color w:val="FFFFFF" w:themeColor="background1"/>
          </w:rPr>
          <w:t>2</w:t>
        </w:r>
        <w:r w:rsidRPr="0038001A">
          <w:rPr>
            <w:color w:val="FFFFFF" w:themeColor="background1"/>
          </w:rPr>
          <w:fldChar w:fldCharType="end"/>
        </w:r>
      </w:p>
    </w:sdtContent>
  </w:sdt>
  <w:p w:rsidR="0071218A" w:rsidRDefault="007121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E9A151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53A293E"/>
    <w:multiLevelType w:val="multilevel"/>
    <w:tmpl w:val="F14ED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79335BD"/>
    <w:multiLevelType w:val="hybridMultilevel"/>
    <w:tmpl w:val="A3BE1958"/>
    <w:lvl w:ilvl="0" w:tplc="E5D0D8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5B24CF"/>
    <w:multiLevelType w:val="hybridMultilevel"/>
    <w:tmpl w:val="F2486750"/>
    <w:lvl w:ilvl="0" w:tplc="247068EE">
      <w:start w:val="2028"/>
      <w:numFmt w:val="decimal"/>
      <w:lvlText w:val="%1"/>
      <w:lvlJc w:val="left"/>
      <w:pPr>
        <w:ind w:left="5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4" w15:restartNumberingAfterBreak="0">
    <w:nsid w:val="15DC54B0"/>
    <w:multiLevelType w:val="hybridMultilevel"/>
    <w:tmpl w:val="6CA6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9397B"/>
    <w:multiLevelType w:val="hybridMultilevel"/>
    <w:tmpl w:val="B45CA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F2F37"/>
    <w:multiLevelType w:val="hybridMultilevel"/>
    <w:tmpl w:val="6CA6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3554A"/>
    <w:multiLevelType w:val="multilevel"/>
    <w:tmpl w:val="CF9623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8" w15:restartNumberingAfterBreak="0">
    <w:nsid w:val="3264536C"/>
    <w:multiLevelType w:val="hybridMultilevel"/>
    <w:tmpl w:val="D398F034"/>
    <w:lvl w:ilvl="0" w:tplc="217A8B26">
      <w:start w:val="2027"/>
      <w:numFmt w:val="decimal"/>
      <w:lvlText w:val="%1"/>
      <w:lvlJc w:val="left"/>
      <w:pPr>
        <w:ind w:left="6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9" w15:restartNumberingAfterBreak="0">
    <w:nsid w:val="32B04DA7"/>
    <w:multiLevelType w:val="hybridMultilevel"/>
    <w:tmpl w:val="6CA6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957A2"/>
    <w:multiLevelType w:val="hybridMultilevel"/>
    <w:tmpl w:val="9440BEB4"/>
    <w:lvl w:ilvl="0" w:tplc="ED72C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D349FE"/>
    <w:multiLevelType w:val="hybridMultilevel"/>
    <w:tmpl w:val="22348ED8"/>
    <w:lvl w:ilvl="0" w:tplc="4A0C1F04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2F85B9E"/>
    <w:multiLevelType w:val="hybridMultilevel"/>
    <w:tmpl w:val="29FE624E"/>
    <w:lvl w:ilvl="0" w:tplc="675C93A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4801FFF"/>
    <w:multiLevelType w:val="hybridMultilevel"/>
    <w:tmpl w:val="05D0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815A5"/>
    <w:multiLevelType w:val="hybridMultilevel"/>
    <w:tmpl w:val="970C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645FD"/>
    <w:multiLevelType w:val="multilevel"/>
    <w:tmpl w:val="E29E868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57B158A5"/>
    <w:multiLevelType w:val="hybridMultilevel"/>
    <w:tmpl w:val="6CA6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F224D"/>
    <w:multiLevelType w:val="hybridMultilevel"/>
    <w:tmpl w:val="15BAED7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E510E60"/>
    <w:multiLevelType w:val="hybridMultilevel"/>
    <w:tmpl w:val="883E3D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B165109"/>
    <w:multiLevelType w:val="hybridMultilevel"/>
    <w:tmpl w:val="6CA6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A598C"/>
    <w:multiLevelType w:val="hybridMultilevel"/>
    <w:tmpl w:val="6010D1FE"/>
    <w:lvl w:ilvl="0" w:tplc="BE7624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E01D41"/>
    <w:multiLevelType w:val="multilevel"/>
    <w:tmpl w:val="E6226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17"/>
  </w:num>
  <w:num w:numId="5">
    <w:abstractNumId w:val="18"/>
  </w:num>
  <w:num w:numId="6">
    <w:abstractNumId w:val="7"/>
  </w:num>
  <w:num w:numId="7">
    <w:abstractNumId w:val="10"/>
  </w:num>
  <w:num w:numId="8">
    <w:abstractNumId w:val="13"/>
  </w:num>
  <w:num w:numId="9">
    <w:abstractNumId w:val="12"/>
  </w:num>
  <w:num w:numId="10">
    <w:abstractNumId w:val="4"/>
  </w:num>
  <w:num w:numId="11">
    <w:abstractNumId w:val="6"/>
  </w:num>
  <w:num w:numId="12">
    <w:abstractNumId w:val="9"/>
  </w:num>
  <w:num w:numId="13">
    <w:abstractNumId w:val="19"/>
  </w:num>
  <w:num w:numId="14">
    <w:abstractNumId w:val="16"/>
  </w:num>
  <w:num w:numId="15">
    <w:abstractNumId w:val="1"/>
  </w:num>
  <w:num w:numId="16">
    <w:abstractNumId w:val="11"/>
  </w:num>
  <w:num w:numId="17">
    <w:abstractNumId w:val="14"/>
  </w:num>
  <w:num w:numId="18">
    <w:abstractNumId w:val="2"/>
  </w:num>
  <w:num w:numId="19">
    <w:abstractNumId w:val="1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EF"/>
    <w:rsid w:val="000E56EF"/>
    <w:rsid w:val="002247BA"/>
    <w:rsid w:val="003155A4"/>
    <w:rsid w:val="00352BBE"/>
    <w:rsid w:val="003632CF"/>
    <w:rsid w:val="0038001A"/>
    <w:rsid w:val="003C6D6A"/>
    <w:rsid w:val="004977C5"/>
    <w:rsid w:val="004E0BEB"/>
    <w:rsid w:val="00511058"/>
    <w:rsid w:val="0051334B"/>
    <w:rsid w:val="00673A06"/>
    <w:rsid w:val="0071218A"/>
    <w:rsid w:val="00886AD0"/>
    <w:rsid w:val="00943273"/>
    <w:rsid w:val="00A07F3C"/>
    <w:rsid w:val="00A351B7"/>
    <w:rsid w:val="00AC69F9"/>
    <w:rsid w:val="00BB3BBE"/>
    <w:rsid w:val="00E03A3F"/>
    <w:rsid w:val="00ED28EB"/>
    <w:rsid w:val="00F5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0F146-FA2A-4FD0-ACEE-9AB8A95E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E56EF"/>
    <w:pPr>
      <w:keepNext/>
      <w:tabs>
        <w:tab w:val="left" w:pos="7020"/>
      </w:tabs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0E56EF"/>
    <w:pPr>
      <w:keepNext/>
      <w:spacing w:line="360" w:lineRule="auto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56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56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56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E56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5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56EF"/>
    <w:pPr>
      <w:suppressAutoHyphens/>
      <w:ind w:left="720"/>
      <w:contextualSpacing/>
    </w:pPr>
    <w:rPr>
      <w:lang w:eastAsia="ar-SA"/>
    </w:rPr>
  </w:style>
  <w:style w:type="paragraph" w:customStyle="1" w:styleId="formattext">
    <w:name w:val="formattext"/>
    <w:basedOn w:val="a"/>
    <w:rsid w:val="000E56EF"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7"/>
    <w:uiPriority w:val="99"/>
    <w:semiHidden/>
    <w:rsid w:val="000E56E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0E56EF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E56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5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0E56EF"/>
    <w:pPr>
      <w:spacing w:line="360" w:lineRule="auto"/>
      <w:ind w:firstLine="709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0E56E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Kodeks</cp:lastModifiedBy>
  <cp:revision>2</cp:revision>
  <cp:lastPrinted>2024-05-15T05:46:00Z</cp:lastPrinted>
  <dcterms:created xsi:type="dcterms:W3CDTF">2024-05-20T23:48:00Z</dcterms:created>
  <dcterms:modified xsi:type="dcterms:W3CDTF">2024-05-20T23:48:00Z</dcterms:modified>
</cp:coreProperties>
</file>