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8F" w:rsidRPr="00584752" w:rsidRDefault="00252F8F" w:rsidP="00252F8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475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252F8F" w:rsidRPr="00584752" w:rsidRDefault="00252F8F" w:rsidP="00252F8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4752">
        <w:rPr>
          <w:rFonts w:ascii="Times New Roman" w:hAnsi="Times New Roman" w:cs="Times New Roman"/>
          <w:sz w:val="28"/>
          <w:szCs w:val="28"/>
        </w:rPr>
        <w:t xml:space="preserve">о ходе выполнения программ, реализуемых на территории муниципального образования «Биробиджанский муниципальный район» Еврейской автономной области за январь – март 2022 года </w:t>
      </w:r>
    </w:p>
    <w:bookmarkEnd w:id="0"/>
    <w:p w:rsidR="007B406A" w:rsidRPr="00584752" w:rsidRDefault="00084270" w:rsidP="00252F8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tbl>
      <w:tblPr>
        <w:tblStyle w:val="a6"/>
        <w:tblpPr w:leftFromText="180" w:rightFromText="180" w:vertAnchor="text" w:tblpX="365" w:tblpY="1"/>
        <w:tblOverlap w:val="never"/>
        <w:tblW w:w="15443" w:type="dxa"/>
        <w:tblLayout w:type="fixed"/>
        <w:tblLook w:val="04A0" w:firstRow="1" w:lastRow="0" w:firstColumn="1" w:lastColumn="0" w:noHBand="0" w:noVBand="1"/>
      </w:tblPr>
      <w:tblGrid>
        <w:gridCol w:w="5129"/>
        <w:gridCol w:w="1134"/>
        <w:gridCol w:w="1134"/>
        <w:gridCol w:w="1276"/>
        <w:gridCol w:w="992"/>
        <w:gridCol w:w="5778"/>
      </w:tblGrid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-8"/>
                <w:sz w:val="16"/>
                <w:szCs w:val="16"/>
                <w:lang w:eastAsia="zh-CN"/>
              </w:rPr>
              <w:t>Источники финансирования и направления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-2"/>
                <w:sz w:val="16"/>
                <w:szCs w:val="16"/>
                <w:lang w:eastAsia="zh-CN"/>
              </w:rPr>
              <w:t xml:space="preserve">Предусмотрено </w:t>
            </w:r>
            <w:r w:rsidRPr="00584752">
              <w:rPr>
                <w:rFonts w:ascii="Times New Roman" w:hAnsi="Times New Roman" w:cs="Times New Roman"/>
                <w:spacing w:val="-1"/>
                <w:sz w:val="16"/>
                <w:szCs w:val="16"/>
                <w:lang w:eastAsia="zh-CN"/>
              </w:rPr>
              <w:t>на текущий год</w:t>
            </w:r>
            <w:r w:rsidR="00036211" w:rsidRPr="00584752">
              <w:rPr>
                <w:rFonts w:ascii="Times New Roman" w:hAnsi="Times New Roman" w:cs="Times New Roman"/>
                <w:spacing w:val="-1"/>
                <w:sz w:val="16"/>
                <w:szCs w:val="16"/>
                <w:lang w:eastAsia="zh-CN"/>
              </w:rPr>
              <w:t xml:space="preserve"> </w:t>
            </w:r>
            <w:r w:rsidRPr="00584752">
              <w:rPr>
                <w:rFonts w:ascii="Times New Roman" w:hAnsi="Times New Roman" w:cs="Times New Roman"/>
                <w:spacing w:val="-1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4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-2"/>
                <w:sz w:val="16"/>
                <w:szCs w:val="16"/>
                <w:lang w:eastAsia="zh-CN"/>
              </w:rPr>
              <w:t xml:space="preserve">Профинансировано </w:t>
            </w:r>
            <w:r w:rsidRPr="00584752">
              <w:rPr>
                <w:rFonts w:ascii="Times New Roman" w:hAnsi="Times New Roman" w:cs="Times New Roman"/>
                <w:spacing w:val="4"/>
                <w:sz w:val="16"/>
                <w:szCs w:val="16"/>
                <w:lang w:eastAsia="zh-CN"/>
              </w:rPr>
              <w:t xml:space="preserve">за январь – </w:t>
            </w:r>
            <w:r w:rsidR="00036211" w:rsidRPr="00584752">
              <w:rPr>
                <w:rFonts w:ascii="Times New Roman" w:hAnsi="Times New Roman" w:cs="Times New Roman"/>
                <w:spacing w:val="4"/>
                <w:sz w:val="16"/>
                <w:szCs w:val="16"/>
                <w:lang w:eastAsia="zh-CN"/>
              </w:rPr>
              <w:t xml:space="preserve">март </w:t>
            </w:r>
            <w:r w:rsidRPr="00584752">
              <w:rPr>
                <w:rFonts w:ascii="Times New Roman" w:hAnsi="Times New Roman" w:cs="Times New Roman"/>
                <w:spacing w:val="4"/>
                <w:sz w:val="16"/>
                <w:szCs w:val="16"/>
                <w:lang w:eastAsia="zh-CN"/>
              </w:rPr>
              <w:t xml:space="preserve">2021 </w:t>
            </w:r>
            <w:r w:rsidRPr="00584752">
              <w:rPr>
                <w:rFonts w:ascii="Times New Roman" w:hAnsi="Times New Roman" w:cs="Times New Roman"/>
                <w:spacing w:val="-1"/>
                <w:sz w:val="16"/>
                <w:szCs w:val="16"/>
                <w:lang w:eastAsia="zh-CN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-2"/>
                <w:sz w:val="16"/>
                <w:szCs w:val="16"/>
                <w:lang w:eastAsia="zh-CN"/>
              </w:rPr>
              <w:t xml:space="preserve">Выполнено  </w:t>
            </w:r>
            <w:r w:rsidRPr="00584752">
              <w:rPr>
                <w:rFonts w:ascii="Times New Roman" w:hAnsi="Times New Roman" w:cs="Times New Roman"/>
                <w:spacing w:val="2"/>
                <w:sz w:val="16"/>
                <w:szCs w:val="16"/>
                <w:lang w:eastAsia="zh-CN"/>
              </w:rPr>
              <w:t xml:space="preserve">за </w:t>
            </w:r>
            <w:r w:rsidRPr="00584752">
              <w:rPr>
                <w:rFonts w:ascii="Times New Roman" w:hAnsi="Times New Roman" w:cs="Times New Roman"/>
                <w:spacing w:val="4"/>
                <w:sz w:val="16"/>
                <w:szCs w:val="16"/>
                <w:lang w:eastAsia="zh-CN"/>
              </w:rPr>
              <w:t xml:space="preserve">январь – </w:t>
            </w:r>
            <w:r w:rsidR="00036211" w:rsidRPr="00584752">
              <w:rPr>
                <w:rFonts w:ascii="Times New Roman" w:hAnsi="Times New Roman" w:cs="Times New Roman"/>
                <w:spacing w:val="4"/>
                <w:sz w:val="16"/>
                <w:szCs w:val="16"/>
                <w:lang w:eastAsia="zh-CN"/>
              </w:rPr>
              <w:t>март</w:t>
            </w:r>
            <w:r w:rsidRPr="00584752">
              <w:rPr>
                <w:rFonts w:ascii="Times New Roman" w:hAnsi="Times New Roman" w:cs="Times New Roman"/>
                <w:spacing w:val="4"/>
                <w:sz w:val="16"/>
                <w:szCs w:val="16"/>
                <w:lang w:eastAsia="zh-CN"/>
              </w:rPr>
              <w:t xml:space="preserve"> 2021 года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630" w:rsidRPr="00584752" w:rsidRDefault="00252F8F" w:rsidP="006F4704">
            <w:pPr>
              <w:widowControl w:val="0"/>
              <w:shd w:val="clear" w:color="auto" w:fill="FFFFFF" w:themeFill="background1"/>
              <w:tabs>
                <w:tab w:val="left" w:pos="17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-2"/>
                <w:sz w:val="16"/>
                <w:szCs w:val="16"/>
                <w:lang w:eastAsia="zh-CN"/>
              </w:rPr>
              <w:t>Основные мероприятия программы за отчетный период</w:t>
            </w:r>
          </w:p>
          <w:p w:rsidR="003C3630" w:rsidRPr="00584752" w:rsidRDefault="003C3630" w:rsidP="006F4704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252F8F" w:rsidRPr="00584752" w:rsidRDefault="003C3630" w:rsidP="006F4704">
            <w:pPr>
              <w:tabs>
                <w:tab w:val="left" w:pos="1698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ab/>
            </w: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>Объем ассигнований –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84472" w:rsidP="006F470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504503,7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A76834" w:rsidP="006F470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98673,5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327A" w:rsidP="006F470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86332,3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b/>
                <w:bCs/>
                <w:i/>
                <w:iCs/>
                <w:spacing w:val="5"/>
                <w:sz w:val="16"/>
                <w:szCs w:val="16"/>
                <w:lang w:eastAsia="zh-CN"/>
              </w:rPr>
              <w:t xml:space="preserve">За счет средств местного бюджета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327A" w:rsidP="006F470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139305,8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A76834" w:rsidP="006F470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327A" w:rsidP="006F470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31950,9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«Развитие муниципальной службы в муниципальном образовании «Биробиджанский муниципальный район» Еврейской автономной области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997582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2F8F" w:rsidRPr="005847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997582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«Модернизация объектов коммунальной инфраструктуры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817F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5278BC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5278BC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5278BC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Ремонт электрических сетей</w:t>
            </w:r>
          </w:p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5278BC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3220,0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5278BC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5278BC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«Повышение безопасности дорожного движения, а также формирование законопослушного поведения участников дорожного движения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F7485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B100B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B100B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1F7485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Предоставление субсидии на софинансирование компенсации части потерь перевозчиков, осуществляющих перевозки по</w:t>
            </w:r>
          </w:p>
        </w:tc>
      </w:tr>
      <w:tr w:rsidR="00584752" w:rsidRPr="00584752" w:rsidTr="006F4704">
        <w:trPr>
          <w:trHeight w:val="561"/>
        </w:trPr>
        <w:tc>
          <w:tcPr>
            <w:tcW w:w="5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F7485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B100B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B100B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64,1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«Развитие сети автомобильных дорог общего пользования местного значения муниципального образования «Биробиджанский муниципальный район»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F7485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16829,1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F7485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2922,2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F7485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2922,2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Обеспечение эксплуатационного содержание автомобильных дорог общего пользования местного значения и и</w:t>
            </w:r>
            <w:r w:rsidR="001F7485"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скусственных сооружений на них</w:t>
            </w: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F7485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8952,7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F7485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2922,2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F7485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2922,2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«Энергосбережение и повышение энергетической эффективности в муниципальном образовании «Биробиджанский муниципальный район»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C6A1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местный </w:t>
            </w:r>
            <w:r w:rsidR="00840B54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="00840B54">
              <w:rPr>
                <w:rFonts w:ascii="Times New Roman" w:eastAsia="SimSun" w:hAnsi="Times New Roman" w:cs="Times New Roman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640714</wp:posOffset>
                      </wp:positionH>
                      <wp:positionV relativeFrom="paragraph">
                        <wp:posOffset>-6985</wp:posOffset>
                      </wp:positionV>
                      <wp:extent cx="225742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8974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-.55pt" to="228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40B54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C6A1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rPr>
          <w:trHeight w:val="20"/>
        </w:trPr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«Развитие системы образования муниципального образования «Биробиджанский муниципальный район» Еврейской автономной области на 2020 – 2024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AC05EC" w:rsidP="006F470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21165">
              <w:rPr>
                <w:rFonts w:ascii="Times New Roman" w:hAnsi="Times New Roman" w:cs="Times New Roman"/>
                <w:sz w:val="16"/>
                <w:szCs w:val="16"/>
              </w:rPr>
              <w:t>33197,9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D392B" w:rsidP="006F470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82739,2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A7615" w:rsidP="006F470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72 164,5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1A7615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развитие дошкольного образования</w:t>
            </w:r>
          </w:p>
          <w:p w:rsidR="001A7615" w:rsidRPr="00584752" w:rsidRDefault="001A7615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повышение доступности и качества общего образования</w:t>
            </w:r>
          </w:p>
          <w:p w:rsidR="001A7615" w:rsidRPr="00584752" w:rsidRDefault="001A7615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повышение доступности и качества дополнительного образования</w:t>
            </w:r>
          </w:p>
          <w:p w:rsidR="001A7615" w:rsidRPr="00584752" w:rsidRDefault="001A7615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проведение мероприятий в целях обеспечения качества общего и дополнительного образования</w:t>
            </w:r>
          </w:p>
          <w:p w:rsidR="001A7615" w:rsidRPr="00584752" w:rsidRDefault="001A7615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организация летнего отдыха, оздоровления и трудовой занятости учащихся</w:t>
            </w:r>
          </w:p>
          <w:p w:rsidR="001A7615" w:rsidRPr="00584752" w:rsidRDefault="001A7615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обеспечение безопасности и развития материально-технической базы муниципальных образовательных учреждений</w:t>
            </w:r>
          </w:p>
        </w:tc>
      </w:tr>
      <w:tr w:rsidR="00584752" w:rsidRPr="00584752" w:rsidTr="006F4704">
        <w:trPr>
          <w:trHeight w:val="524"/>
        </w:trPr>
        <w:tc>
          <w:tcPr>
            <w:tcW w:w="512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AC05EC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83951,4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D392B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A7615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18 377,4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«Культура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1165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6F4704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6148</w:t>
            </w:r>
            <w:r w:rsidR="007D392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364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B168E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4474,3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B168E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18944,3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AC05EC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B168E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3880,0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«Информатизация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7A9C" w:rsidP="006F470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7A9C" w:rsidP="006F470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7A9C" w:rsidP="006F470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418,0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  <w:p w:rsidR="00D83187" w:rsidRPr="00584752" w:rsidRDefault="00D83187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Сопровождение АС «Бюджет», </w:t>
            </w:r>
          </w:p>
          <w:p w:rsidR="00D83187" w:rsidRPr="00584752" w:rsidRDefault="00D83187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Сопровождение «Контур Экстерн»,</w:t>
            </w:r>
          </w:p>
          <w:p w:rsidR="00D83187" w:rsidRPr="00584752" w:rsidRDefault="00D83187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Приобретение компьютерного оборудования, обновление комплектующих </w:t>
            </w: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7A9C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7A9C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7A9C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418,0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«Улучшение условий и охраны труда в администрации Биробиджанского муниципального района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51984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307,</w:t>
            </w:r>
            <w:r w:rsidR="006B148D" w:rsidRPr="005847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51984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51984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51984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307,</w:t>
            </w:r>
            <w:r w:rsidR="006B148D" w:rsidRPr="005847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51984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51984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«Развитие и поддержка малого и среднего предпринимательства в муниципальном образовании «Биробиджанский муниципальный район» Еврейской автономной области на 2020 –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02A0E" w:rsidRPr="005847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02A0E" w:rsidRPr="005847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«Развитие общественной активности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B406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B406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B406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rPr>
          <w:trHeight w:val="487"/>
        </w:trPr>
        <w:tc>
          <w:tcPr>
            <w:tcW w:w="5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B406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B406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B406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«Комплексное развитие сельских территорий Биробиджанского муниципального района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D034B4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4B4" w:rsidRPr="00584752" w:rsidRDefault="00D034B4" w:rsidP="006F4704">
            <w:pPr>
              <w:tabs>
                <w:tab w:val="left" w:pos="1350"/>
              </w:tabs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Улучшение жилищных условий граждан, проживающих на сельских территориях;</w:t>
            </w:r>
          </w:p>
          <w:p w:rsidR="00D034B4" w:rsidRPr="00584752" w:rsidRDefault="00D034B4" w:rsidP="006F4704">
            <w:pPr>
              <w:tabs>
                <w:tab w:val="left" w:pos="1350"/>
              </w:tabs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Выполнение работ по освещению территории МО Биробиджанский муниципальный район (не менее 250)»;</w:t>
            </w:r>
          </w:p>
          <w:p w:rsidR="004A69F8" w:rsidRPr="00584752" w:rsidRDefault="004A69F8" w:rsidP="006F4704">
            <w:pPr>
              <w:tabs>
                <w:tab w:val="left" w:pos="1350"/>
              </w:tabs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Приобретение и монтаж малых архитектурных форм на территории МО «Биробиджанский муниципальный район» (не менее 11).</w:t>
            </w:r>
          </w:p>
          <w:p w:rsidR="004A69F8" w:rsidRPr="00584752" w:rsidRDefault="004A69F8" w:rsidP="006F4704">
            <w:pPr>
              <w:tabs>
                <w:tab w:val="left" w:pos="1350"/>
              </w:tabs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Разработка локально-сметных расчетов монтажа малых архитектурных форм.</w:t>
            </w: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D034B4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7D392B" w:rsidRPr="00584752" w:rsidTr="006F4704">
        <w:tc>
          <w:tcPr>
            <w:tcW w:w="512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392B" w:rsidRPr="00584752" w:rsidRDefault="007D392B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«Обеспечение жильем молодых семей муниципального образования «Биробиджанский муниципальный район»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92B" w:rsidRPr="00584752" w:rsidRDefault="007D392B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392B" w:rsidRPr="00584752" w:rsidRDefault="007D392B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392B" w:rsidRPr="00584752" w:rsidRDefault="007D392B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392B" w:rsidRPr="00584752" w:rsidRDefault="007D392B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92B" w:rsidRPr="00584752" w:rsidRDefault="007D392B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7D392B" w:rsidRPr="00584752" w:rsidTr="006F4704">
        <w:trPr>
          <w:trHeight w:val="420"/>
        </w:trPr>
        <w:tc>
          <w:tcPr>
            <w:tcW w:w="512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D392B" w:rsidRPr="00584752" w:rsidRDefault="007D392B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92B" w:rsidRPr="00584752" w:rsidRDefault="007D392B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392B" w:rsidRPr="00584752" w:rsidRDefault="007D392B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392B" w:rsidRPr="00584752" w:rsidRDefault="007D392B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D392B" w:rsidRPr="00584752" w:rsidRDefault="007D392B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392B" w:rsidRPr="00584752" w:rsidRDefault="007D392B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«Физическая культура и спорт муниципального образования «Биробиджанский муниципальный район»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A00068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725,2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84472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84472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433,6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Проведение районных соревнований по баскетболу «КЭС-БАСКЕТ», проведение районного турнира по вольной борьбе на призы главы Биробиджанского муниципального района (отдел образования); Содержание спортивного зала администрации муниципального района (отдел по бюджетному учету и отчетности)</w:t>
            </w:r>
          </w:p>
        </w:tc>
      </w:tr>
      <w:tr w:rsidR="00584752" w:rsidRPr="00584752" w:rsidTr="006F4704">
        <w:trPr>
          <w:trHeight w:val="403"/>
        </w:trPr>
        <w:tc>
          <w:tcPr>
            <w:tcW w:w="512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A00068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725,2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84472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84472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433,6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«Обеспечение содержания, обслуживания и распоряжения объектами, земельными участками, находящимися в собственности муниципального образования «Биробиджанский муниципальный район» Еврейской автономной области, и земельными участками, государственная собственность на которые не разграничена,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513,80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513,80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Оценка муниципального имущества и земельных участков, оформление документов на проведение кадастровых работ, расходы на капитальный ремонт муниципального имущества в многоквартирных домах, расходы на содержание имущества</w:t>
            </w:r>
          </w:p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513,80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513,80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«Мобилизационная подготовка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84472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252F8F" w:rsidRPr="00584752">
              <w:rPr>
                <w:rFonts w:ascii="Times New Roman" w:hAnsi="Times New Roman" w:cs="Times New Roman"/>
                <w:sz w:val="16"/>
                <w:szCs w:val="16"/>
              </w:rPr>
              <w:t>8,</w:t>
            </w:r>
            <w:r w:rsidR="00C211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588,</w:t>
            </w:r>
            <w:r w:rsidR="007D39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«Социальная поддержка малообеспеченных и незащищенных слоев населения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B406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B406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B406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B406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B406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7B406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«Профилактика правонарушений и наркомании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0150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0150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0150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0150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0150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0150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«Создание мест (площадок) накопления твердых коммунальных отходов на территории муниципального образования «Биробиджанский муниципальный район»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C6A1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C6A1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C6A1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rPr>
          <w:trHeight w:val="832"/>
        </w:trPr>
        <w:tc>
          <w:tcPr>
            <w:tcW w:w="51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C6A1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C6A1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1C6A1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«Предупреждение и ликвидация чрезвычайных ситуаций природного и техногенного характера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F177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4595,80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F177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2374,60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F177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2374,60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CF1779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Возмещение расходов за уголь – 2275,7 тыс. р.;</w:t>
            </w:r>
          </w:p>
          <w:p w:rsidR="00CF1779" w:rsidRPr="00584752" w:rsidRDefault="00CF1779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Предупреждение ликвидации ЧС (оплата услуг техники для расчистки дорог) – 98,9 тыс. р.</w:t>
            </w: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F177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2680,70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F177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2374,60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F177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2374,60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rPr>
          <w:trHeight w:val="403"/>
        </w:trPr>
        <w:tc>
          <w:tcPr>
            <w:tcW w:w="51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AA6A5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«Организация и обеспечение обслуживания органов местного самоуправления и учреждений культуры муниципального образования «Биробиджанский муниципальный район» Еврейской автономной области на 2020 – 2024 годы»</w:t>
            </w:r>
          </w:p>
          <w:p w:rsidR="00AA6A5F" w:rsidRPr="00584752" w:rsidRDefault="00CC229B" w:rsidP="006F4704">
            <w:pPr>
              <w:tabs>
                <w:tab w:val="left" w:pos="1562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lastRenderedPageBreak/>
              <w:tab/>
            </w:r>
          </w:p>
          <w:p w:rsidR="00AA6A5F" w:rsidRPr="00584752" w:rsidRDefault="00AA6A5F" w:rsidP="006F4704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AA6A5F" w:rsidRPr="00584752" w:rsidRDefault="00AA6A5F" w:rsidP="006F4704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AA6A5F" w:rsidRPr="00584752" w:rsidRDefault="00AA6A5F" w:rsidP="006F4704">
            <w:pP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252F8F" w:rsidRPr="00584752" w:rsidRDefault="00AA6A5F" w:rsidP="006F4704">
            <w:pPr>
              <w:tabs>
                <w:tab w:val="left" w:pos="4080"/>
              </w:tabs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E3E5B" w:rsidP="006F47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11629,40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E3E5B" w:rsidP="006F47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3040,90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E3E5B" w:rsidP="006F47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2948,20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E5B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Расходы по содержанию штата работников, обслуживающих органы местного самоуправления и учреждений культуры. Расходы по содержанию муниципальных учреждений и</w:t>
            </w:r>
            <w:r w:rsidR="00EE3E5B"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органов местного самоуправления и учреждений культуры – 2477,80 в т.ч.:</w:t>
            </w:r>
          </w:p>
          <w:p w:rsidR="00EE3E5B" w:rsidRPr="00584752" w:rsidRDefault="00EE3E5B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ФОТ – 1843,20;</w:t>
            </w:r>
          </w:p>
          <w:p w:rsidR="00EE3E5B" w:rsidRPr="00584752" w:rsidRDefault="00EE3E5B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lastRenderedPageBreak/>
              <w:t>- Отчисления по ФОТ – 630,80;</w:t>
            </w:r>
          </w:p>
          <w:p w:rsidR="00EE3E5B" w:rsidRPr="00584752" w:rsidRDefault="00EE3E5B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Штрафы, пени, госпошлины – 0.</w:t>
            </w:r>
          </w:p>
          <w:p w:rsidR="00252F8F" w:rsidRPr="00584752" w:rsidRDefault="00EE3E5B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Расходы по с</w:t>
            </w:r>
            <w:r w:rsidR="008A1D8F"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одержанию учреждений и органов </w:t>
            </w: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местного самоуправления – 470,40 в т.ч.:</w:t>
            </w:r>
          </w:p>
          <w:p w:rsidR="003C665C" w:rsidRPr="00584752" w:rsidRDefault="003C665C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транспортный налог – 8,6;</w:t>
            </w:r>
          </w:p>
          <w:p w:rsidR="003C665C" w:rsidRPr="00584752" w:rsidRDefault="003C665C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- услуги связи и интернета – 2,0; </w:t>
            </w:r>
          </w:p>
          <w:p w:rsidR="003C665C" w:rsidRPr="00584752" w:rsidRDefault="003C665C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коммунальные услуги – 48,1;</w:t>
            </w:r>
          </w:p>
          <w:p w:rsidR="003C665C" w:rsidRPr="00584752" w:rsidRDefault="003C665C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услуги по диспансеризации – 9,8;</w:t>
            </w:r>
          </w:p>
          <w:p w:rsidR="003C665C" w:rsidRPr="00584752" w:rsidRDefault="003C665C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услуги по обучению охрана труда – 2,6;</w:t>
            </w:r>
          </w:p>
          <w:p w:rsidR="003C665C" w:rsidRPr="00584752" w:rsidRDefault="003C665C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услуги по обучению пожминимума – 1,5;</w:t>
            </w:r>
          </w:p>
          <w:p w:rsidR="003C665C" w:rsidRPr="00584752" w:rsidRDefault="003C665C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услуги по перезарядке огнетушителей – 6,0;</w:t>
            </w:r>
          </w:p>
          <w:p w:rsidR="003C665C" w:rsidRPr="00584752" w:rsidRDefault="00B61C8E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- услуги по техобслуживанию пожарной сигнализации – 8,5; </w:t>
            </w:r>
          </w:p>
          <w:p w:rsidR="005073CE" w:rsidRPr="00584752" w:rsidRDefault="005073CE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услуги по вывозу ТБО – 4,9;</w:t>
            </w:r>
          </w:p>
          <w:p w:rsidR="00993786" w:rsidRPr="00584752" w:rsidRDefault="005073CE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услуги по обслуживанию ТП, счетчиков – 9,4;</w:t>
            </w:r>
          </w:p>
          <w:p w:rsidR="00993786" w:rsidRPr="00584752" w:rsidRDefault="00993786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приобретение электротоваров – 9,0</w:t>
            </w:r>
          </w:p>
          <w:p w:rsidR="00993786" w:rsidRPr="00584752" w:rsidRDefault="00993786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приобретение ТМЦ (хоз/товары, строит материалы) – 11,6;</w:t>
            </w:r>
          </w:p>
          <w:p w:rsidR="005073CE" w:rsidRPr="00584752" w:rsidRDefault="00993786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услуги по прохождению периодических и ежедневных медосмотров – 18,8;</w:t>
            </w:r>
          </w:p>
          <w:p w:rsidR="00993786" w:rsidRPr="00584752" w:rsidRDefault="00993786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- </w:t>
            </w:r>
            <w:r w:rsidR="001F40F1"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услуги по предрейсовому осмотру ТС – 9,6;</w:t>
            </w:r>
          </w:p>
          <w:p w:rsidR="001F40F1" w:rsidRPr="00584752" w:rsidRDefault="001F40F1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услуги по содержанию ТС (в т.ч. ремонтные работы и запасные части) – 31,8;</w:t>
            </w:r>
          </w:p>
          <w:p w:rsidR="001F40F1" w:rsidRPr="00584752" w:rsidRDefault="001F40F1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услуги ОСАГО – 3,9;</w:t>
            </w:r>
          </w:p>
          <w:p w:rsidR="001F40F1" w:rsidRPr="00584752" w:rsidRDefault="001F40F1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услуги а/транспорта – 2,0;</w:t>
            </w:r>
          </w:p>
          <w:p w:rsidR="001F40F1" w:rsidRPr="00584752" w:rsidRDefault="001F40F1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ремонт котла – 8,4;</w:t>
            </w:r>
          </w:p>
          <w:p w:rsidR="001F40F1" w:rsidRPr="00584752" w:rsidRDefault="001F40F1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ГСМ – 175,9;</w:t>
            </w:r>
          </w:p>
          <w:p w:rsidR="005B09E2" w:rsidRPr="00584752" w:rsidRDefault="005B09E2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- твердое топливо – 98,0.</w:t>
            </w: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E3E5B" w:rsidP="006F470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11629,40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E3E5B" w:rsidP="006F470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3040,90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E3E5B" w:rsidP="006F4704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2948,20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«Профилактика терроризма и экстремизма на территории муниципального образования «Биробиджанский муниципальный район» Еврейской автономной области на 2020 – 2024 годы»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84472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E84472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«Использование и охрана земель на территории Биробиджанского района на 2020 – 2024 годы»</w:t>
            </w:r>
          </w:p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 w:val="restart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vMerge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C572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778" w:type="dxa"/>
            <w:vMerge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vMerge w:val="restart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«Социально-экономическое развитие муниципального образования «Биробиджанский муниципальный район» на 2020 – 2021 годы»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1165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3135E9" w:rsidRPr="0058475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3135E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3135E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78" w:type="dxa"/>
            <w:vMerge w:val="restart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vMerge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3135E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3135E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3135E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78" w:type="dxa"/>
            <w:vMerge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vMerge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1165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135E9" w:rsidRPr="0058475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3135E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3135E9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78" w:type="dxa"/>
            <w:vMerge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584752"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C2327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139305,8</w:t>
            </w: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434E28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43752,9</w:t>
            </w: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C2327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31950,9</w:t>
            </w: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  <w:t xml:space="preserve"> Внебюджетные источники муниципального образования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1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b/>
                <w:bCs/>
                <w:spacing w:val="-7"/>
                <w:sz w:val="16"/>
                <w:szCs w:val="16"/>
                <w:lang w:eastAsia="zh-CN"/>
              </w:rPr>
              <w:lastRenderedPageBreak/>
              <w:t>из них: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b/>
                <w:bCs/>
                <w:spacing w:val="3"/>
                <w:sz w:val="16"/>
                <w:szCs w:val="16"/>
                <w:lang w:eastAsia="zh-CN"/>
              </w:rPr>
              <w:t>Инвестиции (капвложения) – всего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434E28" w:rsidP="006F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584752">
              <w:rPr>
                <w:rFonts w:ascii="Times New Roman" w:hAnsi="Times New Roman" w:cs="Times New Roman"/>
                <w:spacing w:val="4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434E28" w:rsidP="006F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2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b/>
                <w:bCs/>
                <w:spacing w:val="2"/>
                <w:sz w:val="16"/>
                <w:szCs w:val="16"/>
                <w:lang w:eastAsia="zh-CN"/>
              </w:rPr>
              <w:t>НИОКР – всего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434E28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434E28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434E28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9"/>
                <w:sz w:val="16"/>
                <w:szCs w:val="16"/>
                <w:lang w:eastAsia="zh-CN"/>
              </w:rPr>
              <w:t>Местный бюджет (без учета средств, полученных из бюджетов</w:t>
            </w:r>
          </w:p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4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434E28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434E28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434E28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b/>
                <w:bCs/>
                <w:spacing w:val="3"/>
                <w:sz w:val="16"/>
                <w:szCs w:val="16"/>
                <w:lang w:eastAsia="zh-CN"/>
              </w:rPr>
              <w:t>Прочие нужды- всего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F8F" w:rsidRPr="00584752" w:rsidRDefault="00434E28" w:rsidP="006F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504503,7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434E28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98673,5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327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86332,3</w:t>
            </w: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2"/>
                <w:sz w:val="16"/>
                <w:szCs w:val="16"/>
                <w:lang w:eastAsia="zh-CN"/>
              </w:rPr>
              <w:t>в том числе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F8F" w:rsidRPr="00584752" w:rsidRDefault="00252F8F" w:rsidP="006F47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9"/>
                <w:sz w:val="16"/>
                <w:szCs w:val="16"/>
                <w:lang w:eastAsia="zh-CN"/>
              </w:rPr>
              <w:t xml:space="preserve">Местный бюджет (без учета средств, полученных из бюджетов </w:t>
            </w:r>
            <w:r w:rsidRPr="00584752"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  <w:t>других уровней)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C2327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434E28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43752,9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2F8F" w:rsidRPr="00584752" w:rsidRDefault="00C2327A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31950,9</w:t>
            </w: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3"/>
                <w:sz w:val="16"/>
                <w:szCs w:val="16"/>
                <w:lang w:eastAsia="zh-CN"/>
              </w:rPr>
              <w:t>Внебюджетные источники муниципального образования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4752" w:rsidRPr="00584752" w:rsidTr="006F4704"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52F8F" w:rsidRPr="00584752" w:rsidRDefault="00252F8F" w:rsidP="006F470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584752">
              <w:rPr>
                <w:rFonts w:ascii="Times New Roman" w:hAnsi="Times New Roman" w:cs="Times New Roman"/>
                <w:spacing w:val="1"/>
                <w:sz w:val="16"/>
                <w:szCs w:val="16"/>
                <w:lang w:eastAsia="zh-CN"/>
              </w:rPr>
              <w:t>в т.ч. заемные</w:t>
            </w: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8" w:type="dxa"/>
            <w:shd w:val="clear" w:color="auto" w:fill="FFFFFF" w:themeFill="background1"/>
          </w:tcPr>
          <w:p w:rsidR="00252F8F" w:rsidRPr="00584752" w:rsidRDefault="00252F8F" w:rsidP="006F4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0802" w:rsidRPr="00584752" w:rsidRDefault="001B0802"/>
    <w:sectPr w:rsidR="001B0802" w:rsidRPr="00584752" w:rsidSect="00993786">
      <w:headerReference w:type="default" r:id="rId7"/>
      <w:pgSz w:w="16838" w:h="11906" w:orient="landscape"/>
      <w:pgMar w:top="127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A1" w:rsidRDefault="00CA1FA1">
      <w:pPr>
        <w:spacing w:after="0" w:line="240" w:lineRule="auto"/>
      </w:pPr>
      <w:r>
        <w:separator/>
      </w:r>
    </w:p>
  </w:endnote>
  <w:endnote w:type="continuationSeparator" w:id="0">
    <w:p w:rsidR="00CA1FA1" w:rsidRDefault="00CA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A1" w:rsidRDefault="00CA1FA1">
      <w:pPr>
        <w:spacing w:after="0" w:line="240" w:lineRule="auto"/>
      </w:pPr>
      <w:r>
        <w:separator/>
      </w:r>
    </w:p>
  </w:footnote>
  <w:footnote w:type="continuationSeparator" w:id="0">
    <w:p w:rsidR="00CA1FA1" w:rsidRDefault="00CA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408270"/>
    </w:sdtPr>
    <w:sdtEndPr>
      <w:rPr>
        <w:rFonts w:ascii="Times New Roman" w:hAnsi="Times New Roman" w:cs="Times New Roman"/>
      </w:rPr>
    </w:sdtEndPr>
    <w:sdtContent>
      <w:p w:rsidR="00993786" w:rsidRPr="00937374" w:rsidRDefault="00993786">
        <w:pPr>
          <w:pStyle w:val="a4"/>
          <w:jc w:val="center"/>
          <w:rPr>
            <w:rFonts w:ascii="Times New Roman" w:hAnsi="Times New Roman" w:cs="Times New Roman"/>
          </w:rPr>
        </w:pPr>
        <w:r w:rsidRPr="00937374">
          <w:rPr>
            <w:rFonts w:ascii="Times New Roman" w:hAnsi="Times New Roman" w:cs="Times New Roman"/>
          </w:rPr>
          <w:fldChar w:fldCharType="begin"/>
        </w:r>
        <w:r w:rsidRPr="00937374">
          <w:rPr>
            <w:rFonts w:ascii="Times New Roman" w:hAnsi="Times New Roman" w:cs="Times New Roman"/>
          </w:rPr>
          <w:instrText xml:space="preserve"> PAGE   \* MERGEFORMAT </w:instrText>
        </w:r>
        <w:r w:rsidRPr="00937374">
          <w:rPr>
            <w:rFonts w:ascii="Times New Roman" w:hAnsi="Times New Roman" w:cs="Times New Roman"/>
          </w:rPr>
          <w:fldChar w:fldCharType="separate"/>
        </w:r>
        <w:r w:rsidR="00E87E71">
          <w:rPr>
            <w:rFonts w:ascii="Times New Roman" w:hAnsi="Times New Roman" w:cs="Times New Roman"/>
            <w:noProof/>
          </w:rPr>
          <w:t>2</w:t>
        </w:r>
        <w:r w:rsidRPr="0093737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8F"/>
    <w:rsid w:val="00013853"/>
    <w:rsid w:val="00036211"/>
    <w:rsid w:val="00045BB8"/>
    <w:rsid w:val="00084270"/>
    <w:rsid w:val="000859F3"/>
    <w:rsid w:val="000965D7"/>
    <w:rsid w:val="000A3034"/>
    <w:rsid w:val="000B6A04"/>
    <w:rsid w:val="000C5B21"/>
    <w:rsid w:val="00101509"/>
    <w:rsid w:val="00101704"/>
    <w:rsid w:val="00110E21"/>
    <w:rsid w:val="00112D6E"/>
    <w:rsid w:val="0013238F"/>
    <w:rsid w:val="001823D9"/>
    <w:rsid w:val="001A7615"/>
    <w:rsid w:val="001B0802"/>
    <w:rsid w:val="001B168E"/>
    <w:rsid w:val="001B4829"/>
    <w:rsid w:val="001C6A19"/>
    <w:rsid w:val="001D39DD"/>
    <w:rsid w:val="001F40F1"/>
    <w:rsid w:val="001F68E1"/>
    <w:rsid w:val="001F7485"/>
    <w:rsid w:val="00242EF8"/>
    <w:rsid w:val="00252F8F"/>
    <w:rsid w:val="00282DD8"/>
    <w:rsid w:val="002A787E"/>
    <w:rsid w:val="002C6924"/>
    <w:rsid w:val="002D38C5"/>
    <w:rsid w:val="002E5285"/>
    <w:rsid w:val="002F4EF0"/>
    <w:rsid w:val="00310BBF"/>
    <w:rsid w:val="003135E9"/>
    <w:rsid w:val="00373683"/>
    <w:rsid w:val="00384840"/>
    <w:rsid w:val="003860D4"/>
    <w:rsid w:val="00393C7D"/>
    <w:rsid w:val="003C3630"/>
    <w:rsid w:val="003C665C"/>
    <w:rsid w:val="00434E28"/>
    <w:rsid w:val="0044008B"/>
    <w:rsid w:val="00472E46"/>
    <w:rsid w:val="004A69F8"/>
    <w:rsid w:val="004A6C5D"/>
    <w:rsid w:val="004C5325"/>
    <w:rsid w:val="004D7061"/>
    <w:rsid w:val="005073CE"/>
    <w:rsid w:val="00526D2D"/>
    <w:rsid w:val="00526F80"/>
    <w:rsid w:val="005278BC"/>
    <w:rsid w:val="005366F6"/>
    <w:rsid w:val="00547CCB"/>
    <w:rsid w:val="005830B9"/>
    <w:rsid w:val="00584752"/>
    <w:rsid w:val="005B09E2"/>
    <w:rsid w:val="005E0595"/>
    <w:rsid w:val="005F0C91"/>
    <w:rsid w:val="00617A8C"/>
    <w:rsid w:val="006A0EF0"/>
    <w:rsid w:val="006A13C7"/>
    <w:rsid w:val="006B148D"/>
    <w:rsid w:val="006D4A50"/>
    <w:rsid w:val="006E77AC"/>
    <w:rsid w:val="006F4704"/>
    <w:rsid w:val="007628BA"/>
    <w:rsid w:val="00777DFF"/>
    <w:rsid w:val="007862EA"/>
    <w:rsid w:val="007B22D8"/>
    <w:rsid w:val="007B406A"/>
    <w:rsid w:val="007D0D03"/>
    <w:rsid w:val="007D392B"/>
    <w:rsid w:val="008230B5"/>
    <w:rsid w:val="00840B54"/>
    <w:rsid w:val="00882080"/>
    <w:rsid w:val="00894D6C"/>
    <w:rsid w:val="008A1D8F"/>
    <w:rsid w:val="008F42A5"/>
    <w:rsid w:val="009053AA"/>
    <w:rsid w:val="00912D9E"/>
    <w:rsid w:val="00993786"/>
    <w:rsid w:val="00997582"/>
    <w:rsid w:val="009D2C4B"/>
    <w:rsid w:val="009F7F84"/>
    <w:rsid w:val="00A00068"/>
    <w:rsid w:val="00A22C3E"/>
    <w:rsid w:val="00A22EF1"/>
    <w:rsid w:val="00A33B32"/>
    <w:rsid w:val="00A33C9B"/>
    <w:rsid w:val="00A3648C"/>
    <w:rsid w:val="00A5011C"/>
    <w:rsid w:val="00A6099C"/>
    <w:rsid w:val="00A63B79"/>
    <w:rsid w:val="00A76834"/>
    <w:rsid w:val="00AA6A5F"/>
    <w:rsid w:val="00AC05EC"/>
    <w:rsid w:val="00B100B9"/>
    <w:rsid w:val="00B1780A"/>
    <w:rsid w:val="00B22204"/>
    <w:rsid w:val="00B30D99"/>
    <w:rsid w:val="00B43FFC"/>
    <w:rsid w:val="00B61C8E"/>
    <w:rsid w:val="00B67CAB"/>
    <w:rsid w:val="00BA0397"/>
    <w:rsid w:val="00BD60A2"/>
    <w:rsid w:val="00BD6DCC"/>
    <w:rsid w:val="00C21165"/>
    <w:rsid w:val="00C2327A"/>
    <w:rsid w:val="00C27A9C"/>
    <w:rsid w:val="00C817FA"/>
    <w:rsid w:val="00C83ED4"/>
    <w:rsid w:val="00CA1CCA"/>
    <w:rsid w:val="00CA1FA1"/>
    <w:rsid w:val="00CA3AAA"/>
    <w:rsid w:val="00CB768D"/>
    <w:rsid w:val="00CC229B"/>
    <w:rsid w:val="00CF1779"/>
    <w:rsid w:val="00D02A0E"/>
    <w:rsid w:val="00D034B4"/>
    <w:rsid w:val="00D13194"/>
    <w:rsid w:val="00D747A9"/>
    <w:rsid w:val="00D77CD2"/>
    <w:rsid w:val="00D82F93"/>
    <w:rsid w:val="00D83187"/>
    <w:rsid w:val="00DC4C88"/>
    <w:rsid w:val="00DE1199"/>
    <w:rsid w:val="00DE716B"/>
    <w:rsid w:val="00E104D3"/>
    <w:rsid w:val="00E40F8E"/>
    <w:rsid w:val="00E51984"/>
    <w:rsid w:val="00E53791"/>
    <w:rsid w:val="00E70C11"/>
    <w:rsid w:val="00E72389"/>
    <w:rsid w:val="00E84472"/>
    <w:rsid w:val="00E87E71"/>
    <w:rsid w:val="00EA3EC7"/>
    <w:rsid w:val="00EC5720"/>
    <w:rsid w:val="00EE2511"/>
    <w:rsid w:val="00EE3E5B"/>
    <w:rsid w:val="00F96D7E"/>
    <w:rsid w:val="00F97AB4"/>
    <w:rsid w:val="00FA4787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EE6F1-4229-4952-9A35-6A81CA79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F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2F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F8F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52F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4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4752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54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CC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F26B-BDD4-43EC-8D07-CB6037B1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Trud4</dc:creator>
  <cp:keywords/>
  <dc:description/>
  <cp:lastModifiedBy>Kodeks</cp:lastModifiedBy>
  <cp:revision>2</cp:revision>
  <cp:lastPrinted>2023-01-18T05:42:00Z</cp:lastPrinted>
  <dcterms:created xsi:type="dcterms:W3CDTF">2023-02-28T05:11:00Z</dcterms:created>
  <dcterms:modified xsi:type="dcterms:W3CDTF">2023-02-28T05:11:00Z</dcterms:modified>
</cp:coreProperties>
</file>