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727890" w:rsidP="00F32B79">
      <w:pPr>
        <w:pStyle w:val="a3"/>
        <w:spacing w:after="0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</w:t>
      </w:r>
      <w:r w:rsidR="00F32B79"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1E0CD6" w:rsidRDefault="004209EF" w:rsidP="00F32B7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17.12.2019</w:t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</w:r>
      <w:r w:rsidR="00F32B79" w:rsidRPr="001E0CD6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946</w:t>
      </w:r>
    </w:p>
    <w:p w:rsidR="00F32B79" w:rsidRPr="001E0CD6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14C4B" w:rsidRPr="00214C4B" w:rsidRDefault="00160875" w:rsidP="0021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C4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F60" w:rsidRPr="00214C4B">
        <w:rPr>
          <w:rFonts w:ascii="Times New Roman" w:hAnsi="Times New Roman" w:cs="Times New Roman"/>
          <w:sz w:val="28"/>
          <w:szCs w:val="28"/>
        </w:rPr>
        <w:t>м</w:t>
      </w:r>
      <w:r w:rsidRPr="00214C4B">
        <w:rPr>
          <w:rFonts w:ascii="Times New Roman" w:hAnsi="Times New Roman" w:cs="Times New Roman"/>
          <w:sz w:val="28"/>
          <w:szCs w:val="28"/>
        </w:rPr>
        <w:t>униципальную программу «Улучшение условий и охраны труда в администрации Биробиджанского муниципального района на 20</w:t>
      </w:r>
      <w:r w:rsidR="00214C4B">
        <w:rPr>
          <w:rFonts w:ascii="Times New Roman" w:hAnsi="Times New Roman" w:cs="Times New Roman"/>
          <w:sz w:val="28"/>
          <w:szCs w:val="28"/>
        </w:rPr>
        <w:t>16 – 2021</w:t>
      </w:r>
      <w:r w:rsidRPr="00214C4B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 w:rsidR="00214C4B" w:rsidRPr="0021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09.11.2015 </w:t>
      </w:r>
      <w:r w:rsidR="00214C4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14C4B" w:rsidRPr="00214C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1368</w:t>
      </w:r>
    </w:p>
    <w:p w:rsidR="00160875" w:rsidRPr="00160875" w:rsidRDefault="00160875" w:rsidP="000C2CA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0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A96" w:rsidRPr="003E3A96" w:rsidRDefault="004123F3" w:rsidP="000C2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4A7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25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96" w:rsidRPr="003E3A96" w:rsidRDefault="003E3A96" w:rsidP="000C2C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160875" w:rsidRPr="00166D44" w:rsidRDefault="00056C67" w:rsidP="000C2CA0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4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05F60" w:rsidRPr="00166D44">
        <w:rPr>
          <w:rFonts w:ascii="Times New Roman" w:hAnsi="Times New Roman" w:cs="Times New Roman"/>
          <w:sz w:val="28"/>
          <w:szCs w:val="28"/>
        </w:rPr>
        <w:t>м</w:t>
      </w:r>
      <w:r w:rsidRPr="00166D44">
        <w:rPr>
          <w:rFonts w:ascii="Times New Roman" w:hAnsi="Times New Roman" w:cs="Times New Roman"/>
          <w:sz w:val="28"/>
          <w:szCs w:val="28"/>
        </w:rPr>
        <w:t>униципальную программу «Улучшение условий и охраны труда в администрации Биробиджанского муниципального района на 20</w:t>
      </w:r>
      <w:r w:rsidR="00214C4B" w:rsidRPr="00166D44">
        <w:rPr>
          <w:rFonts w:ascii="Times New Roman" w:hAnsi="Times New Roman" w:cs="Times New Roman"/>
          <w:sz w:val="28"/>
          <w:szCs w:val="28"/>
        </w:rPr>
        <w:t>16</w:t>
      </w:r>
      <w:r w:rsidRPr="00166D44">
        <w:rPr>
          <w:rFonts w:ascii="Times New Roman" w:hAnsi="Times New Roman" w:cs="Times New Roman"/>
          <w:sz w:val="28"/>
          <w:szCs w:val="28"/>
        </w:rPr>
        <w:t xml:space="preserve"> – 202</w:t>
      </w:r>
      <w:r w:rsidR="00214C4B" w:rsidRPr="00166D44">
        <w:rPr>
          <w:rFonts w:ascii="Times New Roman" w:hAnsi="Times New Roman" w:cs="Times New Roman"/>
          <w:sz w:val="28"/>
          <w:szCs w:val="28"/>
        </w:rPr>
        <w:t>1</w:t>
      </w:r>
      <w:r w:rsidRPr="00166D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60875" w:rsidRPr="00166D44">
        <w:rPr>
          <w:rFonts w:ascii="Times New Roman" w:hAnsi="Times New Roman" w:cs="Times New Roman"/>
          <w:sz w:val="28"/>
          <w:szCs w:val="28"/>
        </w:rPr>
        <w:t xml:space="preserve">, </w:t>
      </w:r>
      <w:r w:rsidR="00254C84" w:rsidRPr="00166D44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204A77" w:rsidRPr="00166D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  <w:r w:rsidR="00214C4B" w:rsidRPr="00166D44">
        <w:rPr>
          <w:rFonts w:ascii="Times New Roman" w:hAnsi="Times New Roman" w:cs="Times New Roman"/>
          <w:sz w:val="28"/>
          <w:szCs w:val="28"/>
        </w:rPr>
        <w:t xml:space="preserve">от </w:t>
      </w:r>
      <w:r w:rsidR="00214C4B" w:rsidRPr="00166D44">
        <w:rPr>
          <w:rFonts w:ascii="Times New Roman" w:eastAsiaTheme="minorHAnsi" w:hAnsi="Times New Roman" w:cs="Times New Roman"/>
          <w:sz w:val="28"/>
          <w:szCs w:val="28"/>
          <w:lang w:eastAsia="en-US"/>
        </w:rPr>
        <w:t>09.11.2015 № 1368</w:t>
      </w:r>
      <w:r w:rsidR="00214C4B" w:rsidRPr="00166D44">
        <w:rPr>
          <w:rFonts w:ascii="Times New Roman" w:hAnsi="Times New Roman" w:cs="Times New Roman"/>
          <w:sz w:val="28"/>
          <w:szCs w:val="28"/>
        </w:rPr>
        <w:t xml:space="preserve"> </w:t>
      </w:r>
      <w:r w:rsidR="00204A77" w:rsidRPr="00166D4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</w:t>
      </w:r>
      <w:r w:rsidR="00A57FCF" w:rsidRPr="00166D44">
        <w:rPr>
          <w:rFonts w:ascii="Times New Roman" w:hAnsi="Times New Roman" w:cs="Times New Roman"/>
          <w:sz w:val="28"/>
          <w:szCs w:val="28"/>
        </w:rPr>
        <w:t>ы</w:t>
      </w:r>
      <w:r w:rsidR="00D97DF9" w:rsidRPr="00166D44">
        <w:rPr>
          <w:rFonts w:ascii="Times New Roman" w:hAnsi="Times New Roman" w:cs="Times New Roman"/>
          <w:sz w:val="28"/>
          <w:szCs w:val="28"/>
        </w:rPr>
        <w:t xml:space="preserve"> </w:t>
      </w:r>
      <w:r w:rsidR="00D97DF9" w:rsidRPr="00166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«Улучшение условий и охраны труда в администрации </w:t>
      </w:r>
      <w:r w:rsidR="00D97DF9" w:rsidRPr="00166D44">
        <w:rPr>
          <w:rFonts w:ascii="Times New Roman" w:hAnsi="Times New Roman" w:cs="Times New Roman"/>
          <w:sz w:val="28"/>
          <w:szCs w:val="28"/>
        </w:rPr>
        <w:t xml:space="preserve">Биробиджанского муниципального района </w:t>
      </w:r>
      <w:r w:rsidR="001E0CD6">
        <w:rPr>
          <w:rFonts w:ascii="Times New Roman" w:hAnsi="Times New Roman" w:cs="Times New Roman"/>
          <w:sz w:val="28"/>
          <w:szCs w:val="28"/>
        </w:rPr>
        <w:br/>
      </w:r>
      <w:r w:rsidR="00D97DF9" w:rsidRPr="00166D44">
        <w:rPr>
          <w:rFonts w:ascii="Times New Roman" w:hAnsi="Times New Roman" w:cs="Times New Roman"/>
          <w:sz w:val="28"/>
          <w:szCs w:val="28"/>
        </w:rPr>
        <w:t>на 20</w:t>
      </w:r>
      <w:r w:rsidR="00214C4B" w:rsidRPr="00166D44">
        <w:rPr>
          <w:rFonts w:ascii="Times New Roman" w:hAnsi="Times New Roman" w:cs="Times New Roman"/>
          <w:sz w:val="28"/>
          <w:szCs w:val="28"/>
        </w:rPr>
        <w:t>16</w:t>
      </w:r>
      <w:r w:rsidR="00D97DF9" w:rsidRPr="00166D44">
        <w:rPr>
          <w:rFonts w:ascii="Times New Roman" w:hAnsi="Times New Roman" w:cs="Times New Roman"/>
          <w:sz w:val="28"/>
          <w:szCs w:val="28"/>
        </w:rPr>
        <w:t xml:space="preserve"> – 202</w:t>
      </w:r>
      <w:r w:rsidR="00214C4B" w:rsidRPr="00166D44">
        <w:rPr>
          <w:rFonts w:ascii="Times New Roman" w:hAnsi="Times New Roman" w:cs="Times New Roman"/>
          <w:sz w:val="28"/>
          <w:szCs w:val="28"/>
        </w:rPr>
        <w:t>1</w:t>
      </w:r>
      <w:r w:rsidR="00D97DF9" w:rsidRPr="00166D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C84" w:rsidRPr="00166D44">
        <w:rPr>
          <w:rFonts w:ascii="Times New Roman" w:hAnsi="Times New Roman" w:cs="Times New Roman"/>
          <w:sz w:val="28"/>
          <w:szCs w:val="28"/>
        </w:rPr>
        <w:t xml:space="preserve">, </w:t>
      </w:r>
      <w:r w:rsidR="00CB6AA6" w:rsidRPr="00166D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66D44" w:rsidRDefault="00166D44" w:rsidP="000C2CA0">
      <w:pPr>
        <w:pStyle w:val="a6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6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9" w:history="1">
        <w:r w:rsidRPr="00166D4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166D44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муниципальной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66D4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E4E74" w:rsidRPr="002E4E74" w:rsidRDefault="007C4669" w:rsidP="000C2CA0">
      <w:pPr>
        <w:pStyle w:val="a6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Графу «</w:t>
      </w:r>
      <w:r w:rsidR="002E4E74" w:rsidRPr="002E4E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местного бюджета и прогнозн</w:t>
      </w:r>
      <w:r w:rsidR="005D1779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2E4E74" w:rsidRPr="002E4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</w:t>
      </w:r>
      <w:r w:rsidR="005D177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E4E74" w:rsidRPr="002E4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E4E74" w:rsidRPr="002E4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2E4E74" w:rsidRDefault="002E4E74" w:rsidP="000C2CA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253"/>
      </w:tblGrid>
      <w:tr w:rsidR="002E4E74" w:rsidRPr="000C2CA0" w:rsidTr="000C2CA0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Общий объем финансирования муниципальной программы </w:t>
            </w:r>
            <w:r w:rsidR="001E0CD6" w:rsidRPr="000C2CA0">
              <w:rPr>
                <w:rFonts w:ascii="Times New Roman" w:eastAsiaTheme="minorHAnsi" w:hAnsi="Times New Roman" w:cs="Times New Roman"/>
                <w:lang w:eastAsia="en-US"/>
              </w:rPr>
              <w:t>–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FA1D14">
              <w:rPr>
                <w:rFonts w:ascii="Times New Roman" w:eastAsiaTheme="minorHAnsi" w:hAnsi="Times New Roman" w:cs="Times New Roman"/>
                <w:lang w:eastAsia="en-US"/>
              </w:rPr>
              <w:t>516,9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 тыс. рублей, в том числе:</w:t>
            </w:r>
          </w:p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2016 год - 4,5 тыс. рублей;</w:t>
            </w:r>
          </w:p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2017 год - 0,0 тыс. рублей;</w:t>
            </w:r>
          </w:p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2018 год - 81,0 тыс. рублей;</w:t>
            </w:r>
          </w:p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2019 год </w:t>
            </w:r>
            <w:r w:rsidR="00ED2AD1" w:rsidRPr="000C2CA0">
              <w:rPr>
                <w:rFonts w:ascii="Times New Roman" w:eastAsiaTheme="minorHAnsi" w:hAnsi="Times New Roman" w:cs="Times New Roman"/>
                <w:lang w:eastAsia="en-US"/>
              </w:rPr>
              <w:t>–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ED2AD1" w:rsidRPr="000C2CA0">
              <w:rPr>
                <w:rFonts w:ascii="Times New Roman" w:eastAsiaTheme="minorHAnsi" w:hAnsi="Times New Roman" w:cs="Times New Roman"/>
                <w:lang w:eastAsia="en-US"/>
              </w:rPr>
              <w:t>29,6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 тыс. рублей;</w:t>
            </w:r>
          </w:p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2020 год - 200,9 тыс. рублей;</w:t>
            </w:r>
          </w:p>
          <w:p w:rsidR="002E4E74" w:rsidRPr="000C2CA0" w:rsidRDefault="002E4E74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2021 год - 200,9 тыс. рублей».</w:t>
            </w:r>
          </w:p>
        </w:tc>
      </w:tr>
    </w:tbl>
    <w:p w:rsidR="001A0AB9" w:rsidRPr="001E0CD6" w:rsidRDefault="001A0AB9" w:rsidP="000C2CA0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0C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В разделе 4. «</w:t>
      </w:r>
      <w:r w:rsidRPr="001E0CD6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 муниципальной программы»</w:t>
      </w:r>
      <w:r w:rsidRPr="001E0C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строку 2.1 изложить в следующей редакции:</w:t>
      </w:r>
    </w:p>
    <w:p w:rsidR="001A0AB9" w:rsidRPr="001E0CD6" w:rsidRDefault="001A0AB9" w:rsidP="000C2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680"/>
        <w:gridCol w:w="680"/>
        <w:gridCol w:w="680"/>
        <w:gridCol w:w="680"/>
        <w:gridCol w:w="680"/>
        <w:gridCol w:w="680"/>
        <w:gridCol w:w="740"/>
      </w:tblGrid>
      <w:tr w:rsidR="001A0AB9" w:rsidRPr="001A0AB9" w:rsidTr="000C2CA0">
        <w:tc>
          <w:tcPr>
            <w:tcW w:w="567" w:type="dxa"/>
          </w:tcPr>
          <w:p w:rsidR="001A0AB9" w:rsidRPr="001A0AB9" w:rsidRDefault="000C2CA0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AB9" w:rsidRPr="001A0A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3" w:type="dxa"/>
          </w:tcPr>
          <w:p w:rsidR="001A0AB9" w:rsidRPr="001A0AB9" w:rsidRDefault="001A0AB9" w:rsidP="000C2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специалистов, прошедших обучение по охране труда</w:t>
            </w:r>
          </w:p>
        </w:tc>
        <w:tc>
          <w:tcPr>
            <w:tcW w:w="85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1A0AB9" w:rsidRPr="001A0AB9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C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A0AB9" w:rsidRPr="001E0CD6" w:rsidRDefault="001A0AB9" w:rsidP="000C2CA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4E74" w:rsidRPr="001E0CD6" w:rsidRDefault="001A0AB9" w:rsidP="000C2CA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CD6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Pr="001E0CD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 разделе </w:t>
      </w:r>
      <w:r w:rsidR="00B63093" w:rsidRPr="001E0C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Pr="001E0CD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63093" w:rsidRPr="001E0CD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муниципальной программы</w:t>
      </w:r>
      <w:r w:rsidRPr="001E0CD6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 6 «</w:t>
      </w:r>
      <w:r w:rsidRPr="001E0CD6">
        <w:rPr>
          <w:rFonts w:ascii="Times New Roman" w:hAnsi="Times New Roman" w:cs="Times New Roman"/>
          <w:sz w:val="28"/>
          <w:szCs w:val="28"/>
        </w:rPr>
        <w:t>Пропаганда трудоохранной деятельности» изложить в следующей редакции:</w:t>
      </w:r>
    </w:p>
    <w:p w:rsidR="001A0AB9" w:rsidRPr="001E0CD6" w:rsidRDefault="001A0AB9" w:rsidP="000C2CA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21"/>
        <w:gridCol w:w="1674"/>
        <w:gridCol w:w="850"/>
        <w:gridCol w:w="1701"/>
        <w:gridCol w:w="2047"/>
      </w:tblGrid>
      <w:tr w:rsidR="001A0AB9" w:rsidRPr="001E0CD6" w:rsidTr="000C2CA0">
        <w:tc>
          <w:tcPr>
            <w:tcW w:w="9622" w:type="dxa"/>
            <w:gridSpan w:val="6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6. Пропаганда трудоохранной деятельности</w:t>
            </w:r>
          </w:p>
        </w:tc>
      </w:tr>
      <w:tr w:rsidR="001A0AB9" w:rsidRPr="001E0CD6" w:rsidTr="000C2CA0">
        <w:tc>
          <w:tcPr>
            <w:tcW w:w="629" w:type="dxa"/>
          </w:tcPr>
          <w:p w:rsidR="001A0AB9" w:rsidRPr="001E0CD6" w:rsidRDefault="000C2CA0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AB9" w:rsidRPr="001E0C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21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674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2016 - 2021 годы</w:t>
            </w:r>
          </w:p>
        </w:tc>
        <w:tc>
          <w:tcPr>
            <w:tcW w:w="1701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046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Отсутствие на законодательном уровне некоторых нормативных актов</w:t>
            </w:r>
          </w:p>
        </w:tc>
      </w:tr>
      <w:tr w:rsidR="001A0AB9" w:rsidRPr="001E0CD6" w:rsidTr="000C2CA0">
        <w:tc>
          <w:tcPr>
            <w:tcW w:w="629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21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по приоритетным направлениям в области условий и охраны труда</w:t>
            </w:r>
          </w:p>
        </w:tc>
        <w:tc>
          <w:tcPr>
            <w:tcW w:w="1674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2016 - 2021 годы</w:t>
            </w:r>
          </w:p>
        </w:tc>
        <w:tc>
          <w:tcPr>
            <w:tcW w:w="1701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046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работодателей, специалистов по охране труда</w:t>
            </w:r>
          </w:p>
        </w:tc>
      </w:tr>
      <w:tr w:rsidR="001A0AB9" w:rsidRPr="001E0CD6" w:rsidTr="000C2CA0">
        <w:tc>
          <w:tcPr>
            <w:tcW w:w="629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21" w:type="dxa"/>
          </w:tcPr>
          <w:p w:rsidR="001A0AB9" w:rsidRPr="001E0CD6" w:rsidRDefault="001A0AB9" w:rsidP="007A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A3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  <w:r w:rsidR="007A3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трудоохранной деятельности в администрации и муниципальных учреждениях Биробиджанского муниципального района</w:t>
            </w:r>
          </w:p>
        </w:tc>
        <w:tc>
          <w:tcPr>
            <w:tcW w:w="1674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2016 - 2021 годы</w:t>
            </w:r>
          </w:p>
        </w:tc>
        <w:tc>
          <w:tcPr>
            <w:tcW w:w="1701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046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работодателей, специалистов по охране труда</w:t>
            </w:r>
          </w:p>
        </w:tc>
      </w:tr>
      <w:tr w:rsidR="001A0AB9" w:rsidRPr="001E0CD6" w:rsidTr="000C2CA0">
        <w:tc>
          <w:tcPr>
            <w:tcW w:w="629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721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Освещение в СМИ, сети Интернет мероприятий по охране труда, проводимых в администрации муниципального района</w:t>
            </w:r>
          </w:p>
        </w:tc>
        <w:tc>
          <w:tcPr>
            <w:tcW w:w="1674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850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2016 - 2021 годы</w:t>
            </w:r>
          </w:p>
        </w:tc>
        <w:tc>
          <w:tcPr>
            <w:tcW w:w="1701" w:type="dxa"/>
          </w:tcPr>
          <w:p w:rsidR="001A0AB9" w:rsidRPr="001E0CD6" w:rsidRDefault="001A0AB9" w:rsidP="000C2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046" w:type="dxa"/>
          </w:tcPr>
          <w:p w:rsidR="001A0AB9" w:rsidRPr="001E0CD6" w:rsidRDefault="001A0AB9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CD6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работодателей, специалистов по охране труда</w:t>
            </w:r>
            <w:r w:rsidR="000C2C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63093" w:rsidRDefault="00B63093" w:rsidP="000C2CA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150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78BD" w:rsidRDefault="00CB6AA6" w:rsidP="000C2CA0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19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FA1D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 10</w:t>
        </w:r>
      </w:hyperlink>
      <w:r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«Ресурсное обеспечение реализации муниципальной программы</w:t>
      </w:r>
      <w:r w:rsidR="00FA1D14"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A1D14"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Биробиджанский муниципальный район</w:t>
      </w:r>
      <w:r w:rsid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A1D14"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за счет средств местного бюджета</w:t>
      </w:r>
      <w:r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B78BD"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78BD" w:rsidRPr="00FA1D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изложить </w:t>
      </w:r>
      <w:r w:rsidR="00CB78B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редакции:</w:t>
      </w:r>
    </w:p>
    <w:p w:rsidR="00FA1D14" w:rsidRDefault="00FA1D14" w:rsidP="000C2C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5338" w:rsidRPr="00005338" w:rsidRDefault="00FA1D14" w:rsidP="000C2C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«10. </w:t>
      </w:r>
      <w:r w:rsidR="00005338" w:rsidRPr="00005338"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муниципальной </w:t>
      </w:r>
    </w:p>
    <w:p w:rsidR="00005338" w:rsidRPr="00005338" w:rsidRDefault="00005338" w:rsidP="000C2C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 xml:space="preserve">программы муниципального образования </w:t>
      </w:r>
    </w:p>
    <w:p w:rsidR="00005338" w:rsidRPr="00005338" w:rsidRDefault="00005338" w:rsidP="000C2C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 xml:space="preserve">«Биробиджанский муниципальный район» </w:t>
      </w:r>
    </w:p>
    <w:p w:rsidR="00005338" w:rsidRPr="00005338" w:rsidRDefault="00005338" w:rsidP="000C2C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за счет средств местного бюджета</w:t>
      </w:r>
    </w:p>
    <w:p w:rsidR="00214C4B" w:rsidRPr="002E4E74" w:rsidRDefault="00214C4B" w:rsidP="000C2C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993"/>
        <w:gridCol w:w="567"/>
        <w:gridCol w:w="604"/>
        <w:gridCol w:w="671"/>
        <w:gridCol w:w="694"/>
        <w:gridCol w:w="604"/>
        <w:gridCol w:w="604"/>
        <w:gridCol w:w="604"/>
        <w:gridCol w:w="604"/>
        <w:gridCol w:w="664"/>
        <w:gridCol w:w="669"/>
      </w:tblGrid>
      <w:tr w:rsidR="00214C4B" w:rsidRPr="000C2CA0" w:rsidTr="00FA1D1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№ 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Наименование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Расходы (тыс. рублей), годы</w:t>
            </w:r>
          </w:p>
        </w:tc>
      </w:tr>
      <w:tr w:rsidR="00214C4B" w:rsidRPr="000C2CA0" w:rsidTr="00FA1D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ГРБС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Рз Пр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ЦСР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2021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214C4B" w:rsidRPr="000C2CA0">
              <w:rPr>
                <w:rFonts w:ascii="Times New Roman" w:eastAsiaTheme="minorHAnsi" w:hAnsi="Times New Roman" w:cs="Times New Roman"/>
                <w:lang w:eastAsia="en-US"/>
              </w:rPr>
              <w:t>Улучшение условий и охраны труда в администрации Биробиджанского муниципального района на 2016 - 2021 годы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516,9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516,9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Соисполнитель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</w:tr>
      <w:tr w:rsidR="00214C4B" w:rsidRPr="000C2CA0" w:rsidTr="00FA1D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</w:tr>
      <w:tr w:rsidR="00214C4B" w:rsidRPr="000C2CA0" w:rsidTr="00FA1D1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Соисполнитель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</w:tr>
      <w:tr w:rsidR="00214C4B" w:rsidRPr="000C2CA0" w:rsidTr="00FA1D14">
        <w:trPr>
          <w:trHeight w:val="68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1.2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102,8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21,8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05.0.01. 03180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102,8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21,8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Соисполнитель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1.3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Диспансеризация работников администрации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379,8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05.0.01. 03180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379,8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Соисполнитель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601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0104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05.0.01.03180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Соиспол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14C4B" w:rsidRPr="000C2CA0" w:rsidTr="00FA1D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4B" w:rsidRPr="000C2CA0" w:rsidRDefault="00214C4B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005338" w:rsidRPr="000C2CA0" w:rsidRDefault="00005338" w:rsidP="000C2C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5338" w:rsidRPr="00005338" w:rsidRDefault="00005338" w:rsidP="000C2C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 xml:space="preserve">Информация </w:t>
      </w:r>
    </w:p>
    <w:p w:rsidR="00FA1D14" w:rsidRDefault="00005338" w:rsidP="00FA1D1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 xml:space="preserve">о ресурсном обеспечении муниципальной программы </w:t>
      </w:r>
    </w:p>
    <w:p w:rsidR="00FA1D14" w:rsidRDefault="00005338" w:rsidP="00FA1D1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местного бюджета и прогнозная оценка привлекаемых </w:t>
      </w:r>
    </w:p>
    <w:p w:rsidR="00005338" w:rsidRPr="000860F5" w:rsidRDefault="00005338" w:rsidP="00FA1D1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05338">
        <w:rPr>
          <w:rFonts w:ascii="Times New Roman" w:hAnsi="Times New Roman" w:cs="Times New Roman"/>
          <w:b w:val="0"/>
          <w:sz w:val="28"/>
          <w:szCs w:val="28"/>
        </w:rPr>
        <w:t>на реализацию ее целей средств федерального бюджета, областного бюджета, внебюджетных источников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5338" w:rsidRPr="00005338" w:rsidRDefault="00005338" w:rsidP="000C2C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1701"/>
        <w:gridCol w:w="694"/>
        <w:gridCol w:w="717"/>
        <w:gridCol w:w="709"/>
        <w:gridCol w:w="850"/>
        <w:gridCol w:w="709"/>
        <w:gridCol w:w="715"/>
        <w:gridCol w:w="729"/>
      </w:tblGrid>
      <w:tr w:rsidR="000860F5" w:rsidTr="006F35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Наименование муниципальной программы,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Источники ресурсного обеспечения</w:t>
            </w:r>
          </w:p>
        </w:tc>
        <w:tc>
          <w:tcPr>
            <w:tcW w:w="5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Расходы (тыс. рублей), годы</w:t>
            </w:r>
          </w:p>
        </w:tc>
      </w:tr>
      <w:tr w:rsidR="000860F5" w:rsidTr="006F35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2021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0860F5" w:rsidRPr="000C2CA0">
              <w:rPr>
                <w:rFonts w:ascii="Times New Roman" w:eastAsiaTheme="minorHAnsi" w:hAnsi="Times New Roman" w:cs="Times New Roman"/>
                <w:lang w:eastAsia="en-US"/>
              </w:rPr>
              <w:t>Улучшение условий и охраны труда в администрации Биробиджанского муниципального района на 2016 - 2021 годы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516,9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516,9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200,9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9,0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102,8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102,8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Диспансеризация работников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189,9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2.3.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0860F5" w:rsidRPr="000C2CA0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0860F5" w:rsidRPr="000C2CA0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 xml:space="preserve">Федеральный </w:t>
            </w: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860F5" w:rsidTr="006F3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Pr="000C2CA0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C2CA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005338" w:rsidRDefault="00005338" w:rsidP="000C2CA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0F5" w:rsidRDefault="000860F5" w:rsidP="000C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финансирования муниципальной программы</w:t>
      </w:r>
    </w:p>
    <w:p w:rsidR="000860F5" w:rsidRDefault="000860F5" w:rsidP="000C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0626E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Биробиджанский муниципальный</w:t>
      </w:r>
    </w:p>
    <w:p w:rsidR="000860F5" w:rsidRDefault="000860F5" w:rsidP="000C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0626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Еврейской автономной области по направлениям расходов</w:t>
      </w:r>
    </w:p>
    <w:p w:rsidR="000860F5" w:rsidRDefault="000860F5" w:rsidP="000C2C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020"/>
        <w:gridCol w:w="1020"/>
        <w:gridCol w:w="1020"/>
        <w:gridCol w:w="1020"/>
        <w:gridCol w:w="1020"/>
        <w:gridCol w:w="1020"/>
        <w:gridCol w:w="1164"/>
        <w:gridCol w:w="12"/>
      </w:tblGrid>
      <w:tr w:rsidR="000860F5" w:rsidTr="000626E7">
        <w:trPr>
          <w:gridAfter w:val="1"/>
          <w:wAfter w:w="12" w:type="dxa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Источники и направления расходов</w:t>
            </w: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Расходы (тыс. рублей), годы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всего, в том числе по годам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2021 год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0860F5" w:rsidTr="000626E7"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FA1D14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200,9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КАПИТАЛЬНЫЕ ВЛОЖЕНИЯ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НИОКР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Федеральный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760173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ED2AD1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200,9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60F5" w:rsidTr="000626E7">
        <w:trPr>
          <w:gridAfter w:val="1"/>
          <w:wAfter w:w="12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5" w:rsidRDefault="000860F5" w:rsidP="000C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0653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860F5" w:rsidRDefault="000860F5" w:rsidP="000C2CA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01D9" w:rsidRDefault="003901D9" w:rsidP="003901D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постановления </w:t>
      </w:r>
      <w:r w:rsidR="007823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782334">
        <w:rPr>
          <w:rFonts w:ascii="Times New Roman" w:hAnsi="Times New Roman" w:cs="Times New Roman"/>
          <w:sz w:val="28"/>
          <w:szCs w:val="28"/>
        </w:rPr>
        <w:br/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78233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144148">
        <w:rPr>
          <w:rFonts w:ascii="Times New Roman" w:eastAsiaTheme="minorHAnsi" w:hAnsi="Times New Roman" w:cs="Times New Roman"/>
          <w:sz w:val="28"/>
          <w:szCs w:val="28"/>
          <w:lang w:eastAsia="en-US"/>
        </w:rPr>
        <w:t>9.11.</w:t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2C5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1368 </w:t>
      </w:r>
      <w:r w:rsidR="00782334">
        <w:rPr>
          <w:rFonts w:ascii="Times New Roman" w:eastAsiaTheme="minorHAnsi" w:hAnsi="Times New Roman" w:cs="Times New Roman"/>
          <w:sz w:val="28"/>
          <w:szCs w:val="28"/>
          <w:lang w:eastAsia="en-US"/>
        </w:rPr>
        <w:t>«О</w:t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муниципальной 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«У</w:t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лучшение условий и охраны труда в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иробиджанского муниципального района на 2016 - 2021 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90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01D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901D9" w:rsidRDefault="003901D9" w:rsidP="0039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Контроль за исполнением настоящего постановления возложить на первого заместителя главы администрации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Е.Н. Бобровскую.».</w:t>
      </w:r>
    </w:p>
    <w:p w:rsidR="00F32B79" w:rsidRPr="00F32B79" w:rsidRDefault="003901D9" w:rsidP="000C2C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F32B79" w:rsidRDefault="003901D9" w:rsidP="000C2C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97DF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860F5">
        <w:rPr>
          <w:rFonts w:ascii="Times New Roman" w:hAnsi="Times New Roman" w:cs="Times New Roman"/>
          <w:sz w:val="28"/>
          <w:szCs w:val="28"/>
        </w:rPr>
        <w:t>.</w:t>
      </w:r>
    </w:p>
    <w:p w:rsidR="00F32B79" w:rsidRPr="00F32B79" w:rsidRDefault="00F32B79" w:rsidP="000653E3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0653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Default="00F32B79" w:rsidP="000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F32B79" w:rsidRDefault="00A75916" w:rsidP="000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B79">
        <w:rPr>
          <w:rFonts w:ascii="Times New Roman" w:hAnsi="Times New Roman" w:cs="Times New Roman"/>
          <w:sz w:val="28"/>
          <w:szCs w:val="28"/>
        </w:rPr>
        <w:t>С.В. Солтус</w:t>
      </w:r>
    </w:p>
    <w:p w:rsidR="00C70CEC" w:rsidRDefault="00C70CEC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B112F" w:rsidRDefault="00CB112F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B112F" w:rsidRDefault="00CB112F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B112F" w:rsidRDefault="00CB112F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Default="000653E3" w:rsidP="000C2CA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653E3" w:rsidRPr="004209EF" w:rsidRDefault="00D97DF9" w:rsidP="007C4669">
      <w:pPr>
        <w:spacing w:after="24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Готовил: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начальника отдела по труду и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социально-экономическим вопросам</w:t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  <w:t>Е.А. Курганская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Начальник финансового отдела</w:t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  <w:t>М.В. Логунова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На</w:t>
      </w:r>
      <w:r w:rsidR="007C4669" w:rsidRPr="004209EF">
        <w:rPr>
          <w:rFonts w:ascii="Times New Roman" w:hAnsi="Times New Roman"/>
          <w:color w:val="FFFFFF" w:themeColor="background1"/>
          <w:sz w:val="28"/>
          <w:szCs w:val="28"/>
        </w:rPr>
        <w:t>чальник юридического отдела</w:t>
      </w:r>
      <w:r w:rsidR="007C4669"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7C4669"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7C4669"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7C4669"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>С.С. Пирогов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– контрольной работы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и информационных технологий</w:t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  <w:t>Е.М. Рукомеда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 xml:space="preserve">Консультант отдела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– контрольной работы и 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информационных технологий</w:t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209EF">
        <w:rPr>
          <w:rFonts w:ascii="Times New Roman" w:hAnsi="Times New Roman"/>
          <w:color w:val="FFFFFF" w:themeColor="background1"/>
          <w:sz w:val="28"/>
          <w:szCs w:val="28"/>
        </w:rPr>
        <w:tab/>
        <w:t>М.А. Солдатова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  <w:r w:rsidRPr="004209EF">
        <w:rPr>
          <w:rFonts w:ascii="Times New Roman" w:hAnsi="Times New Roman"/>
          <w:color w:val="FFFFFF" w:themeColor="background1"/>
          <w:sz w:val="28"/>
          <w:szCs w:val="28"/>
        </w:rPr>
        <w:t>«___» _____________2019 год</w:t>
      </w:r>
    </w:p>
    <w:p w:rsidR="00D97DF9" w:rsidRPr="004209EF" w:rsidRDefault="00D97DF9" w:rsidP="007C4669">
      <w:pPr>
        <w:spacing w:after="0" w:line="240" w:lineRule="auto"/>
        <w:ind w:left="-993" w:right="848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05338" w:rsidRDefault="00005338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5338" w:rsidSect="007C4669">
      <w:headerReference w:type="default" r:id="rId11"/>
      <w:pgSz w:w="11905" w:h="16838" w:code="9"/>
      <w:pgMar w:top="1134" w:right="851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7C" w:rsidRDefault="0012657C" w:rsidP="007D190B">
      <w:pPr>
        <w:spacing w:after="0" w:line="240" w:lineRule="auto"/>
      </w:pPr>
      <w:r>
        <w:separator/>
      </w:r>
    </w:p>
  </w:endnote>
  <w:endnote w:type="continuationSeparator" w:id="0">
    <w:p w:rsidR="0012657C" w:rsidRDefault="0012657C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7C" w:rsidRDefault="0012657C" w:rsidP="007D190B">
      <w:pPr>
        <w:spacing w:after="0" w:line="240" w:lineRule="auto"/>
      </w:pPr>
      <w:r>
        <w:separator/>
      </w:r>
    </w:p>
  </w:footnote>
  <w:footnote w:type="continuationSeparator" w:id="0">
    <w:p w:rsidR="0012657C" w:rsidRDefault="0012657C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292"/>
      <w:docPartObj>
        <w:docPartGallery w:val="Page Numbers (Top of Page)"/>
        <w:docPartUnique/>
      </w:docPartObj>
    </w:sdtPr>
    <w:sdtEndPr/>
    <w:sdtContent>
      <w:p w:rsidR="00727890" w:rsidRDefault="007278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5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27890" w:rsidRDefault="007278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727"/>
    <w:multiLevelType w:val="multilevel"/>
    <w:tmpl w:val="27266B4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1" w15:restartNumberingAfterBreak="0">
    <w:nsid w:val="195337E3"/>
    <w:multiLevelType w:val="hybridMultilevel"/>
    <w:tmpl w:val="D5B88896"/>
    <w:lvl w:ilvl="0" w:tplc="8AA092B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6384B"/>
    <w:multiLevelType w:val="multilevel"/>
    <w:tmpl w:val="97CACB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A"/>
    <w:rsid w:val="00005338"/>
    <w:rsid w:val="000422EF"/>
    <w:rsid w:val="00056C67"/>
    <w:rsid w:val="000626E7"/>
    <w:rsid w:val="000653E3"/>
    <w:rsid w:val="000860F5"/>
    <w:rsid w:val="000901B9"/>
    <w:rsid w:val="000A5B41"/>
    <w:rsid w:val="000C2CA0"/>
    <w:rsid w:val="000C53E2"/>
    <w:rsid w:val="000C7098"/>
    <w:rsid w:val="000F3BBD"/>
    <w:rsid w:val="00110673"/>
    <w:rsid w:val="0012657C"/>
    <w:rsid w:val="001424DE"/>
    <w:rsid w:val="00144148"/>
    <w:rsid w:val="00160875"/>
    <w:rsid w:val="00166D44"/>
    <w:rsid w:val="001A0AB9"/>
    <w:rsid w:val="001D1106"/>
    <w:rsid w:val="001E0CD6"/>
    <w:rsid w:val="00204A77"/>
    <w:rsid w:val="00214C4B"/>
    <w:rsid w:val="002234CD"/>
    <w:rsid w:val="00240CD2"/>
    <w:rsid w:val="00254C84"/>
    <w:rsid w:val="00266F04"/>
    <w:rsid w:val="002C5791"/>
    <w:rsid w:val="002D7D03"/>
    <w:rsid w:val="002E4E74"/>
    <w:rsid w:val="002F43AE"/>
    <w:rsid w:val="00300515"/>
    <w:rsid w:val="0032544F"/>
    <w:rsid w:val="00325F07"/>
    <w:rsid w:val="003640A6"/>
    <w:rsid w:val="003901D9"/>
    <w:rsid w:val="003A4745"/>
    <w:rsid w:val="003E3A96"/>
    <w:rsid w:val="004123F3"/>
    <w:rsid w:val="004209EF"/>
    <w:rsid w:val="00421C8D"/>
    <w:rsid w:val="0043089F"/>
    <w:rsid w:val="004A0E9A"/>
    <w:rsid w:val="004E686E"/>
    <w:rsid w:val="004F4DDE"/>
    <w:rsid w:val="004F5EBB"/>
    <w:rsid w:val="005351E8"/>
    <w:rsid w:val="005571F2"/>
    <w:rsid w:val="005B2156"/>
    <w:rsid w:val="005B669A"/>
    <w:rsid w:val="005D1779"/>
    <w:rsid w:val="00663391"/>
    <w:rsid w:val="0067439F"/>
    <w:rsid w:val="00680394"/>
    <w:rsid w:val="006D6A0D"/>
    <w:rsid w:val="006E606E"/>
    <w:rsid w:val="006F357B"/>
    <w:rsid w:val="00720254"/>
    <w:rsid w:val="00727890"/>
    <w:rsid w:val="007326AF"/>
    <w:rsid w:val="00745A64"/>
    <w:rsid w:val="00760173"/>
    <w:rsid w:val="007627A9"/>
    <w:rsid w:val="007753CF"/>
    <w:rsid w:val="007814DB"/>
    <w:rsid w:val="00782334"/>
    <w:rsid w:val="007A3031"/>
    <w:rsid w:val="007B7D3F"/>
    <w:rsid w:val="007C41A0"/>
    <w:rsid w:val="007C4669"/>
    <w:rsid w:val="007C697F"/>
    <w:rsid w:val="007D190B"/>
    <w:rsid w:val="007D53CA"/>
    <w:rsid w:val="007D784C"/>
    <w:rsid w:val="007E34AB"/>
    <w:rsid w:val="008339B8"/>
    <w:rsid w:val="0083472A"/>
    <w:rsid w:val="00893506"/>
    <w:rsid w:val="008A5DA2"/>
    <w:rsid w:val="008B580A"/>
    <w:rsid w:val="008D6D6F"/>
    <w:rsid w:val="008F5B95"/>
    <w:rsid w:val="008F738E"/>
    <w:rsid w:val="0090225B"/>
    <w:rsid w:val="0095576E"/>
    <w:rsid w:val="009A55F4"/>
    <w:rsid w:val="009B36B6"/>
    <w:rsid w:val="009D7BE5"/>
    <w:rsid w:val="009E19E6"/>
    <w:rsid w:val="00A17EDC"/>
    <w:rsid w:val="00A23DC4"/>
    <w:rsid w:val="00A44B7F"/>
    <w:rsid w:val="00A57167"/>
    <w:rsid w:val="00A57FCF"/>
    <w:rsid w:val="00A66224"/>
    <w:rsid w:val="00A75916"/>
    <w:rsid w:val="00B63093"/>
    <w:rsid w:val="00B8556C"/>
    <w:rsid w:val="00BC738E"/>
    <w:rsid w:val="00BE14DF"/>
    <w:rsid w:val="00C34A92"/>
    <w:rsid w:val="00C626A4"/>
    <w:rsid w:val="00C650D9"/>
    <w:rsid w:val="00C70CEC"/>
    <w:rsid w:val="00C815D8"/>
    <w:rsid w:val="00C90ED7"/>
    <w:rsid w:val="00CA0B1C"/>
    <w:rsid w:val="00CA3894"/>
    <w:rsid w:val="00CB112F"/>
    <w:rsid w:val="00CB6AA6"/>
    <w:rsid w:val="00CB78BD"/>
    <w:rsid w:val="00CC6888"/>
    <w:rsid w:val="00CE0107"/>
    <w:rsid w:val="00CE27E9"/>
    <w:rsid w:val="00CF258A"/>
    <w:rsid w:val="00D01914"/>
    <w:rsid w:val="00D35C9A"/>
    <w:rsid w:val="00D360B0"/>
    <w:rsid w:val="00D44176"/>
    <w:rsid w:val="00D5442A"/>
    <w:rsid w:val="00D55C38"/>
    <w:rsid w:val="00D71508"/>
    <w:rsid w:val="00D86E4E"/>
    <w:rsid w:val="00D95B43"/>
    <w:rsid w:val="00D97DF9"/>
    <w:rsid w:val="00DA437E"/>
    <w:rsid w:val="00E75ED7"/>
    <w:rsid w:val="00EC1563"/>
    <w:rsid w:val="00EC6276"/>
    <w:rsid w:val="00ED2AD1"/>
    <w:rsid w:val="00EE7BB7"/>
    <w:rsid w:val="00EF6FDE"/>
    <w:rsid w:val="00F05F60"/>
    <w:rsid w:val="00F265A3"/>
    <w:rsid w:val="00F32B79"/>
    <w:rsid w:val="00F51D9F"/>
    <w:rsid w:val="00FA1D14"/>
    <w:rsid w:val="00FB547B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B326-4DA2-4A99-A34A-68FC0EB2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0414BEADB8B0246CD92B83E0518D2A66DFCDF16086ED87B17E9D40D7544E5C3EAC0053083976B6D694C9FDF81AECDAFE9AF91D2D357F25DF02FFt9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599700D1281F473F707F7868D957D49BA3C6B319119AD0BD944F59B45D4A300EDB89068431553BFEDE42650F6A4528791802995BB9530A19B7083F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97B8D-302F-40BF-96CD-45352E99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2019-12-18T02:53:00Z</cp:lastPrinted>
  <dcterms:created xsi:type="dcterms:W3CDTF">2020-03-26T03:46:00Z</dcterms:created>
  <dcterms:modified xsi:type="dcterms:W3CDTF">2020-03-26T03:46:00Z</dcterms:modified>
</cp:coreProperties>
</file>