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</w:tblGrid>
      <w:tr w:rsidR="00184C40" w:rsidRPr="008746B1" w:rsidTr="00184C40">
        <w:trPr>
          <w:jc w:val="center"/>
        </w:trPr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C40" w:rsidRDefault="00184C40" w:rsidP="00184C40">
            <w:pPr>
              <w:pStyle w:val="2"/>
              <w:snapToGrid w:val="0"/>
              <w:jc w:val="center"/>
            </w:pPr>
            <w:bookmarkStart w:id="0" w:name="_GoBack"/>
            <w:bookmarkEnd w:id="0"/>
            <w:r>
              <w:rPr>
                <w:noProof/>
                <w:lang w:val="ru-RU" w:eastAsia="ru-RU" w:bidi="ar-SA"/>
              </w:rPr>
              <w:drawing>
                <wp:inline distT="0" distB="0" distL="0" distR="0" wp14:anchorId="388A526B" wp14:editId="2D88AD9C">
                  <wp:extent cx="495303" cy="571500"/>
                  <wp:effectExtent l="0" t="0" r="0" b="0"/>
                  <wp:docPr id="6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3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C40" w:rsidRPr="00295B6B" w:rsidRDefault="00184C40" w:rsidP="00184C40">
      <w:pPr>
        <w:pStyle w:val="23"/>
        <w:shd w:val="clear" w:color="auto" w:fill="auto"/>
        <w:spacing w:after="0" w:line="240" w:lineRule="auto"/>
        <w:ind w:left="7080" w:firstLine="708"/>
        <w:jc w:val="center"/>
        <w:rPr>
          <w:b/>
          <w:sz w:val="24"/>
          <w:szCs w:val="24"/>
        </w:rPr>
      </w:pPr>
    </w:p>
    <w:p w:rsidR="00184C40" w:rsidRPr="00434E74" w:rsidRDefault="00184C40" w:rsidP="00184C40">
      <w:pPr>
        <w:pStyle w:val="1"/>
        <w:tabs>
          <w:tab w:val="left" w:pos="0"/>
        </w:tabs>
        <w:ind w:left="0"/>
        <w:jc w:val="center"/>
        <w:rPr>
          <w:sz w:val="28"/>
          <w:lang w:val="ru-RU"/>
        </w:rPr>
      </w:pPr>
      <w:r w:rsidRPr="00434E74">
        <w:rPr>
          <w:sz w:val="28"/>
          <w:lang w:val="ru-RU"/>
        </w:rPr>
        <w:t>Муниципальное образование «Биробиджанский муниципальный район»</w:t>
      </w:r>
    </w:p>
    <w:p w:rsidR="00184C40" w:rsidRPr="00184C40" w:rsidRDefault="00184C40" w:rsidP="00184C40">
      <w:pPr>
        <w:pStyle w:val="3"/>
        <w:tabs>
          <w:tab w:val="left" w:pos="0"/>
        </w:tabs>
        <w:ind w:left="0"/>
        <w:jc w:val="center"/>
        <w:rPr>
          <w:sz w:val="28"/>
          <w:szCs w:val="28"/>
          <w:lang w:val="ru-RU"/>
        </w:rPr>
      </w:pPr>
      <w:r w:rsidRPr="00184C40">
        <w:rPr>
          <w:sz w:val="28"/>
          <w:szCs w:val="28"/>
          <w:lang w:val="ru-RU"/>
        </w:rPr>
        <w:t>Еврейской автономной области</w:t>
      </w:r>
    </w:p>
    <w:p w:rsidR="00184C40" w:rsidRPr="00434E74" w:rsidRDefault="00184C40" w:rsidP="00184C40">
      <w:pPr>
        <w:pStyle w:val="1"/>
        <w:tabs>
          <w:tab w:val="left" w:pos="0"/>
        </w:tabs>
        <w:ind w:left="0"/>
        <w:jc w:val="center"/>
        <w:rPr>
          <w:caps/>
          <w:sz w:val="28"/>
          <w:lang w:val="ru-RU"/>
        </w:rPr>
      </w:pPr>
      <w:r w:rsidRPr="00434E74">
        <w:rPr>
          <w:caps/>
          <w:sz w:val="28"/>
          <w:lang w:val="ru-RU"/>
        </w:rPr>
        <w:t>АДМИНИСТРАЦИЯ муниципального района</w:t>
      </w:r>
    </w:p>
    <w:p w:rsidR="00184C40" w:rsidRPr="00434E74" w:rsidRDefault="00184C40" w:rsidP="00184C40">
      <w:pPr>
        <w:pStyle w:val="1"/>
        <w:tabs>
          <w:tab w:val="left" w:pos="0"/>
        </w:tabs>
        <w:ind w:left="0"/>
        <w:jc w:val="center"/>
        <w:rPr>
          <w:sz w:val="28"/>
          <w:lang w:val="ru-RU"/>
        </w:rPr>
      </w:pPr>
      <w:r w:rsidRPr="00434E74">
        <w:rPr>
          <w:sz w:val="28"/>
          <w:lang w:val="ru-RU"/>
        </w:rPr>
        <w:t>ПОСТАНОВЛЕНИЕ</w:t>
      </w:r>
    </w:p>
    <w:p w:rsidR="00184C40" w:rsidRDefault="00184C40" w:rsidP="00184C40">
      <w:pPr>
        <w:jc w:val="center"/>
        <w:rPr>
          <w:rFonts w:cs="Times New Roman"/>
          <w:lang w:val="ru-RU"/>
        </w:rPr>
      </w:pPr>
    </w:p>
    <w:p w:rsidR="00602940" w:rsidRPr="006D1634" w:rsidRDefault="00602940" w:rsidP="00602940">
      <w:pPr>
        <w:ind w:firstLine="709"/>
        <w:rPr>
          <w:szCs w:val="28"/>
          <w:lang w:val="ru-RU"/>
        </w:rPr>
      </w:pPr>
    </w:p>
    <w:p w:rsidR="00602940" w:rsidRPr="00602940" w:rsidRDefault="00BD6430" w:rsidP="006029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28.09.2016                                         </w:t>
      </w:r>
      <w:r w:rsidR="00602940" w:rsidRPr="00602940">
        <w:rPr>
          <w:sz w:val="28"/>
          <w:szCs w:val="28"/>
          <w:lang w:val="ru-RU"/>
        </w:rPr>
        <w:tab/>
      </w:r>
      <w:r w:rsidR="00602940" w:rsidRPr="00602940">
        <w:rPr>
          <w:sz w:val="28"/>
          <w:szCs w:val="28"/>
          <w:lang w:val="ru-RU"/>
        </w:rPr>
        <w:tab/>
      </w:r>
      <w:r w:rsidR="00602940" w:rsidRPr="00602940">
        <w:rPr>
          <w:sz w:val="28"/>
          <w:szCs w:val="28"/>
          <w:lang w:val="ru-RU"/>
        </w:rPr>
        <w:tab/>
      </w:r>
      <w:r w:rsidR="00602940" w:rsidRPr="00602940">
        <w:rPr>
          <w:sz w:val="28"/>
          <w:szCs w:val="28"/>
          <w:lang w:val="ru-RU"/>
        </w:rPr>
        <w:tab/>
      </w:r>
      <w:r w:rsidR="00602940" w:rsidRPr="00602940">
        <w:rPr>
          <w:sz w:val="28"/>
          <w:szCs w:val="28"/>
          <w:lang w:val="ru-RU"/>
        </w:rPr>
        <w:tab/>
      </w:r>
      <w:r w:rsidR="00602940" w:rsidRPr="00602940">
        <w:rPr>
          <w:sz w:val="28"/>
          <w:szCs w:val="28"/>
          <w:lang w:val="ru-RU"/>
        </w:rPr>
        <w:tab/>
      </w:r>
      <w:r w:rsidR="00602940" w:rsidRPr="00602940">
        <w:rPr>
          <w:sz w:val="28"/>
          <w:szCs w:val="28"/>
          <w:lang w:val="ru-RU"/>
        </w:rPr>
        <w:tab/>
        <w:t xml:space="preserve"> № </w:t>
      </w:r>
      <w:r>
        <w:rPr>
          <w:sz w:val="28"/>
          <w:szCs w:val="28"/>
          <w:lang w:val="ru-RU"/>
        </w:rPr>
        <w:t>906</w:t>
      </w:r>
    </w:p>
    <w:p w:rsidR="00602940" w:rsidRPr="00602940" w:rsidRDefault="00602940" w:rsidP="00602940">
      <w:pPr>
        <w:ind w:firstLine="709"/>
        <w:jc w:val="both"/>
        <w:rPr>
          <w:sz w:val="28"/>
          <w:szCs w:val="28"/>
          <w:lang w:val="ru-RU"/>
        </w:rPr>
      </w:pPr>
    </w:p>
    <w:p w:rsidR="00BE4A26" w:rsidRDefault="00BE4A26" w:rsidP="00602940">
      <w:pPr>
        <w:pStyle w:val="21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BE4A26" w:rsidRDefault="00BE4A26" w:rsidP="00602940">
      <w:pPr>
        <w:pStyle w:val="21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B77228" w:rsidRPr="003F5E7B" w:rsidRDefault="00DB79D6" w:rsidP="003F5E7B">
      <w:pPr>
        <w:pStyle w:val="21"/>
        <w:shd w:val="clear" w:color="auto" w:fill="auto"/>
        <w:spacing w:before="0" w:after="0" w:line="322" w:lineRule="exact"/>
        <w:jc w:val="both"/>
        <w:rPr>
          <w:sz w:val="28"/>
          <w:szCs w:val="28"/>
        </w:rPr>
      </w:pPr>
      <w:r w:rsidRPr="003F5E7B">
        <w:rPr>
          <w:sz w:val="28"/>
          <w:szCs w:val="28"/>
        </w:rPr>
        <w:t xml:space="preserve">О </w:t>
      </w:r>
      <w:r w:rsidR="00602940" w:rsidRPr="003F5E7B">
        <w:rPr>
          <w:sz w:val="28"/>
          <w:szCs w:val="28"/>
        </w:rPr>
        <w:t xml:space="preserve">внесении изменений в муниципальную программу </w:t>
      </w:r>
      <w:r w:rsidR="003F5E7B" w:rsidRPr="003F5E7B">
        <w:rPr>
          <w:sz w:val="28"/>
          <w:szCs w:val="28"/>
        </w:rPr>
        <w:t>«Мобилизационная подготовка муниципального образования «Биробиджанский муниципальный район» Еврейской автономной области на 2016 год – 2018 годы»</w:t>
      </w:r>
      <w:r w:rsidR="00F40C99">
        <w:rPr>
          <w:sz w:val="28"/>
          <w:szCs w:val="28"/>
        </w:rPr>
        <w:t>, утверждённой</w:t>
      </w:r>
      <w:r w:rsidR="008A43FE">
        <w:rPr>
          <w:sz w:val="28"/>
          <w:szCs w:val="28"/>
        </w:rPr>
        <w:t xml:space="preserve"> постановлением администрации муниципального района           от 10.11.2015 № 1402</w:t>
      </w:r>
    </w:p>
    <w:p w:rsidR="003F5E7B" w:rsidRDefault="003F5E7B" w:rsidP="00BE4A26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3F5E7B" w:rsidRDefault="003F5E7B" w:rsidP="00BE4A26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602940" w:rsidRPr="0046511D" w:rsidRDefault="00602940" w:rsidP="008A43F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6511D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постановлениями администрации муниципального района </w:t>
      </w:r>
      <w:r w:rsidR="008A43FE">
        <w:rPr>
          <w:sz w:val="28"/>
          <w:szCs w:val="28"/>
        </w:rPr>
        <w:t xml:space="preserve">            </w:t>
      </w:r>
      <w:r w:rsidRPr="0046511D">
        <w:rPr>
          <w:sz w:val="28"/>
          <w:szCs w:val="28"/>
        </w:rPr>
        <w:t>от</w:t>
      </w:r>
      <w:r w:rsidR="00BE4A26">
        <w:rPr>
          <w:sz w:val="28"/>
          <w:szCs w:val="28"/>
        </w:rPr>
        <w:t xml:space="preserve"> </w:t>
      </w:r>
      <w:r w:rsidR="008A43FE" w:rsidRPr="008A43FE">
        <w:rPr>
          <w:sz w:val="28"/>
          <w:szCs w:val="28"/>
        </w:rPr>
        <w:t xml:space="preserve">07.11.2014 </w:t>
      </w:r>
      <w:r w:rsidRPr="008A43FE">
        <w:rPr>
          <w:sz w:val="28"/>
          <w:szCs w:val="28"/>
        </w:rPr>
        <w:t xml:space="preserve">№ 1236 «Об утверждении </w:t>
      </w:r>
      <w:r w:rsidRPr="0046511D">
        <w:rPr>
          <w:sz w:val="28"/>
          <w:szCs w:val="28"/>
        </w:rPr>
        <w:t xml:space="preserve">Порядка принятия решений о разработке, формировании, реализации муниципальных программ муниципального образования «Биробиджанский муниципальный район» и проведения оценки эффективности их реализации», от 03.11.2015 № 1343 «Об утверждении Перечня муниципальных программ, предусмотренных к финансированию из бюджета Биробиджанского муниципального района Еврейской автономной области на 2016 год и на плановый период 2017 и 2018 годов», администрация муниципального района </w:t>
      </w:r>
    </w:p>
    <w:p w:rsidR="00602940" w:rsidRPr="0046511D" w:rsidRDefault="00602940" w:rsidP="0046511D">
      <w:pPr>
        <w:jc w:val="both"/>
        <w:rPr>
          <w:rFonts w:cs="Times New Roman"/>
          <w:sz w:val="28"/>
          <w:szCs w:val="28"/>
          <w:lang w:val="ru-RU"/>
        </w:rPr>
      </w:pPr>
      <w:r w:rsidRPr="0046511D">
        <w:rPr>
          <w:rFonts w:cs="Times New Roman"/>
          <w:sz w:val="28"/>
          <w:szCs w:val="28"/>
          <w:lang w:val="ru-RU"/>
        </w:rPr>
        <w:t>ПОСТАНОВЛЯЕТ</w:t>
      </w:r>
    </w:p>
    <w:p w:rsidR="00602940" w:rsidRPr="00602940" w:rsidRDefault="00602940" w:rsidP="003F5E7B">
      <w:pPr>
        <w:pStyle w:val="21"/>
        <w:shd w:val="clear" w:color="auto" w:fill="auto"/>
        <w:spacing w:before="0" w:after="0" w:line="322" w:lineRule="exact"/>
        <w:ind w:left="20" w:firstLine="689"/>
        <w:jc w:val="both"/>
        <w:rPr>
          <w:sz w:val="28"/>
          <w:szCs w:val="28"/>
        </w:rPr>
      </w:pPr>
      <w:r w:rsidRPr="0046511D">
        <w:rPr>
          <w:sz w:val="28"/>
          <w:szCs w:val="28"/>
        </w:rPr>
        <w:t>1</w:t>
      </w:r>
      <w:r w:rsidR="00F40C99">
        <w:rPr>
          <w:sz w:val="28"/>
          <w:szCs w:val="28"/>
        </w:rPr>
        <w:t>.</w:t>
      </w:r>
      <w:r w:rsidRPr="0046511D">
        <w:rPr>
          <w:sz w:val="28"/>
          <w:szCs w:val="28"/>
        </w:rPr>
        <w:t xml:space="preserve"> Внести в муниципальную программу «</w:t>
      </w:r>
      <w:r w:rsidR="0046511D" w:rsidRPr="0046511D">
        <w:rPr>
          <w:sz w:val="28"/>
          <w:szCs w:val="28"/>
        </w:rPr>
        <w:t>Муниципальная программа «Мобилизационная подготовка муниципального образования «Биробиджанский муниципальный район» Еврейской автономной области на 2016 год – 2018 годы»</w:t>
      </w:r>
      <w:r w:rsidRPr="0046511D">
        <w:rPr>
          <w:sz w:val="28"/>
          <w:szCs w:val="28"/>
        </w:rPr>
        <w:t xml:space="preserve">», утверждённую постановлением администрации муниципального района от </w:t>
      </w:r>
      <w:r w:rsidR="00022C5D">
        <w:rPr>
          <w:sz w:val="28"/>
          <w:szCs w:val="28"/>
        </w:rPr>
        <w:t>10.11.2015 № 1402</w:t>
      </w:r>
      <w:r w:rsidR="00184C40">
        <w:rPr>
          <w:sz w:val="28"/>
          <w:szCs w:val="28"/>
        </w:rPr>
        <w:t>, следующие изменения:</w:t>
      </w:r>
    </w:p>
    <w:p w:rsidR="00602940" w:rsidRPr="00602940" w:rsidRDefault="00673F6A" w:rsidP="00BE4A26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02940" w:rsidRPr="00602940">
        <w:rPr>
          <w:sz w:val="28"/>
          <w:szCs w:val="28"/>
        </w:rPr>
        <w:t xml:space="preserve"> В паспорте муниципальной программы в графе «Ресурсное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годам» число «</w:t>
      </w:r>
      <w:r>
        <w:rPr>
          <w:sz w:val="28"/>
          <w:szCs w:val="28"/>
        </w:rPr>
        <w:t>450,0</w:t>
      </w:r>
      <w:r w:rsidR="00602940" w:rsidRPr="00602940">
        <w:rPr>
          <w:sz w:val="28"/>
          <w:szCs w:val="28"/>
        </w:rPr>
        <w:t>» заменить числом «</w:t>
      </w:r>
      <w:r>
        <w:rPr>
          <w:sz w:val="28"/>
          <w:szCs w:val="28"/>
        </w:rPr>
        <w:t>320,0</w:t>
      </w:r>
      <w:r w:rsidR="00602940" w:rsidRPr="00602940">
        <w:rPr>
          <w:sz w:val="28"/>
          <w:szCs w:val="28"/>
        </w:rPr>
        <w:t xml:space="preserve">», после слова «2016 год» </w:t>
      </w:r>
      <w:r w:rsidR="008A43FE">
        <w:rPr>
          <w:sz w:val="28"/>
          <w:szCs w:val="28"/>
        </w:rPr>
        <w:t>дополнить</w:t>
      </w:r>
      <w:r w:rsidR="00602940" w:rsidRPr="00602940">
        <w:rPr>
          <w:sz w:val="28"/>
          <w:szCs w:val="28"/>
        </w:rPr>
        <w:t xml:space="preserve"> число</w:t>
      </w:r>
      <w:r w:rsidR="008A43FE">
        <w:rPr>
          <w:sz w:val="28"/>
          <w:szCs w:val="28"/>
        </w:rPr>
        <w:t>м</w:t>
      </w:r>
      <w:r w:rsidR="00602940" w:rsidRPr="00602940">
        <w:rPr>
          <w:sz w:val="28"/>
          <w:szCs w:val="28"/>
        </w:rPr>
        <w:t xml:space="preserve"> «</w:t>
      </w:r>
      <w:r>
        <w:rPr>
          <w:sz w:val="28"/>
          <w:szCs w:val="28"/>
        </w:rPr>
        <w:t>20,0</w:t>
      </w:r>
      <w:r w:rsidR="00602940" w:rsidRPr="00602940">
        <w:rPr>
          <w:sz w:val="28"/>
          <w:szCs w:val="28"/>
        </w:rPr>
        <w:t>».</w:t>
      </w:r>
    </w:p>
    <w:p w:rsidR="00022C5D" w:rsidRPr="001359CF" w:rsidRDefault="00022C5D" w:rsidP="001359CF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1.2. </w:t>
      </w:r>
      <w:r w:rsidR="00184C40">
        <w:rPr>
          <w:rFonts w:ascii="Times New Roman" w:hAnsi="Times New Roman" w:cs="Times New Roman"/>
          <w:sz w:val="27"/>
          <w:szCs w:val="27"/>
        </w:rPr>
        <w:t>В разделе</w:t>
      </w:r>
      <w:r w:rsidRPr="00022C5D">
        <w:rPr>
          <w:rFonts w:ascii="Times New Roman" w:hAnsi="Times New Roman" w:cs="Times New Roman"/>
          <w:sz w:val="27"/>
          <w:szCs w:val="27"/>
        </w:rPr>
        <w:t xml:space="preserve"> </w:t>
      </w:r>
      <w:r w:rsidR="00184C40" w:rsidRPr="00022C5D">
        <w:rPr>
          <w:rFonts w:ascii="Times New Roman" w:hAnsi="Times New Roman" w:cs="Times New Roman"/>
          <w:sz w:val="27"/>
          <w:szCs w:val="27"/>
        </w:rPr>
        <w:t>9.</w:t>
      </w:r>
      <w:r w:rsidR="00184C40">
        <w:rPr>
          <w:rFonts w:ascii="Times New Roman" w:hAnsi="Times New Roman" w:cs="Times New Roman"/>
          <w:sz w:val="27"/>
          <w:szCs w:val="27"/>
        </w:rPr>
        <w:t xml:space="preserve"> «</w:t>
      </w:r>
      <w:r w:rsidRPr="00022C5D">
        <w:rPr>
          <w:rFonts w:ascii="Times New Roman" w:hAnsi="Times New Roman" w:cs="Times New Roman"/>
          <w:sz w:val="27"/>
          <w:szCs w:val="27"/>
        </w:rPr>
        <w:t>Ресурсное обесп</w:t>
      </w:r>
      <w:r w:rsidR="003F5E7B">
        <w:rPr>
          <w:rFonts w:ascii="Times New Roman" w:hAnsi="Times New Roman" w:cs="Times New Roman"/>
          <w:sz w:val="27"/>
          <w:szCs w:val="27"/>
        </w:rPr>
        <w:t xml:space="preserve">ечение реализации муниципальной </w:t>
      </w:r>
      <w:r w:rsidRPr="00022C5D">
        <w:rPr>
          <w:rFonts w:ascii="Times New Roman" w:hAnsi="Times New Roman" w:cs="Times New Roman"/>
          <w:sz w:val="27"/>
          <w:szCs w:val="27"/>
        </w:rPr>
        <w:t>программы</w:t>
      </w:r>
      <w:r w:rsidR="00184C40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673F6A" w:rsidRPr="008A43FE" w:rsidRDefault="00184C40" w:rsidP="008A43FE">
      <w:pPr>
        <w:pStyle w:val="21"/>
        <w:shd w:val="clear" w:color="auto" w:fill="auto"/>
        <w:spacing w:before="0" w:after="0" w:line="322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1.2.1 Таблицу</w:t>
      </w:r>
      <w:r w:rsidR="00602940" w:rsidRPr="00673F6A">
        <w:rPr>
          <w:sz w:val="28"/>
          <w:szCs w:val="28"/>
        </w:rPr>
        <w:t xml:space="preserve"> </w:t>
      </w:r>
      <w:r w:rsidR="001359CF" w:rsidRPr="00673F6A">
        <w:rPr>
          <w:sz w:val="28"/>
          <w:szCs w:val="28"/>
        </w:rPr>
        <w:t>«</w:t>
      </w:r>
      <w:r w:rsidR="0046511D" w:rsidRPr="00673F6A">
        <w:rPr>
          <w:color w:val="000000"/>
          <w:sz w:val="28"/>
          <w:szCs w:val="28"/>
        </w:rPr>
        <w:t>Ресурсное обеспечение реализации муниципальной программы</w:t>
      </w:r>
      <w:r>
        <w:rPr>
          <w:color w:val="000000"/>
          <w:sz w:val="28"/>
          <w:szCs w:val="28"/>
        </w:rPr>
        <w:t xml:space="preserve"> муниципального образования</w:t>
      </w:r>
      <w:r w:rsidR="003F5E7B">
        <w:rPr>
          <w:color w:val="000000"/>
          <w:sz w:val="28"/>
          <w:szCs w:val="28"/>
        </w:rPr>
        <w:t xml:space="preserve"> «Биробиджанский муниципальный район» Еврейской автономной области </w:t>
      </w:r>
      <w:r w:rsidR="0046511D" w:rsidRPr="00673F6A">
        <w:rPr>
          <w:color w:val="000000"/>
          <w:sz w:val="28"/>
          <w:szCs w:val="28"/>
        </w:rPr>
        <w:t xml:space="preserve">за счет средств местного бюджета </w:t>
      </w:r>
      <w:r>
        <w:rPr>
          <w:sz w:val="28"/>
          <w:szCs w:val="28"/>
        </w:rPr>
        <w:t>Муниципальная программа</w:t>
      </w:r>
      <w:r w:rsidR="003F5E7B" w:rsidRPr="003F5E7B">
        <w:rPr>
          <w:sz w:val="28"/>
          <w:szCs w:val="28"/>
        </w:rPr>
        <w:t xml:space="preserve"> «Мобилизационная подготовка муниципального образования «Биробиджанский муниципальный район» Еврейской автономной области на 2016 год – 2018 годы»</w:t>
      </w:r>
      <w:r w:rsidR="00022C5D">
        <w:rPr>
          <w:sz w:val="28"/>
          <w:szCs w:val="28"/>
        </w:rPr>
        <w:t>, изложить в следующей редакции: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01"/>
        <w:gridCol w:w="1701"/>
        <w:gridCol w:w="830"/>
        <w:gridCol w:w="830"/>
        <w:gridCol w:w="830"/>
        <w:gridCol w:w="61"/>
        <w:gridCol w:w="769"/>
        <w:gridCol w:w="830"/>
        <w:gridCol w:w="830"/>
        <w:gridCol w:w="831"/>
      </w:tblGrid>
      <w:tr w:rsidR="0046511D" w:rsidRPr="0087695D" w:rsidTr="005E3492">
        <w:trPr>
          <w:trHeight w:val="20"/>
        </w:trPr>
        <w:tc>
          <w:tcPr>
            <w:tcW w:w="488" w:type="dxa"/>
            <w:vMerge w:val="restart"/>
          </w:tcPr>
          <w:p w:rsidR="0046511D" w:rsidRPr="00DB79D6" w:rsidRDefault="008A43FE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</w:t>
            </w:r>
            <w:r w:rsidR="0046511D" w:rsidRPr="00DB79D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Наименование муниципальной программы</w:t>
            </w:r>
          </w:p>
        </w:tc>
        <w:tc>
          <w:tcPr>
            <w:tcW w:w="1701" w:type="dxa"/>
            <w:vMerge w:val="restart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2551" w:type="dxa"/>
            <w:gridSpan w:val="4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Код бюджетной классификации</w:t>
            </w:r>
          </w:p>
        </w:tc>
        <w:tc>
          <w:tcPr>
            <w:tcW w:w="3260" w:type="dxa"/>
            <w:gridSpan w:val="4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46511D" w:rsidRPr="0087695D" w:rsidTr="005E3492">
        <w:trPr>
          <w:trHeight w:val="20"/>
        </w:trPr>
        <w:tc>
          <w:tcPr>
            <w:tcW w:w="488" w:type="dxa"/>
            <w:vMerge/>
          </w:tcPr>
          <w:p w:rsidR="0046511D" w:rsidRPr="00DB79D6" w:rsidRDefault="0046511D" w:rsidP="005E349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511D" w:rsidRPr="00DB79D6" w:rsidRDefault="0046511D" w:rsidP="005E349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511D" w:rsidRPr="00DB79D6" w:rsidRDefault="0046511D" w:rsidP="005E3492">
            <w:pPr>
              <w:rPr>
                <w:sz w:val="22"/>
                <w:szCs w:val="22"/>
              </w:rPr>
            </w:pPr>
          </w:p>
        </w:tc>
        <w:tc>
          <w:tcPr>
            <w:tcW w:w="830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830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Рз Пр</w:t>
            </w:r>
          </w:p>
        </w:tc>
        <w:tc>
          <w:tcPr>
            <w:tcW w:w="830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ЦСР</w:t>
            </w:r>
          </w:p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0" w:type="dxa"/>
            <w:gridSpan w:val="2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830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830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2017</w:t>
            </w:r>
          </w:p>
        </w:tc>
        <w:tc>
          <w:tcPr>
            <w:tcW w:w="831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2018</w:t>
            </w:r>
          </w:p>
        </w:tc>
      </w:tr>
      <w:tr w:rsidR="0046511D" w:rsidRPr="0087695D" w:rsidTr="005E3492">
        <w:trPr>
          <w:trHeight w:val="20"/>
        </w:trPr>
        <w:tc>
          <w:tcPr>
            <w:tcW w:w="488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30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30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30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30" w:type="dxa"/>
            <w:gridSpan w:val="2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30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30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31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46511D" w:rsidRPr="005B34F9" w:rsidTr="005E3492">
        <w:trPr>
          <w:trHeight w:val="20"/>
        </w:trPr>
        <w:tc>
          <w:tcPr>
            <w:tcW w:w="9701" w:type="dxa"/>
            <w:gridSpan w:val="11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Выполнение плана мобилизационной подготовки администрации района</w:t>
            </w:r>
          </w:p>
        </w:tc>
      </w:tr>
      <w:tr w:rsidR="0046511D" w:rsidRPr="0087695D" w:rsidTr="005E3492">
        <w:trPr>
          <w:trHeight w:val="3762"/>
        </w:trPr>
        <w:tc>
          <w:tcPr>
            <w:tcW w:w="488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6511D" w:rsidRPr="00DB79D6" w:rsidRDefault="0046511D" w:rsidP="005E34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Муниципальная программа «Мобилизационная подготовка муниципального образования «Биробиджанский муниципальный район» Еврейской автономной области на 2016 год – 2018 годы»</w:t>
            </w:r>
          </w:p>
        </w:tc>
        <w:tc>
          <w:tcPr>
            <w:tcW w:w="1701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Отдел информационно-аналитического обеспечения и работе со СМИ</w:t>
            </w:r>
          </w:p>
        </w:tc>
        <w:tc>
          <w:tcPr>
            <w:tcW w:w="830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601</w:t>
            </w:r>
          </w:p>
        </w:tc>
        <w:tc>
          <w:tcPr>
            <w:tcW w:w="830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0204</w:t>
            </w:r>
          </w:p>
        </w:tc>
        <w:tc>
          <w:tcPr>
            <w:tcW w:w="830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0" w:type="dxa"/>
            <w:gridSpan w:val="2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320.0</w:t>
            </w:r>
          </w:p>
        </w:tc>
        <w:tc>
          <w:tcPr>
            <w:tcW w:w="830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20.0</w:t>
            </w:r>
          </w:p>
        </w:tc>
        <w:tc>
          <w:tcPr>
            <w:tcW w:w="830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150,0</w:t>
            </w:r>
          </w:p>
        </w:tc>
        <w:tc>
          <w:tcPr>
            <w:tcW w:w="831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150,0</w:t>
            </w:r>
            <w:r w:rsidR="008A43FE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</w:tbl>
    <w:p w:rsidR="00673F6A" w:rsidRPr="008A43FE" w:rsidRDefault="00022C5D" w:rsidP="008A43FE">
      <w:pPr>
        <w:pStyle w:val="21"/>
        <w:shd w:val="clear" w:color="auto" w:fill="auto"/>
        <w:spacing w:before="0" w:after="0" w:line="240" w:lineRule="auto"/>
        <w:ind w:firstLine="851"/>
        <w:jc w:val="both"/>
        <w:rPr>
          <w:sz w:val="28"/>
          <w:szCs w:val="28"/>
        </w:rPr>
      </w:pPr>
      <w:r w:rsidRPr="003C7878">
        <w:rPr>
          <w:sz w:val="28"/>
          <w:szCs w:val="28"/>
        </w:rPr>
        <w:t>1.2.2.</w:t>
      </w:r>
      <w:r w:rsidR="00184C40">
        <w:rPr>
          <w:sz w:val="28"/>
          <w:szCs w:val="28"/>
        </w:rPr>
        <w:t xml:space="preserve"> Таблицу</w:t>
      </w:r>
      <w:r w:rsidRPr="003C7878">
        <w:rPr>
          <w:sz w:val="28"/>
          <w:szCs w:val="28"/>
        </w:rPr>
        <w:t xml:space="preserve"> </w:t>
      </w:r>
      <w:r w:rsidR="001359CF">
        <w:rPr>
          <w:sz w:val="28"/>
          <w:szCs w:val="28"/>
        </w:rPr>
        <w:t>«</w:t>
      </w:r>
      <w:r w:rsidR="0046511D" w:rsidRPr="00DB79D6">
        <w:rPr>
          <w:sz w:val="28"/>
          <w:szCs w:val="28"/>
        </w:rPr>
        <w:t>Информация</w:t>
      </w:r>
      <w:r w:rsidR="003C7878">
        <w:rPr>
          <w:sz w:val="28"/>
          <w:szCs w:val="28"/>
        </w:rPr>
        <w:t xml:space="preserve"> </w:t>
      </w:r>
      <w:r w:rsidR="0046511D" w:rsidRPr="0046511D">
        <w:rPr>
          <w:sz w:val="28"/>
          <w:szCs w:val="28"/>
        </w:rPr>
        <w:t>о ресурсном обеспечении муниципальной программы за счет средств местного бюджет</w:t>
      </w:r>
      <w:r w:rsidR="00DB79D6">
        <w:rPr>
          <w:sz w:val="28"/>
          <w:szCs w:val="28"/>
        </w:rPr>
        <w:t xml:space="preserve">а и прогнозная оценка </w:t>
      </w:r>
      <w:r w:rsidR="0046511D" w:rsidRPr="0046511D">
        <w:rPr>
          <w:sz w:val="28"/>
          <w:szCs w:val="28"/>
        </w:rPr>
        <w:t>привлекаемых на реализацию ее целе</w:t>
      </w:r>
      <w:r w:rsidR="00DB79D6">
        <w:rPr>
          <w:sz w:val="28"/>
          <w:szCs w:val="28"/>
        </w:rPr>
        <w:t xml:space="preserve">й средств федерального бюджета, </w:t>
      </w:r>
      <w:r w:rsidR="0046511D" w:rsidRPr="0046511D">
        <w:rPr>
          <w:sz w:val="28"/>
          <w:szCs w:val="28"/>
        </w:rPr>
        <w:t>областного бюджета, внебюджетных источников</w:t>
      </w:r>
      <w:r w:rsidR="00DB79D6">
        <w:rPr>
          <w:sz w:val="28"/>
          <w:szCs w:val="28"/>
        </w:rPr>
        <w:t xml:space="preserve"> </w:t>
      </w:r>
      <w:r w:rsidR="0046511D" w:rsidRPr="0046511D">
        <w:rPr>
          <w:sz w:val="28"/>
          <w:szCs w:val="28"/>
        </w:rPr>
        <w:t>Муниципальная программа «Мобилизационная подготовка муниципального образования «Биробиджанский муниципальный район» Еврейской автономной области на 2016 год – 2018 годы»</w:t>
      </w:r>
      <w:r w:rsidR="001359CF">
        <w:rPr>
          <w:sz w:val="28"/>
          <w:szCs w:val="28"/>
        </w:rPr>
        <w:t>,</w:t>
      </w:r>
      <w:r w:rsidR="003C7878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959"/>
        <w:gridCol w:w="2410"/>
        <w:gridCol w:w="912"/>
        <w:gridCol w:w="913"/>
        <w:gridCol w:w="912"/>
        <w:gridCol w:w="913"/>
      </w:tblGrid>
      <w:tr w:rsidR="0046511D" w:rsidRPr="005B34F9" w:rsidTr="00DB79D6">
        <w:trPr>
          <w:tblHeader/>
        </w:trPr>
        <w:tc>
          <w:tcPr>
            <w:tcW w:w="551" w:type="dxa"/>
            <w:vMerge w:val="restart"/>
          </w:tcPr>
          <w:p w:rsidR="0046511D" w:rsidRPr="00DB79D6" w:rsidRDefault="008A43FE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«</w:t>
            </w:r>
            <w:r w:rsidR="0046511D" w:rsidRPr="00DB79D6">
              <w:rPr>
                <w:rFonts w:cs="Times New Roman"/>
                <w:sz w:val="22"/>
                <w:szCs w:val="22"/>
              </w:rPr>
              <w:t>№</w:t>
            </w:r>
          </w:p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2959" w:type="dxa"/>
            <w:vMerge w:val="restart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B79D6">
              <w:rPr>
                <w:rFonts w:cs="Times New Roman"/>
                <w:sz w:val="22"/>
                <w:szCs w:val="22"/>
                <w:lang w:val="ru-RU"/>
              </w:rPr>
              <w:t>Наименование муниципальной программы, подпрограммы, мероприятия подпрограммы, ведомственной целевой программы</w:t>
            </w:r>
          </w:p>
        </w:tc>
        <w:tc>
          <w:tcPr>
            <w:tcW w:w="2410" w:type="dxa"/>
            <w:vMerge w:val="restart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3650" w:type="dxa"/>
            <w:gridSpan w:val="4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B79D6">
              <w:rPr>
                <w:rFonts w:cs="Times New Roman"/>
                <w:sz w:val="22"/>
                <w:szCs w:val="22"/>
                <w:lang w:val="ru-RU"/>
              </w:rPr>
              <w:t>Оценка расходов</w:t>
            </w:r>
          </w:p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B79D6">
              <w:rPr>
                <w:rFonts w:cs="Times New Roman"/>
                <w:sz w:val="22"/>
                <w:szCs w:val="22"/>
                <w:lang w:val="ru-RU"/>
              </w:rPr>
              <w:t>(тыс. рублей), годы</w:t>
            </w:r>
          </w:p>
        </w:tc>
      </w:tr>
      <w:tr w:rsidR="0046511D" w:rsidRPr="007625FA" w:rsidTr="00DB79D6">
        <w:trPr>
          <w:tblHeader/>
        </w:trPr>
        <w:tc>
          <w:tcPr>
            <w:tcW w:w="551" w:type="dxa"/>
            <w:vMerge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959" w:type="dxa"/>
            <w:vMerge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12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913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2016</w:t>
            </w:r>
          </w:p>
        </w:tc>
        <w:tc>
          <w:tcPr>
            <w:tcW w:w="912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2017</w:t>
            </w:r>
          </w:p>
        </w:tc>
        <w:tc>
          <w:tcPr>
            <w:tcW w:w="913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2018</w:t>
            </w:r>
          </w:p>
        </w:tc>
      </w:tr>
      <w:tr w:rsidR="0046511D" w:rsidRPr="007625FA" w:rsidTr="00DB79D6">
        <w:trPr>
          <w:tblHeader/>
        </w:trPr>
        <w:tc>
          <w:tcPr>
            <w:tcW w:w="551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959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912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13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912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913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7</w:t>
            </w:r>
          </w:p>
        </w:tc>
      </w:tr>
      <w:tr w:rsidR="0046511D" w:rsidRPr="007625FA" w:rsidTr="005E3492">
        <w:tc>
          <w:tcPr>
            <w:tcW w:w="9570" w:type="dxa"/>
            <w:gridSpan w:val="7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Мобилизационная подготовка администрации района</w:t>
            </w:r>
          </w:p>
        </w:tc>
      </w:tr>
      <w:tr w:rsidR="0046511D" w:rsidRPr="007625FA" w:rsidTr="005E3492">
        <w:tc>
          <w:tcPr>
            <w:tcW w:w="551" w:type="dxa"/>
            <w:vMerge w:val="restart"/>
          </w:tcPr>
          <w:p w:rsidR="0046511D" w:rsidRPr="00DB79D6" w:rsidRDefault="0046511D" w:rsidP="005E3492">
            <w:pPr>
              <w:autoSpaceDE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59" w:type="dxa"/>
            <w:vMerge w:val="restart"/>
          </w:tcPr>
          <w:p w:rsidR="0046511D" w:rsidRPr="00DB79D6" w:rsidRDefault="0046511D" w:rsidP="005E3492">
            <w:pPr>
              <w:autoSpaceDE w:val="0"/>
              <w:adjustRightInd w:val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DB79D6">
              <w:rPr>
                <w:rFonts w:cs="Times New Roman"/>
                <w:sz w:val="22"/>
                <w:szCs w:val="22"/>
                <w:lang w:val="ru-RU"/>
              </w:rPr>
              <w:t xml:space="preserve">Муниципальная программа «Мобилизационная подготовка муниципального образования «Биробиджанский муниципальный район» Еврейской автономной области на 2016 год – 2018 </w:t>
            </w:r>
            <w:r w:rsidRPr="00DB79D6">
              <w:rPr>
                <w:rFonts w:cs="Times New Roman"/>
                <w:sz w:val="22"/>
                <w:szCs w:val="22"/>
                <w:lang w:val="ru-RU"/>
              </w:rPr>
              <w:lastRenderedPageBreak/>
              <w:t>годы»</w:t>
            </w:r>
          </w:p>
        </w:tc>
        <w:tc>
          <w:tcPr>
            <w:tcW w:w="2410" w:type="dxa"/>
          </w:tcPr>
          <w:p w:rsidR="0046511D" w:rsidRPr="00DB79D6" w:rsidRDefault="0046511D" w:rsidP="005E3492">
            <w:pPr>
              <w:autoSpaceDE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12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320.0</w:t>
            </w:r>
          </w:p>
        </w:tc>
        <w:tc>
          <w:tcPr>
            <w:tcW w:w="913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20.0</w:t>
            </w:r>
          </w:p>
        </w:tc>
        <w:tc>
          <w:tcPr>
            <w:tcW w:w="912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150.0</w:t>
            </w:r>
          </w:p>
        </w:tc>
        <w:tc>
          <w:tcPr>
            <w:tcW w:w="913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150.0</w:t>
            </w:r>
          </w:p>
        </w:tc>
      </w:tr>
      <w:tr w:rsidR="0046511D" w:rsidRPr="007625FA" w:rsidTr="005E3492">
        <w:tc>
          <w:tcPr>
            <w:tcW w:w="551" w:type="dxa"/>
            <w:vMerge/>
          </w:tcPr>
          <w:p w:rsidR="0046511D" w:rsidRPr="00DB79D6" w:rsidRDefault="0046511D" w:rsidP="005E3492">
            <w:pPr>
              <w:autoSpaceDE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59" w:type="dxa"/>
            <w:vMerge/>
          </w:tcPr>
          <w:p w:rsidR="0046511D" w:rsidRPr="00DB79D6" w:rsidRDefault="0046511D" w:rsidP="005E3492">
            <w:pPr>
              <w:autoSpaceDE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6511D" w:rsidRPr="00DB79D6" w:rsidRDefault="0046511D" w:rsidP="005E3492">
            <w:pPr>
              <w:autoSpaceDE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12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320.0</w:t>
            </w:r>
          </w:p>
        </w:tc>
        <w:tc>
          <w:tcPr>
            <w:tcW w:w="913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20.0</w:t>
            </w:r>
          </w:p>
        </w:tc>
        <w:tc>
          <w:tcPr>
            <w:tcW w:w="912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150.0</w:t>
            </w:r>
          </w:p>
        </w:tc>
        <w:tc>
          <w:tcPr>
            <w:tcW w:w="913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150.0</w:t>
            </w:r>
          </w:p>
        </w:tc>
      </w:tr>
      <w:tr w:rsidR="0046511D" w:rsidRPr="007625FA" w:rsidTr="005E3492">
        <w:tc>
          <w:tcPr>
            <w:tcW w:w="551" w:type="dxa"/>
            <w:vMerge/>
          </w:tcPr>
          <w:p w:rsidR="0046511D" w:rsidRPr="00DB79D6" w:rsidRDefault="0046511D" w:rsidP="005E3492">
            <w:pPr>
              <w:autoSpaceDE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59" w:type="dxa"/>
            <w:vMerge/>
          </w:tcPr>
          <w:p w:rsidR="0046511D" w:rsidRPr="00DB79D6" w:rsidRDefault="0046511D" w:rsidP="005E3492">
            <w:pPr>
              <w:autoSpaceDE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6511D" w:rsidRPr="00DB79D6" w:rsidRDefault="0046511D" w:rsidP="005E3492">
            <w:pPr>
              <w:autoSpaceDE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12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13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12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13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46511D" w:rsidRPr="007625FA" w:rsidTr="005E3492">
        <w:tc>
          <w:tcPr>
            <w:tcW w:w="551" w:type="dxa"/>
            <w:vMerge/>
          </w:tcPr>
          <w:p w:rsidR="0046511D" w:rsidRPr="00DB79D6" w:rsidRDefault="0046511D" w:rsidP="005E3492">
            <w:pPr>
              <w:autoSpaceDE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59" w:type="dxa"/>
            <w:vMerge/>
          </w:tcPr>
          <w:p w:rsidR="0046511D" w:rsidRPr="00DB79D6" w:rsidRDefault="0046511D" w:rsidP="005E3492">
            <w:pPr>
              <w:autoSpaceDE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6511D" w:rsidRPr="00DB79D6" w:rsidRDefault="0046511D" w:rsidP="005E3492">
            <w:pPr>
              <w:autoSpaceDE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912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13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12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13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46511D" w:rsidRPr="007625FA" w:rsidTr="005E3492">
        <w:tc>
          <w:tcPr>
            <w:tcW w:w="551" w:type="dxa"/>
            <w:vMerge/>
          </w:tcPr>
          <w:p w:rsidR="0046511D" w:rsidRPr="00DB79D6" w:rsidRDefault="0046511D" w:rsidP="005E3492">
            <w:pPr>
              <w:autoSpaceDE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59" w:type="dxa"/>
            <w:vMerge/>
          </w:tcPr>
          <w:p w:rsidR="0046511D" w:rsidRPr="00DB79D6" w:rsidRDefault="0046511D" w:rsidP="005E3492">
            <w:pPr>
              <w:autoSpaceDE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6511D" w:rsidRPr="00DB79D6" w:rsidRDefault="0046511D" w:rsidP="005E3492">
            <w:pPr>
              <w:autoSpaceDE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12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13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12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13" w:type="dxa"/>
          </w:tcPr>
          <w:p w:rsidR="0046511D" w:rsidRPr="008A43FE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  <w:r w:rsidR="008A43FE">
              <w:rPr>
                <w:rFonts w:cs="Times New Roman"/>
                <w:sz w:val="22"/>
                <w:szCs w:val="22"/>
                <w:lang w:val="ru-RU"/>
              </w:rPr>
              <w:t>»</w:t>
            </w:r>
          </w:p>
        </w:tc>
      </w:tr>
    </w:tbl>
    <w:p w:rsidR="00DB79D6" w:rsidRDefault="00DB79D6" w:rsidP="0046511D">
      <w:pPr>
        <w:autoSpaceDE w:val="0"/>
        <w:adjustRightInd w:val="0"/>
        <w:jc w:val="center"/>
        <w:rPr>
          <w:sz w:val="28"/>
          <w:szCs w:val="28"/>
          <w:lang w:val="ru-RU"/>
        </w:rPr>
      </w:pPr>
    </w:p>
    <w:p w:rsidR="0046511D" w:rsidRPr="008A43FE" w:rsidRDefault="003C7878" w:rsidP="008A43F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 w:rsidR="001359CF">
        <w:rPr>
          <w:sz w:val="28"/>
          <w:szCs w:val="28"/>
        </w:rPr>
        <w:t>Таблицу «</w:t>
      </w:r>
      <w:r w:rsidR="0046511D" w:rsidRPr="0046511D">
        <w:rPr>
          <w:sz w:val="28"/>
          <w:szCs w:val="28"/>
        </w:rPr>
        <w:t>Структура финансирования муниципальной программы Муниципальная программа «Мобилизационная подготовка муниципального образования «Биробиджанский муниципальный район» Еврейской автономной области на 2016 год – 2018 годы»</w:t>
      </w:r>
      <w:r w:rsidR="0046511D" w:rsidRPr="0046511D">
        <w:rPr>
          <w:sz w:val="27"/>
          <w:szCs w:val="27"/>
        </w:rPr>
        <w:t xml:space="preserve"> </w:t>
      </w:r>
      <w:r w:rsidR="0046511D" w:rsidRPr="0046511D">
        <w:rPr>
          <w:sz w:val="28"/>
          <w:szCs w:val="28"/>
        </w:rPr>
        <w:t>по направлениям расходов</w:t>
      </w:r>
      <w:r>
        <w:rPr>
          <w:sz w:val="28"/>
          <w:szCs w:val="28"/>
        </w:rPr>
        <w:t>,</w:t>
      </w:r>
      <w:r w:rsidRPr="003C7878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tbl>
      <w:tblPr>
        <w:tblW w:w="9561" w:type="dxa"/>
        <w:tblCellSpacing w:w="5" w:type="nil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64"/>
        <w:gridCol w:w="1106"/>
        <w:gridCol w:w="1007"/>
        <w:gridCol w:w="1022"/>
        <w:gridCol w:w="966"/>
        <w:gridCol w:w="1596"/>
      </w:tblGrid>
      <w:tr w:rsidR="0046511D" w:rsidRPr="00DB79D6" w:rsidTr="005E3492">
        <w:trPr>
          <w:trHeight w:val="400"/>
          <w:tblCellSpacing w:w="5" w:type="nil"/>
        </w:trPr>
        <w:tc>
          <w:tcPr>
            <w:tcW w:w="3864" w:type="dxa"/>
            <w:vMerge w:val="restart"/>
          </w:tcPr>
          <w:p w:rsidR="0046511D" w:rsidRPr="00DB79D6" w:rsidRDefault="003F1714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«</w:t>
            </w:r>
            <w:r w:rsidR="0046511D" w:rsidRPr="00DB79D6">
              <w:rPr>
                <w:rFonts w:cs="Times New Roman"/>
                <w:sz w:val="22"/>
                <w:szCs w:val="22"/>
              </w:rPr>
              <w:t>Источники и направления</w:t>
            </w:r>
          </w:p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расходов</w:t>
            </w:r>
          </w:p>
        </w:tc>
        <w:tc>
          <w:tcPr>
            <w:tcW w:w="5697" w:type="dxa"/>
            <w:gridSpan w:val="5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Расходы (тыс. рублей), годы</w:t>
            </w:r>
          </w:p>
        </w:tc>
      </w:tr>
      <w:tr w:rsidR="0046511D" w:rsidRPr="005B34F9" w:rsidTr="005E3492">
        <w:trPr>
          <w:trHeight w:val="400"/>
          <w:tblCellSpacing w:w="5" w:type="nil"/>
        </w:trPr>
        <w:tc>
          <w:tcPr>
            <w:tcW w:w="3864" w:type="dxa"/>
            <w:vMerge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6" w:type="dxa"/>
            <w:vMerge w:val="restart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4591" w:type="dxa"/>
            <w:gridSpan w:val="4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B79D6">
              <w:rPr>
                <w:rFonts w:cs="Times New Roman"/>
                <w:sz w:val="22"/>
                <w:szCs w:val="22"/>
                <w:lang w:val="ru-RU"/>
              </w:rPr>
              <w:t>в том числе по годам</w:t>
            </w:r>
          </w:p>
        </w:tc>
      </w:tr>
      <w:tr w:rsidR="0046511D" w:rsidRPr="00DB79D6" w:rsidTr="005E3492">
        <w:trPr>
          <w:tblCellSpacing w:w="5" w:type="nil"/>
        </w:trPr>
        <w:tc>
          <w:tcPr>
            <w:tcW w:w="3864" w:type="dxa"/>
            <w:vMerge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06" w:type="dxa"/>
            <w:vMerge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007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1-й год</w:t>
            </w:r>
          </w:p>
        </w:tc>
        <w:tc>
          <w:tcPr>
            <w:tcW w:w="1022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2-й год</w:t>
            </w:r>
          </w:p>
        </w:tc>
        <w:tc>
          <w:tcPr>
            <w:tcW w:w="96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3-й год</w:t>
            </w:r>
          </w:p>
        </w:tc>
        <w:tc>
          <w:tcPr>
            <w:tcW w:w="159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последующие годы</w:t>
            </w:r>
          </w:p>
        </w:tc>
      </w:tr>
      <w:tr w:rsidR="0046511D" w:rsidRPr="00DB79D6" w:rsidTr="005E3492">
        <w:trPr>
          <w:tblCellSpacing w:w="5" w:type="nil"/>
        </w:trPr>
        <w:tc>
          <w:tcPr>
            <w:tcW w:w="3864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0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07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022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6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9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46511D" w:rsidRPr="00DB79D6" w:rsidTr="005E3492">
        <w:trPr>
          <w:tblCellSpacing w:w="5" w:type="nil"/>
        </w:trPr>
        <w:tc>
          <w:tcPr>
            <w:tcW w:w="9561" w:type="dxa"/>
            <w:gridSpan w:val="6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ВСЕГО</w:t>
            </w:r>
          </w:p>
        </w:tc>
      </w:tr>
      <w:tr w:rsidR="0046511D" w:rsidRPr="00DB79D6" w:rsidTr="005E3492">
        <w:trPr>
          <w:tblCellSpacing w:w="5" w:type="nil"/>
        </w:trPr>
        <w:tc>
          <w:tcPr>
            <w:tcW w:w="3864" w:type="dxa"/>
          </w:tcPr>
          <w:p w:rsidR="0046511D" w:rsidRPr="00DB79D6" w:rsidRDefault="0046511D" w:rsidP="005E3492">
            <w:pPr>
              <w:autoSpaceDE w:val="0"/>
              <w:adjustRightInd w:val="0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06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320.0</w:t>
            </w:r>
          </w:p>
        </w:tc>
        <w:tc>
          <w:tcPr>
            <w:tcW w:w="1007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20.0</w:t>
            </w:r>
          </w:p>
        </w:tc>
        <w:tc>
          <w:tcPr>
            <w:tcW w:w="1022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150.0</w:t>
            </w:r>
          </w:p>
        </w:tc>
        <w:tc>
          <w:tcPr>
            <w:tcW w:w="966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150.0</w:t>
            </w:r>
          </w:p>
        </w:tc>
        <w:tc>
          <w:tcPr>
            <w:tcW w:w="1596" w:type="dxa"/>
          </w:tcPr>
          <w:p w:rsidR="0046511D" w:rsidRPr="00DB79D6" w:rsidRDefault="0046511D" w:rsidP="005E3492">
            <w:pPr>
              <w:autoSpaceDE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46511D" w:rsidRPr="00DB79D6" w:rsidTr="005E3492">
        <w:trPr>
          <w:tblCellSpacing w:w="5" w:type="nil"/>
        </w:trPr>
        <w:tc>
          <w:tcPr>
            <w:tcW w:w="3864" w:type="dxa"/>
          </w:tcPr>
          <w:p w:rsidR="0046511D" w:rsidRPr="00DB79D6" w:rsidRDefault="0046511D" w:rsidP="005E3492">
            <w:pPr>
              <w:autoSpaceDE w:val="0"/>
              <w:adjustRightInd w:val="0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0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007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022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6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596" w:type="dxa"/>
          </w:tcPr>
          <w:p w:rsidR="0046511D" w:rsidRPr="00DB79D6" w:rsidRDefault="0046511D" w:rsidP="005E3492">
            <w:pPr>
              <w:autoSpaceDE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46511D" w:rsidRPr="00DB79D6" w:rsidTr="005E3492">
        <w:trPr>
          <w:tblCellSpacing w:w="5" w:type="nil"/>
        </w:trPr>
        <w:tc>
          <w:tcPr>
            <w:tcW w:w="3864" w:type="dxa"/>
          </w:tcPr>
          <w:p w:rsidR="0046511D" w:rsidRPr="00DB79D6" w:rsidRDefault="0046511D" w:rsidP="005E3492">
            <w:pPr>
              <w:autoSpaceDE w:val="0"/>
              <w:adjustRightInd w:val="0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 xml:space="preserve">Федеральный бюджет      </w:t>
            </w:r>
          </w:p>
        </w:tc>
        <w:tc>
          <w:tcPr>
            <w:tcW w:w="110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007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022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6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596" w:type="dxa"/>
          </w:tcPr>
          <w:p w:rsidR="0046511D" w:rsidRPr="00DB79D6" w:rsidRDefault="0046511D" w:rsidP="005E3492">
            <w:pPr>
              <w:autoSpaceDE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46511D" w:rsidRPr="00DB79D6" w:rsidTr="005E3492">
        <w:trPr>
          <w:tblCellSpacing w:w="5" w:type="nil"/>
        </w:trPr>
        <w:tc>
          <w:tcPr>
            <w:tcW w:w="3864" w:type="dxa"/>
          </w:tcPr>
          <w:p w:rsidR="0046511D" w:rsidRPr="00DB79D6" w:rsidRDefault="0046511D" w:rsidP="005E3492">
            <w:pPr>
              <w:autoSpaceDE w:val="0"/>
              <w:adjustRightInd w:val="0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 xml:space="preserve">Другие источники        </w:t>
            </w:r>
          </w:p>
        </w:tc>
        <w:tc>
          <w:tcPr>
            <w:tcW w:w="110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007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022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6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596" w:type="dxa"/>
          </w:tcPr>
          <w:p w:rsidR="0046511D" w:rsidRPr="00DB79D6" w:rsidRDefault="0046511D" w:rsidP="005E3492">
            <w:pPr>
              <w:autoSpaceDE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46511D" w:rsidRPr="00DB79D6" w:rsidTr="005E3492">
        <w:trPr>
          <w:tblCellSpacing w:w="5" w:type="nil"/>
        </w:trPr>
        <w:tc>
          <w:tcPr>
            <w:tcW w:w="9561" w:type="dxa"/>
            <w:gridSpan w:val="6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КАПИТАЛЬНЫЕ ВЛОЖЕНИЯ</w:t>
            </w:r>
          </w:p>
        </w:tc>
      </w:tr>
      <w:tr w:rsidR="0046511D" w:rsidRPr="00DB79D6" w:rsidTr="005E3492">
        <w:trPr>
          <w:tblCellSpacing w:w="5" w:type="nil"/>
        </w:trPr>
        <w:tc>
          <w:tcPr>
            <w:tcW w:w="3864" w:type="dxa"/>
          </w:tcPr>
          <w:p w:rsidR="0046511D" w:rsidRPr="00DB79D6" w:rsidRDefault="0046511D" w:rsidP="005E3492">
            <w:pPr>
              <w:autoSpaceDE w:val="0"/>
              <w:adjustRightInd w:val="0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0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007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022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6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59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6511D" w:rsidRPr="00DB79D6" w:rsidTr="005E3492">
        <w:trPr>
          <w:tblCellSpacing w:w="5" w:type="nil"/>
        </w:trPr>
        <w:tc>
          <w:tcPr>
            <w:tcW w:w="3864" w:type="dxa"/>
          </w:tcPr>
          <w:p w:rsidR="0046511D" w:rsidRPr="00DB79D6" w:rsidRDefault="0046511D" w:rsidP="005E3492">
            <w:pPr>
              <w:autoSpaceDE w:val="0"/>
              <w:adjustRightInd w:val="0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0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007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022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6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59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6511D" w:rsidRPr="00DB79D6" w:rsidTr="005E3492">
        <w:trPr>
          <w:tblCellSpacing w:w="5" w:type="nil"/>
        </w:trPr>
        <w:tc>
          <w:tcPr>
            <w:tcW w:w="3864" w:type="dxa"/>
          </w:tcPr>
          <w:p w:rsidR="0046511D" w:rsidRPr="00DB79D6" w:rsidRDefault="0046511D" w:rsidP="005E3492">
            <w:pPr>
              <w:autoSpaceDE w:val="0"/>
              <w:adjustRightInd w:val="0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 xml:space="preserve">Федеральный бюджет      </w:t>
            </w:r>
          </w:p>
        </w:tc>
        <w:tc>
          <w:tcPr>
            <w:tcW w:w="110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007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022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6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59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6511D" w:rsidRPr="00DB79D6" w:rsidTr="005E3492">
        <w:trPr>
          <w:tblCellSpacing w:w="5" w:type="nil"/>
        </w:trPr>
        <w:tc>
          <w:tcPr>
            <w:tcW w:w="3864" w:type="dxa"/>
          </w:tcPr>
          <w:p w:rsidR="0046511D" w:rsidRPr="00DB79D6" w:rsidRDefault="0046511D" w:rsidP="005E3492">
            <w:pPr>
              <w:autoSpaceDE w:val="0"/>
              <w:adjustRightInd w:val="0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 xml:space="preserve">Другие источники        </w:t>
            </w:r>
          </w:p>
        </w:tc>
        <w:tc>
          <w:tcPr>
            <w:tcW w:w="110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007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022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6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59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6511D" w:rsidRPr="00DB79D6" w:rsidTr="005E3492">
        <w:trPr>
          <w:tblCellSpacing w:w="5" w:type="nil"/>
        </w:trPr>
        <w:tc>
          <w:tcPr>
            <w:tcW w:w="9561" w:type="dxa"/>
            <w:gridSpan w:val="6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НИОКР</w:t>
            </w:r>
          </w:p>
        </w:tc>
      </w:tr>
      <w:tr w:rsidR="0046511D" w:rsidRPr="00DB79D6" w:rsidTr="005E3492">
        <w:trPr>
          <w:tblCellSpacing w:w="5" w:type="nil"/>
        </w:trPr>
        <w:tc>
          <w:tcPr>
            <w:tcW w:w="3864" w:type="dxa"/>
          </w:tcPr>
          <w:p w:rsidR="0046511D" w:rsidRPr="00DB79D6" w:rsidRDefault="0046511D" w:rsidP="005E3492">
            <w:pPr>
              <w:autoSpaceDE w:val="0"/>
              <w:adjustRightInd w:val="0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0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007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022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6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596" w:type="dxa"/>
          </w:tcPr>
          <w:p w:rsidR="0046511D" w:rsidRPr="00DB79D6" w:rsidRDefault="0046511D" w:rsidP="005E3492">
            <w:pPr>
              <w:autoSpaceDE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46511D" w:rsidRPr="00DB79D6" w:rsidTr="005E3492">
        <w:trPr>
          <w:tblCellSpacing w:w="5" w:type="nil"/>
        </w:trPr>
        <w:tc>
          <w:tcPr>
            <w:tcW w:w="3864" w:type="dxa"/>
          </w:tcPr>
          <w:p w:rsidR="0046511D" w:rsidRPr="00DB79D6" w:rsidRDefault="0046511D" w:rsidP="005E3492">
            <w:pPr>
              <w:autoSpaceDE w:val="0"/>
              <w:adjustRightInd w:val="0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0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007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022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6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596" w:type="dxa"/>
          </w:tcPr>
          <w:p w:rsidR="0046511D" w:rsidRPr="00DB79D6" w:rsidRDefault="0046511D" w:rsidP="005E3492">
            <w:pPr>
              <w:autoSpaceDE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46511D" w:rsidRPr="00DB79D6" w:rsidTr="005E3492">
        <w:trPr>
          <w:tblCellSpacing w:w="5" w:type="nil"/>
        </w:trPr>
        <w:tc>
          <w:tcPr>
            <w:tcW w:w="3864" w:type="dxa"/>
          </w:tcPr>
          <w:p w:rsidR="0046511D" w:rsidRPr="00DB79D6" w:rsidRDefault="0046511D" w:rsidP="005E3492">
            <w:pPr>
              <w:autoSpaceDE w:val="0"/>
              <w:adjustRightInd w:val="0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 xml:space="preserve">Федеральный бюджет      </w:t>
            </w:r>
          </w:p>
        </w:tc>
        <w:tc>
          <w:tcPr>
            <w:tcW w:w="110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007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022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6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596" w:type="dxa"/>
          </w:tcPr>
          <w:p w:rsidR="0046511D" w:rsidRPr="00DB79D6" w:rsidRDefault="0046511D" w:rsidP="005E3492">
            <w:pPr>
              <w:autoSpaceDE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46511D" w:rsidRPr="00DB79D6" w:rsidTr="005E3492">
        <w:trPr>
          <w:tblCellSpacing w:w="5" w:type="nil"/>
        </w:trPr>
        <w:tc>
          <w:tcPr>
            <w:tcW w:w="3864" w:type="dxa"/>
          </w:tcPr>
          <w:p w:rsidR="0046511D" w:rsidRPr="00DB79D6" w:rsidRDefault="0046511D" w:rsidP="005E3492">
            <w:pPr>
              <w:autoSpaceDE w:val="0"/>
              <w:adjustRightInd w:val="0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 xml:space="preserve">Другие источники        </w:t>
            </w:r>
          </w:p>
        </w:tc>
        <w:tc>
          <w:tcPr>
            <w:tcW w:w="110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007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022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6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596" w:type="dxa"/>
          </w:tcPr>
          <w:p w:rsidR="0046511D" w:rsidRPr="00DB79D6" w:rsidRDefault="0046511D" w:rsidP="005E3492">
            <w:pPr>
              <w:autoSpaceDE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46511D" w:rsidRPr="00DB79D6" w:rsidTr="005E3492">
        <w:trPr>
          <w:tblCellSpacing w:w="5" w:type="nil"/>
        </w:trPr>
        <w:tc>
          <w:tcPr>
            <w:tcW w:w="9561" w:type="dxa"/>
            <w:gridSpan w:val="6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ПРОЧИЕ РАСХОДЫ</w:t>
            </w:r>
          </w:p>
        </w:tc>
      </w:tr>
      <w:tr w:rsidR="0046511D" w:rsidRPr="00DB79D6" w:rsidTr="005E3492">
        <w:trPr>
          <w:tblCellSpacing w:w="5" w:type="nil"/>
        </w:trPr>
        <w:tc>
          <w:tcPr>
            <w:tcW w:w="3864" w:type="dxa"/>
          </w:tcPr>
          <w:p w:rsidR="0046511D" w:rsidRPr="00DB79D6" w:rsidRDefault="0046511D" w:rsidP="005E3492">
            <w:pPr>
              <w:autoSpaceDE w:val="0"/>
              <w:adjustRightInd w:val="0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06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320.0</w:t>
            </w:r>
          </w:p>
        </w:tc>
        <w:tc>
          <w:tcPr>
            <w:tcW w:w="1007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20.0</w:t>
            </w:r>
          </w:p>
        </w:tc>
        <w:tc>
          <w:tcPr>
            <w:tcW w:w="1022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150.0</w:t>
            </w:r>
          </w:p>
        </w:tc>
        <w:tc>
          <w:tcPr>
            <w:tcW w:w="966" w:type="dxa"/>
          </w:tcPr>
          <w:p w:rsidR="0046511D" w:rsidRPr="00DB79D6" w:rsidRDefault="0046511D" w:rsidP="005E34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79D6">
              <w:rPr>
                <w:rFonts w:ascii="Times New Roman" w:hAnsi="Times New Roman" w:cs="Times New Roman"/>
                <w:szCs w:val="22"/>
              </w:rPr>
              <w:t>150.0</w:t>
            </w:r>
          </w:p>
        </w:tc>
        <w:tc>
          <w:tcPr>
            <w:tcW w:w="159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6511D" w:rsidRPr="00DB79D6" w:rsidTr="005E3492">
        <w:trPr>
          <w:tblCellSpacing w:w="5" w:type="nil"/>
        </w:trPr>
        <w:tc>
          <w:tcPr>
            <w:tcW w:w="3864" w:type="dxa"/>
          </w:tcPr>
          <w:p w:rsidR="0046511D" w:rsidRPr="00DB79D6" w:rsidRDefault="0046511D" w:rsidP="005E3492">
            <w:pPr>
              <w:autoSpaceDE w:val="0"/>
              <w:adjustRightInd w:val="0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0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007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022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6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59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6511D" w:rsidRPr="00DB79D6" w:rsidTr="005E3492">
        <w:trPr>
          <w:tblCellSpacing w:w="5" w:type="nil"/>
        </w:trPr>
        <w:tc>
          <w:tcPr>
            <w:tcW w:w="3864" w:type="dxa"/>
          </w:tcPr>
          <w:p w:rsidR="0046511D" w:rsidRPr="00DB79D6" w:rsidRDefault="0046511D" w:rsidP="005E3492">
            <w:pPr>
              <w:autoSpaceDE w:val="0"/>
              <w:adjustRightInd w:val="0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 xml:space="preserve">Федеральный бюджет      </w:t>
            </w:r>
          </w:p>
        </w:tc>
        <w:tc>
          <w:tcPr>
            <w:tcW w:w="110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007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022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6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59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6511D" w:rsidRPr="00DB79D6" w:rsidTr="005E3492">
        <w:trPr>
          <w:tblCellSpacing w:w="5" w:type="nil"/>
        </w:trPr>
        <w:tc>
          <w:tcPr>
            <w:tcW w:w="3864" w:type="dxa"/>
          </w:tcPr>
          <w:p w:rsidR="0046511D" w:rsidRPr="00DB79D6" w:rsidRDefault="0046511D" w:rsidP="005E3492">
            <w:pPr>
              <w:autoSpaceDE w:val="0"/>
              <w:adjustRightInd w:val="0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 xml:space="preserve">Другие источники        </w:t>
            </w:r>
          </w:p>
        </w:tc>
        <w:tc>
          <w:tcPr>
            <w:tcW w:w="110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007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022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66" w:type="dxa"/>
          </w:tcPr>
          <w:p w:rsidR="0046511D" w:rsidRPr="003F1714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B79D6">
              <w:rPr>
                <w:rFonts w:cs="Times New Roman"/>
                <w:sz w:val="22"/>
                <w:szCs w:val="22"/>
              </w:rPr>
              <w:t>0</w:t>
            </w:r>
            <w:r w:rsidR="003F1714">
              <w:rPr>
                <w:rFonts w:cs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1596" w:type="dxa"/>
          </w:tcPr>
          <w:p w:rsidR="0046511D" w:rsidRPr="00DB79D6" w:rsidRDefault="0046511D" w:rsidP="005E3492">
            <w:pPr>
              <w:autoSpaceDE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46511D" w:rsidRPr="00DB79D6" w:rsidRDefault="00DB79D6" w:rsidP="003F1714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B79D6">
        <w:rPr>
          <w:sz w:val="28"/>
          <w:szCs w:val="28"/>
        </w:rPr>
        <w:t xml:space="preserve">2. </w:t>
      </w:r>
      <w:r w:rsidR="0046511D" w:rsidRPr="00DB79D6">
        <w:rPr>
          <w:sz w:val="28"/>
          <w:szCs w:val="28"/>
        </w:rPr>
        <w:t>Настоя</w:t>
      </w:r>
      <w:r w:rsidR="001359CF">
        <w:rPr>
          <w:sz w:val="28"/>
          <w:szCs w:val="28"/>
        </w:rPr>
        <w:t xml:space="preserve">щее постановление опубликовать </w:t>
      </w:r>
      <w:r w:rsidR="0046511D" w:rsidRPr="00DB79D6">
        <w:rPr>
          <w:sz w:val="28"/>
          <w:szCs w:val="28"/>
        </w:rPr>
        <w:t>в средствах массовой</w:t>
      </w:r>
      <w:r w:rsidR="00184C40">
        <w:rPr>
          <w:sz w:val="28"/>
          <w:szCs w:val="28"/>
        </w:rPr>
        <w:t xml:space="preserve"> </w:t>
      </w:r>
      <w:r w:rsidR="0046511D" w:rsidRPr="00DB79D6">
        <w:rPr>
          <w:sz w:val="28"/>
          <w:szCs w:val="28"/>
        </w:rPr>
        <w:t>информации.</w:t>
      </w:r>
    </w:p>
    <w:p w:rsidR="0046511D" w:rsidRPr="00DB79D6" w:rsidRDefault="00DB79D6" w:rsidP="00DB79D6">
      <w:pPr>
        <w:pStyle w:val="21"/>
        <w:shd w:val="clear" w:color="auto" w:fill="auto"/>
        <w:tabs>
          <w:tab w:val="center" w:pos="8385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 w:rsidRPr="00DB79D6">
        <w:rPr>
          <w:sz w:val="28"/>
          <w:szCs w:val="28"/>
        </w:rPr>
        <w:t>3.</w:t>
      </w:r>
      <w:r w:rsidR="0046511D" w:rsidRPr="00DB79D6">
        <w:rPr>
          <w:sz w:val="28"/>
          <w:szCs w:val="28"/>
        </w:rPr>
        <w:t xml:space="preserve"> Настоящее постановление вступает в силу </w:t>
      </w:r>
      <w:r>
        <w:rPr>
          <w:sz w:val="28"/>
          <w:szCs w:val="28"/>
        </w:rPr>
        <w:t xml:space="preserve">после </w:t>
      </w:r>
      <w:r w:rsidR="0046511D" w:rsidRPr="00DB79D6">
        <w:rPr>
          <w:sz w:val="28"/>
          <w:szCs w:val="28"/>
        </w:rPr>
        <w:t>его официального</w:t>
      </w:r>
      <w:r>
        <w:rPr>
          <w:sz w:val="28"/>
          <w:szCs w:val="28"/>
        </w:rPr>
        <w:t xml:space="preserve"> </w:t>
      </w:r>
    </w:p>
    <w:p w:rsidR="00BE4A26" w:rsidRDefault="001359CF" w:rsidP="00DB79D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DB79D6">
        <w:rPr>
          <w:sz w:val="28"/>
          <w:szCs w:val="28"/>
          <w:lang w:val="ru-RU"/>
        </w:rPr>
        <w:t>публикования</w:t>
      </w:r>
      <w:r w:rsidR="00BE4A26">
        <w:rPr>
          <w:sz w:val="28"/>
          <w:szCs w:val="28"/>
          <w:lang w:val="ru-RU"/>
        </w:rPr>
        <w:t>.</w:t>
      </w:r>
    </w:p>
    <w:p w:rsidR="001359CF" w:rsidRDefault="001359CF" w:rsidP="00DB79D6">
      <w:pPr>
        <w:rPr>
          <w:sz w:val="28"/>
          <w:szCs w:val="28"/>
          <w:lang w:val="ru-RU"/>
        </w:rPr>
      </w:pPr>
    </w:p>
    <w:p w:rsidR="001359CF" w:rsidRDefault="001359CF" w:rsidP="00DB79D6">
      <w:pPr>
        <w:rPr>
          <w:sz w:val="28"/>
          <w:szCs w:val="28"/>
          <w:lang w:val="ru-RU"/>
        </w:rPr>
      </w:pPr>
    </w:p>
    <w:p w:rsidR="00BE4A26" w:rsidRPr="00DB79D6" w:rsidRDefault="00BE4A26" w:rsidP="00DB79D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муниципального района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Е.П. Кочмар</w:t>
      </w:r>
    </w:p>
    <w:sectPr w:rsidR="00BE4A26" w:rsidRPr="00DB79D6" w:rsidSect="008A43FE">
      <w:headerReference w:type="default" r:id="rId8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D8D" w:rsidRDefault="00DA4D8D" w:rsidP="001359CF">
      <w:r>
        <w:separator/>
      </w:r>
    </w:p>
  </w:endnote>
  <w:endnote w:type="continuationSeparator" w:id="0">
    <w:p w:rsidR="00DA4D8D" w:rsidRDefault="00DA4D8D" w:rsidP="0013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D8D" w:rsidRDefault="00DA4D8D" w:rsidP="001359CF">
      <w:r>
        <w:separator/>
      </w:r>
    </w:p>
  </w:footnote>
  <w:footnote w:type="continuationSeparator" w:id="0">
    <w:p w:rsidR="00DA4D8D" w:rsidRDefault="00DA4D8D" w:rsidP="00135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312844554"/>
      <w:docPartObj>
        <w:docPartGallery w:val="Page Numbers (Top of Page)"/>
        <w:docPartUnique/>
      </w:docPartObj>
    </w:sdtPr>
    <w:sdtEndPr>
      <w:rPr>
        <w:color w:val="auto"/>
        <w:sz w:val="24"/>
        <w:szCs w:val="24"/>
      </w:rPr>
    </w:sdtEndPr>
    <w:sdtContent>
      <w:p w:rsidR="003F1714" w:rsidRPr="00CC721D" w:rsidRDefault="003F1714">
        <w:pPr>
          <w:pStyle w:val="a3"/>
          <w:jc w:val="center"/>
          <w:rPr>
            <w:sz w:val="24"/>
            <w:szCs w:val="24"/>
          </w:rPr>
        </w:pPr>
        <w:r w:rsidRPr="00CC721D">
          <w:rPr>
            <w:sz w:val="24"/>
            <w:szCs w:val="24"/>
          </w:rPr>
          <w:fldChar w:fldCharType="begin"/>
        </w:r>
        <w:r w:rsidRPr="00CC721D">
          <w:rPr>
            <w:sz w:val="24"/>
            <w:szCs w:val="24"/>
          </w:rPr>
          <w:instrText>PAGE   \* MERGEFORMAT</w:instrText>
        </w:r>
        <w:r w:rsidRPr="00CC721D">
          <w:rPr>
            <w:sz w:val="24"/>
            <w:szCs w:val="24"/>
          </w:rPr>
          <w:fldChar w:fldCharType="separate"/>
        </w:r>
        <w:r w:rsidR="005B34F9">
          <w:rPr>
            <w:noProof/>
            <w:sz w:val="24"/>
            <w:szCs w:val="24"/>
          </w:rPr>
          <w:t>1</w:t>
        </w:r>
        <w:r w:rsidRPr="00CC721D">
          <w:rPr>
            <w:sz w:val="24"/>
            <w:szCs w:val="24"/>
          </w:rPr>
          <w:fldChar w:fldCharType="end"/>
        </w:r>
      </w:p>
    </w:sdtContent>
  </w:sdt>
  <w:p w:rsidR="001359CF" w:rsidRPr="00CC721D" w:rsidRDefault="001359CF" w:rsidP="008A43FE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27653"/>
    <w:multiLevelType w:val="multilevel"/>
    <w:tmpl w:val="2DB86268"/>
    <w:lvl w:ilvl="0">
      <w:start w:val="2015"/>
      <w:numFmt w:val="decimal"/>
      <w:lvlText w:val="0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BD78F9"/>
    <w:multiLevelType w:val="multilevel"/>
    <w:tmpl w:val="650854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C27F94"/>
    <w:multiLevelType w:val="multilevel"/>
    <w:tmpl w:val="370051C6"/>
    <w:lvl w:ilvl="0">
      <w:start w:val="2015"/>
      <w:numFmt w:val="decimal"/>
      <w:lvlText w:val="0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4E3B7E"/>
    <w:multiLevelType w:val="multilevel"/>
    <w:tmpl w:val="028C34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FA"/>
    <w:rsid w:val="00022C5D"/>
    <w:rsid w:val="001030B0"/>
    <w:rsid w:val="001359CF"/>
    <w:rsid w:val="00184C40"/>
    <w:rsid w:val="002632C5"/>
    <w:rsid w:val="003C7878"/>
    <w:rsid w:val="003F1714"/>
    <w:rsid w:val="003F5E7B"/>
    <w:rsid w:val="0045162A"/>
    <w:rsid w:val="0046511D"/>
    <w:rsid w:val="005B34F9"/>
    <w:rsid w:val="00602940"/>
    <w:rsid w:val="00673F6A"/>
    <w:rsid w:val="00840189"/>
    <w:rsid w:val="008A43FE"/>
    <w:rsid w:val="00981B04"/>
    <w:rsid w:val="00A41F18"/>
    <w:rsid w:val="00B77228"/>
    <w:rsid w:val="00BD6430"/>
    <w:rsid w:val="00BE4A26"/>
    <w:rsid w:val="00CC721D"/>
    <w:rsid w:val="00CE01FA"/>
    <w:rsid w:val="00D401D9"/>
    <w:rsid w:val="00D86E05"/>
    <w:rsid w:val="00DA4D8D"/>
    <w:rsid w:val="00DB79D6"/>
    <w:rsid w:val="00F10993"/>
    <w:rsid w:val="00F40C99"/>
    <w:rsid w:val="00F4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934D7D-7CF5-437D-A793-FF8B16EA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40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color w:val="000000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602940"/>
    <w:pPr>
      <w:keepNext/>
      <w:ind w:left="7938"/>
      <w:jc w:val="both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C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02940"/>
    <w:pPr>
      <w:keepNext/>
      <w:ind w:left="5670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940"/>
    <w:rPr>
      <w:rFonts w:ascii="Times New Roman" w:eastAsia="Tahoma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semiHidden/>
    <w:rsid w:val="00602940"/>
    <w:rPr>
      <w:rFonts w:ascii="Times New Roman" w:eastAsia="Tahoma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header"/>
    <w:basedOn w:val="a"/>
    <w:link w:val="a4"/>
    <w:uiPriority w:val="99"/>
    <w:rsid w:val="00602940"/>
    <w:pPr>
      <w:widowControl/>
      <w:tabs>
        <w:tab w:val="center" w:pos="4677"/>
        <w:tab w:val="right" w:pos="9355"/>
      </w:tabs>
      <w:suppressAutoHyphens w:val="0"/>
      <w:autoSpaceDN/>
    </w:pPr>
    <w:rPr>
      <w:rFonts w:eastAsia="Times New Roman" w:cs="Times New Roman"/>
      <w:color w:val="auto"/>
      <w:spacing w:val="-4"/>
      <w:kern w:val="0"/>
      <w:sz w:val="28"/>
      <w:szCs w:val="28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602940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a5">
    <w:name w:val="Основной текст_"/>
    <w:basedOn w:val="a0"/>
    <w:link w:val="21"/>
    <w:rsid w:val="00602940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Corbel115pt0pt">
    <w:name w:val="Основной текст + Corbel;11;5 pt;Курсив;Интервал 0 pt"/>
    <w:basedOn w:val="a5"/>
    <w:rsid w:val="00602940"/>
    <w:rPr>
      <w:rFonts w:ascii="Corbel" w:eastAsia="Corbel" w:hAnsi="Corbel" w:cs="Corbe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paragraph" w:customStyle="1" w:styleId="21">
    <w:name w:val="Основной текст2"/>
    <w:basedOn w:val="a"/>
    <w:link w:val="a5"/>
    <w:rsid w:val="00602940"/>
    <w:pPr>
      <w:shd w:val="clear" w:color="auto" w:fill="FFFFFF"/>
      <w:suppressAutoHyphens w:val="0"/>
      <w:autoSpaceDN/>
      <w:spacing w:before="1140" w:after="60" w:line="0" w:lineRule="atLeast"/>
      <w:jc w:val="center"/>
    </w:pPr>
    <w:rPr>
      <w:rFonts w:eastAsia="Times New Roman" w:cs="Times New Roman"/>
      <w:color w:val="auto"/>
      <w:spacing w:val="1"/>
      <w:kern w:val="0"/>
      <w:sz w:val="22"/>
      <w:szCs w:val="22"/>
      <w:lang w:val="ru-RU" w:bidi="ar-SA"/>
    </w:rPr>
  </w:style>
  <w:style w:type="paragraph" w:customStyle="1" w:styleId="ConsPlusNormal">
    <w:name w:val="ConsPlusNormal"/>
    <w:rsid w:val="004651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359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59CF"/>
    <w:rPr>
      <w:rFonts w:ascii="Times New Roman" w:eastAsia="Tahoma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184C40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val="en-US" w:bidi="en-US"/>
    </w:rPr>
  </w:style>
  <w:style w:type="character" w:customStyle="1" w:styleId="22">
    <w:name w:val="Основной текст (2)_"/>
    <w:basedOn w:val="a0"/>
    <w:link w:val="23"/>
    <w:rsid w:val="00184C40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84C40"/>
    <w:pPr>
      <w:shd w:val="clear" w:color="auto" w:fill="FFFFFF"/>
      <w:suppressAutoHyphens w:val="0"/>
      <w:autoSpaceDN/>
      <w:spacing w:after="300" w:line="274" w:lineRule="exact"/>
      <w:jc w:val="right"/>
    </w:pPr>
    <w:rPr>
      <w:rFonts w:eastAsia="Times New Roman" w:cs="Times New Roman"/>
      <w:color w:val="auto"/>
      <w:spacing w:val="3"/>
      <w:kern w:val="0"/>
      <w:sz w:val="20"/>
      <w:szCs w:val="20"/>
      <w:lang w:val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184C40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C40"/>
    <w:rPr>
      <w:rFonts w:ascii="Tahoma" w:eastAsia="Tahoma" w:hAnsi="Tahoma" w:cs="Tahoma"/>
      <w:color w:val="000000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Kodeks</cp:lastModifiedBy>
  <cp:revision>2</cp:revision>
  <cp:lastPrinted>2016-09-27T22:03:00Z</cp:lastPrinted>
  <dcterms:created xsi:type="dcterms:W3CDTF">2019-04-02T04:55:00Z</dcterms:created>
  <dcterms:modified xsi:type="dcterms:W3CDTF">2019-04-02T04:55:00Z</dcterms:modified>
</cp:coreProperties>
</file>