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Запрещается управлять маломерным судном: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зарегистрированным в установленном порядке;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прошедшим технического освидетельствования (осмотра);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 несущим бортовых номеров;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переоборудованным без соответствующего разрешения;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· с нарушением норм загрузки,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, ограничений по району и условиям плавания;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без удостоверения на право управления маломерным судном;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в состоянии опьянения.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Запрещено: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передавать управление судном лицу, не имеющему права управления или находящемуся в состоянии опьянения;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превышать установленные скорости движения;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нарушать правила маневрирования, подачи звуковых сигналов, несения бортовых огней и знаков;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наносить повреждения гидротехническим сооружениям, техническим средствам, знакам судоходной и навигационной обстановки;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заходить под мотором или парусом и маневрировать на акваториях пляжей, купален, других мест купания и массового отдыха населения на водных объектах (в целях обеспечения безопасности людей);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перевозить на судне детей дошкольного возраста без сопровождения взрослых;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швартоваться, останавливаться, становиться на якорь у плавучих навигационных знаков, грузовых и пассажирских причалов, пирсов, дебаркадеров, доков (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плавдоков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>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устанавливать моторы на гребные лодки при отсутствии соответствующей записи в судовом билете;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использовать суда в целях браконьерства и других противоправных действий;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осуществлять пересадку людей с одного судна на другое во время движения;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осуществлять заправку топливом без соблюдения соответствующих мер пожарной безопасности;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выходить на судовой ход при ограниченной (менее 1 км) видимости;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· осуществлять заправку топливом без соблюдения соответствующих мер пожарной безопасности;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выходить на судовой ход при ограниченной (менее 1 км) видимости;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двигаться в тумане или в других неблагоприятных метеоусловиях, когда из-за отсутствия видимости невозможна ориентировка;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Пользование маломерными судами запрещается при следующих неисправностях: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наличие сквозных пробоин корпуса судна независимо от их местонахождения;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· отсутствие или разгерметизация </w:t>
      </w:r>
      <w:proofErr w:type="spellStart"/>
      <w:r w:rsidRPr="00CA4A15">
        <w:rPr>
          <w:rFonts w:ascii="Times New Roman" w:hAnsi="Times New Roman" w:cs="Times New Roman"/>
          <w:sz w:val="28"/>
          <w:szCs w:val="28"/>
        </w:rPr>
        <w:t>гермоотсеков</w:t>
      </w:r>
      <w:proofErr w:type="spellEnd"/>
      <w:r w:rsidRPr="00CA4A15">
        <w:rPr>
          <w:rFonts w:ascii="Times New Roman" w:hAnsi="Times New Roman" w:cs="Times New Roman"/>
          <w:sz w:val="28"/>
          <w:szCs w:val="28"/>
        </w:rPr>
        <w:t xml:space="preserve"> и (или) воздушных ящиков судна;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отсутствие предусмотренных конструкцией деталей крепления рулевого устройства или повреждение его составных частей, или необеспечение надежности его работы;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наличие утечек топлива, вибрации, отсутствие или неисправность глушителя, повреждение системы дистанционного управления двигателем, необеспечение надежного включения (выключения) реверс-редуктора, неисправность блокировки запуска двигателя (мотора) при включенном реверсе;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несоответствие нормам комплектации и оборудования судна, указанным в судовом билете;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· отсутствие, неисправность или несоответствие отличительных огней установленным требованиям.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Обращаем особое внимание всех судоводителей, что перед выходом на воду необходимо уточнять прогноз погодных условий и проверять исправность маломерного судна и укомплектованность необходимыми спасательными средствами.</w:t>
      </w: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66" w:rsidRPr="00CA4A15" w:rsidRDefault="00E86166" w:rsidP="00E861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A4A15">
        <w:rPr>
          <w:rFonts w:ascii="Times New Roman" w:hAnsi="Times New Roman" w:cs="Times New Roman"/>
          <w:color w:val="0070C0"/>
          <w:sz w:val="28"/>
          <w:szCs w:val="28"/>
        </w:rPr>
        <w:t>Берегите себя и своих близких!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66"/>
    <w:rsid w:val="006A547F"/>
    <w:rsid w:val="00903156"/>
    <w:rsid w:val="00BF0741"/>
    <w:rsid w:val="00E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6D48C-0867-4385-850E-271EF1DA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2017-10-04T07:25:00Z</dcterms:created>
  <dcterms:modified xsi:type="dcterms:W3CDTF">2017-10-04T07:26:00Z</dcterms:modified>
</cp:coreProperties>
</file>