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65" w:rsidRPr="00147365" w:rsidRDefault="00147365" w:rsidP="00147365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5118546</wp:posOffset>
                </wp:positionH>
                <wp:positionV relativeFrom="paragraph">
                  <wp:posOffset>-7760</wp:posOffset>
                </wp:positionV>
                <wp:extent cx="856615" cy="248920"/>
                <wp:effectExtent l="0" t="0" r="19685" b="177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365" w:rsidRDefault="00147365">
                            <w:r w:rsidRPr="00BC32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3.05pt;margin-top:-.6pt;width:67.45pt;height:1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">
                <v:textbox>
                  <w:txbxContent>
                    <w:p w:rsidR="00147365" w:rsidRDefault="00147365">
                      <w:r w:rsidRPr="00BC32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11718D" wp14:editId="1D3DF3D5">
            <wp:extent cx="593725" cy="688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583565</wp:posOffset>
                </wp:positionV>
                <wp:extent cx="777240" cy="78359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365" w:rsidRDefault="00147365" w:rsidP="0014736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286.9pt;margin-top:45.95pt;width:61.2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" stroked="f">
                <v:textbox style="mso-fit-shape-to-text:t">
                  <w:txbxContent>
                    <w:p w:rsidR="00147365" w:rsidRDefault="00147365" w:rsidP="00147365"/>
                  </w:txbxContent>
                </v:textbox>
              </v:shape>
            </w:pict>
          </mc:Fallback>
        </mc:AlternateContent>
      </w:r>
    </w:p>
    <w:p w:rsidR="00147365" w:rsidRPr="00147365" w:rsidRDefault="00147365" w:rsidP="0014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«Биробиджанский муниципальный район»</w:t>
      </w:r>
    </w:p>
    <w:p w:rsidR="00147365" w:rsidRPr="00147365" w:rsidRDefault="00147365" w:rsidP="0014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147365" w:rsidRPr="00147365" w:rsidRDefault="00147365" w:rsidP="0014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65" w:rsidRPr="00147365" w:rsidRDefault="00861EF8" w:rsidP="001473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</w:t>
      </w:r>
      <w:r w:rsidR="00147365" w:rsidRPr="001473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мУНИЦИПАЛЬНОГО РАЙОНА</w:t>
      </w:r>
    </w:p>
    <w:p w:rsidR="00147365" w:rsidRPr="00147365" w:rsidRDefault="00147365" w:rsidP="00147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65" w:rsidRPr="00147365" w:rsidRDefault="00147365" w:rsidP="001473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ПОСТАНОВЛЕНИЕ</w:t>
      </w:r>
    </w:p>
    <w:p w:rsidR="00147365" w:rsidRPr="00147365" w:rsidRDefault="00147365" w:rsidP="001473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47365" w:rsidRPr="00147365" w:rsidRDefault="00147365" w:rsidP="001473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_________</w:t>
      </w:r>
      <w:r w:rsidRPr="001473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1473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1473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                                                                     № ____</w:t>
      </w:r>
    </w:p>
    <w:p w:rsidR="00147365" w:rsidRPr="00147365" w:rsidRDefault="00147365" w:rsidP="001473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Паспорт</w:t>
      </w:r>
      <w:r w:rsidR="00D404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сельских территорий с. Найфельд, с. </w:t>
      </w:r>
      <w:r w:rsidR="00D404B0"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</w:t>
      </w:r>
      <w:proofErr w:type="spellEnd"/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Раздольное, с. Желтый Яр, с. Петровка Биробиджанского муниципального района Еврейской автономной области на 2024 год и плановый период 2025-2026 годов</w:t>
      </w: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65" w:rsidRPr="00147365" w:rsidRDefault="00147365" w:rsidP="0014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</w:t>
      </w:r>
      <w:proofErr w:type="gramStart"/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</w:t>
      </w:r>
      <w:r w:rsidR="0080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47365" w:rsidRPr="00147365" w:rsidRDefault="00147365" w:rsidP="0014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6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развитие сельских территорий с. Найфельд, с. </w:t>
      </w:r>
      <w:r w:rsidR="00D404B0"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bookmarkStart w:id="0" w:name="_GoBack"/>
      <w:bookmarkEnd w:id="0"/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</w:t>
      </w:r>
      <w:proofErr w:type="spellEnd"/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Раздольное, с. Желтый Яр, с. Петровка Биробиджанского муниципального района Еврейской автономной области на 2024 год и плановый период 2025-2026 годов.</w:t>
      </w:r>
    </w:p>
    <w:p w:rsidR="00147365" w:rsidRPr="00147365" w:rsidRDefault="00147365" w:rsidP="00147365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imes New Roman"/>
          <w:sz w:val="28"/>
          <w:szCs w:val="28"/>
          <w:lang w:eastAsia="zh-CN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47365">
        <w:rPr>
          <w:rFonts w:ascii="Times New Roman" w:eastAsia="andale sans ui;arial unicode ms" w:hAnsi="Times New Roman" w:cs="Times New Roman"/>
          <w:color w:val="000000"/>
          <w:sz w:val="28"/>
          <w:szCs w:val="28"/>
          <w:lang w:eastAsia="zh-CN"/>
        </w:rPr>
        <w:t xml:space="preserve">Контроль за исполнением настоящего постановления </w:t>
      </w:r>
      <w:r>
        <w:rPr>
          <w:rFonts w:ascii="Times New Roman" w:eastAsia="andale sans ui;arial unicode ms" w:hAnsi="Times New Roman" w:cs="Times New Roman"/>
          <w:color w:val="000000"/>
          <w:sz w:val="28"/>
          <w:szCs w:val="28"/>
          <w:lang w:eastAsia="zh-CN"/>
        </w:rPr>
        <w:t>оставляю за собой.</w:t>
      </w:r>
    </w:p>
    <w:p w:rsidR="00147365" w:rsidRPr="00147365" w:rsidRDefault="00147365" w:rsidP="0014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средствах массовой информации.</w:t>
      </w:r>
    </w:p>
    <w:p w:rsidR="00147365" w:rsidRPr="00147365" w:rsidRDefault="00147365" w:rsidP="0014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опубликования. </w:t>
      </w: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47365" w:rsidRPr="00147365" w:rsidRDefault="00147365" w:rsidP="0014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14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Е.В. Федоренкова</w:t>
      </w:r>
    </w:p>
    <w:p w:rsidR="007E507A" w:rsidRDefault="007E5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0F96" w:rsidRPr="00BC3249" w:rsidRDefault="00300F96" w:rsidP="00300F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300F96" w:rsidTr="00300F96">
        <w:tc>
          <w:tcPr>
            <w:tcW w:w="4360" w:type="dxa"/>
          </w:tcPr>
          <w:p w:rsidR="00300F96" w:rsidRDefault="00300F96" w:rsidP="0030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приказу </w:t>
            </w:r>
          </w:p>
          <w:p w:rsidR="00300F96" w:rsidRDefault="00300F96" w:rsidP="0030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Минсельхоза России </w:t>
            </w:r>
          </w:p>
          <w:p w:rsidR="00300F96" w:rsidRDefault="00300F96" w:rsidP="0030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от_________№________</w:t>
            </w:r>
          </w:p>
          <w:p w:rsidR="00300F96" w:rsidRDefault="00300F96" w:rsidP="0030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00F96" w:rsidRDefault="00300F96" w:rsidP="0030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96" w:rsidRDefault="00300F96" w:rsidP="0030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исполнительной власти субъекта Российской Федерации Первый заместитель начальника департамента сельского хозяйства правительства Еврейской автономной области                              Ракитина Т.В.</w:t>
            </w:r>
          </w:p>
          <w:p w:rsidR="00300F96" w:rsidRPr="00300F96" w:rsidRDefault="00300F96" w:rsidP="0030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300F96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00F96" w:rsidRDefault="00300F96" w:rsidP="0030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________г.       ____________</w:t>
            </w:r>
          </w:p>
          <w:p w:rsidR="00300F96" w:rsidRPr="00300F96" w:rsidRDefault="00300F96" w:rsidP="00300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F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(подпись) </w:t>
            </w:r>
          </w:p>
          <w:p w:rsidR="00300F96" w:rsidRDefault="00300F96" w:rsidP="0030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96" w:rsidRDefault="00300F96" w:rsidP="001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F96" w:rsidRPr="00300F96" w:rsidRDefault="00300F96" w:rsidP="001E7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F96" w:rsidRDefault="001E7188" w:rsidP="001E7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96">
        <w:rPr>
          <w:rFonts w:ascii="Times New Roman" w:hAnsi="Times New Roman" w:cs="Times New Roman"/>
          <w:b/>
          <w:sz w:val="24"/>
          <w:szCs w:val="24"/>
        </w:rPr>
        <w:t>ПАСПОРТ</w:t>
      </w:r>
      <w:r w:rsidR="00300F96" w:rsidRPr="00300F96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F96" w:rsidTr="00300F96">
        <w:tc>
          <w:tcPr>
            <w:tcW w:w="9571" w:type="dxa"/>
          </w:tcPr>
          <w:p w:rsidR="00300F96" w:rsidRDefault="00300F96" w:rsidP="001E7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96">
              <w:rPr>
                <w:rFonts w:ascii="Times New Roman" w:hAnsi="Times New Roman" w:cs="Times New Roman"/>
                <w:b/>
                <w:sz w:val="24"/>
                <w:szCs w:val="24"/>
              </w:rPr>
              <w:t>Еврейская автономная область</w:t>
            </w:r>
          </w:p>
        </w:tc>
      </w:tr>
    </w:tbl>
    <w:p w:rsidR="00300F96" w:rsidRDefault="00300F96" w:rsidP="001E718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9136D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Федерации)</w:t>
      </w:r>
    </w:p>
    <w:p w:rsidR="008B07BA" w:rsidRPr="0029136D" w:rsidRDefault="008B07BA" w:rsidP="008B07B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00F96" w:rsidTr="008B07BA">
        <w:tc>
          <w:tcPr>
            <w:tcW w:w="10314" w:type="dxa"/>
          </w:tcPr>
          <w:p w:rsidR="00300F96" w:rsidRPr="008B07BA" w:rsidRDefault="00300F96" w:rsidP="00181DB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B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  <w:r w:rsidR="008B07BA" w:rsidRPr="008B0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7B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="006F27E7" w:rsidRPr="008B07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сельских территорий </w:t>
            </w:r>
            <w:r w:rsidR="0029136D" w:rsidRPr="008B07BA">
              <w:rPr>
                <w:rFonts w:ascii="Times New Roman" w:hAnsi="Times New Roman" w:cs="Times New Roman"/>
                <w:sz w:val="24"/>
                <w:szCs w:val="24"/>
              </w:rPr>
              <w:t xml:space="preserve">с. Найфельд, с. </w:t>
            </w:r>
            <w:proofErr w:type="spellStart"/>
            <w:r w:rsidR="0029136D" w:rsidRPr="008B07BA">
              <w:rPr>
                <w:rFonts w:ascii="Times New Roman" w:hAnsi="Times New Roman" w:cs="Times New Roman"/>
                <w:sz w:val="24"/>
                <w:szCs w:val="24"/>
              </w:rPr>
              <w:t>Надеждинские</w:t>
            </w:r>
            <w:proofErr w:type="spellEnd"/>
            <w:r w:rsidR="0029136D" w:rsidRPr="008B07B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29136D" w:rsidRPr="008B07BA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="0029136D" w:rsidRPr="008B07BA">
              <w:rPr>
                <w:rFonts w:ascii="Times New Roman" w:hAnsi="Times New Roman" w:cs="Times New Roman"/>
                <w:sz w:val="24"/>
                <w:szCs w:val="24"/>
              </w:rPr>
              <w:t xml:space="preserve">, с. Раздольное, с. Желтый </w:t>
            </w:r>
            <w:r w:rsidR="00422B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9136D" w:rsidRPr="008B07BA">
              <w:rPr>
                <w:rFonts w:ascii="Times New Roman" w:hAnsi="Times New Roman" w:cs="Times New Roman"/>
                <w:sz w:val="24"/>
                <w:szCs w:val="24"/>
              </w:rPr>
              <w:t>р, с. Петровка Биробиджанского муниципального района Еврейской автономной области</w:t>
            </w:r>
            <w:r w:rsidR="002B5B52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 и плановый период 2025-2026 годов</w:t>
            </w:r>
            <w:r w:rsidR="0029136D" w:rsidRPr="008B0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0F96" w:rsidRDefault="0029136D" w:rsidP="002913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Указывается наименование территории реализации проекта, в случае реализации проекта на территории сельской агломерации в наименовании проекта указывается наименование сельской агломерации</w:t>
      </w:r>
    </w:p>
    <w:p w:rsidR="008B07BA" w:rsidRPr="0029136D" w:rsidRDefault="008B07BA" w:rsidP="002913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9136D" w:rsidTr="008B07BA">
        <w:tc>
          <w:tcPr>
            <w:tcW w:w="10314" w:type="dxa"/>
          </w:tcPr>
          <w:p w:rsidR="0029136D" w:rsidRDefault="008B07BA" w:rsidP="00291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9136D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 реализации проекта (в именительном падеже):</w:t>
            </w:r>
          </w:p>
          <w:p w:rsidR="0029136D" w:rsidRDefault="0029136D" w:rsidP="00181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Найфельд,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село Раздольное, село  Желтый </w:t>
            </w:r>
            <w:r w:rsidR="00422B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село  Петровка</w:t>
            </w:r>
          </w:p>
        </w:tc>
      </w:tr>
    </w:tbl>
    <w:p w:rsidR="001E7188" w:rsidRDefault="001E7188" w:rsidP="001E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88" w:rsidRDefault="001E7188" w:rsidP="001E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реализации проекта:</w:t>
      </w:r>
    </w:p>
    <w:p w:rsidR="008B07BA" w:rsidRDefault="008B07BA" w:rsidP="001E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76"/>
        <w:gridCol w:w="2260"/>
        <w:gridCol w:w="2126"/>
        <w:gridCol w:w="4111"/>
        <w:gridCol w:w="1417"/>
      </w:tblGrid>
      <w:tr w:rsidR="00CD342E" w:rsidRPr="001E7188" w:rsidTr="00422B1C">
        <w:tc>
          <w:tcPr>
            <w:tcW w:w="576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0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 субъекта Российской Федерации</w:t>
            </w:r>
          </w:p>
        </w:tc>
        <w:tc>
          <w:tcPr>
            <w:tcW w:w="2126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111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</w:t>
            </w:r>
          </w:p>
        </w:tc>
      </w:tr>
      <w:tr w:rsidR="00CD342E" w:rsidRPr="001E7188" w:rsidTr="00422B1C">
        <w:tc>
          <w:tcPr>
            <w:tcW w:w="576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E7188" w:rsidRPr="001E7188" w:rsidRDefault="001E7188" w:rsidP="001E7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342E" w:rsidRPr="001E7188" w:rsidTr="00422B1C">
        <w:tc>
          <w:tcPr>
            <w:tcW w:w="576" w:type="dxa"/>
          </w:tcPr>
          <w:p w:rsidR="001E7188" w:rsidRPr="001E7188" w:rsidRDefault="001E7188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1E7188" w:rsidRPr="001E7188" w:rsidRDefault="008B07BA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Биробиджанский </w:t>
            </w:r>
            <w:r w:rsidR="001E7188" w:rsidRPr="001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126" w:type="dxa"/>
          </w:tcPr>
          <w:p w:rsidR="001E7188" w:rsidRPr="001E7188" w:rsidRDefault="001E7188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E7188" w:rsidRPr="001E7188" w:rsidRDefault="001E7188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E7188" w:rsidRPr="001E7188" w:rsidRDefault="00123D45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99605445</w:t>
            </w:r>
          </w:p>
        </w:tc>
      </w:tr>
      <w:tr w:rsidR="00CD342E" w:rsidRPr="001E7188" w:rsidTr="00422B1C">
        <w:tc>
          <w:tcPr>
            <w:tcW w:w="576" w:type="dxa"/>
          </w:tcPr>
          <w:p w:rsidR="001E7188" w:rsidRPr="001E7188" w:rsidRDefault="00181DB3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</w:tcPr>
          <w:p w:rsidR="001E7188" w:rsidRPr="001E7188" w:rsidRDefault="001E7188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7188" w:rsidRPr="001E7188" w:rsidRDefault="002B5B52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Найфельд</w:t>
            </w:r>
          </w:p>
        </w:tc>
        <w:tc>
          <w:tcPr>
            <w:tcW w:w="4111" w:type="dxa"/>
          </w:tcPr>
          <w:p w:rsidR="001E7188" w:rsidRPr="001E7188" w:rsidRDefault="002B5B52" w:rsidP="00125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муниципального казенного общеобразовательного учреждения «Средняя общеобразовательная школа села Найфельд»</w:t>
            </w:r>
          </w:p>
        </w:tc>
        <w:tc>
          <w:tcPr>
            <w:tcW w:w="1417" w:type="dxa"/>
          </w:tcPr>
          <w:p w:rsidR="001E7188" w:rsidRPr="001E7188" w:rsidRDefault="00BC3249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99605440</w:t>
            </w:r>
          </w:p>
        </w:tc>
      </w:tr>
      <w:tr w:rsidR="00CD342E" w:rsidRPr="001E7188" w:rsidTr="00422B1C">
        <w:tc>
          <w:tcPr>
            <w:tcW w:w="576" w:type="dxa"/>
          </w:tcPr>
          <w:p w:rsidR="001E7188" w:rsidRPr="001E7188" w:rsidRDefault="00181DB3" w:rsidP="00CD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</w:tcPr>
          <w:p w:rsidR="001E7188" w:rsidRPr="001E7188" w:rsidRDefault="001E7188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7188" w:rsidRPr="001E7188" w:rsidRDefault="001252F0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Надеждинское</w:t>
            </w:r>
          </w:p>
        </w:tc>
        <w:tc>
          <w:tcPr>
            <w:tcW w:w="4111" w:type="dxa"/>
          </w:tcPr>
          <w:p w:rsidR="001E7188" w:rsidRPr="001252F0" w:rsidRDefault="001252F0" w:rsidP="00125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модульных конструкций </w:t>
            </w: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или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образовательных организаций в                        </w:t>
            </w: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Надеждинское</w:t>
            </w:r>
          </w:p>
        </w:tc>
        <w:tc>
          <w:tcPr>
            <w:tcW w:w="1417" w:type="dxa"/>
          </w:tcPr>
          <w:p w:rsidR="001E7188" w:rsidRPr="001E7188" w:rsidRDefault="00BC3249" w:rsidP="00BC32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99605415</w:t>
            </w:r>
          </w:p>
        </w:tc>
      </w:tr>
      <w:tr w:rsidR="001E7188" w:rsidRPr="001E7188" w:rsidTr="00422B1C">
        <w:tc>
          <w:tcPr>
            <w:tcW w:w="576" w:type="dxa"/>
          </w:tcPr>
          <w:p w:rsidR="001E7188" w:rsidRPr="001E7188" w:rsidRDefault="00181DB3" w:rsidP="00515D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</w:tcPr>
          <w:p w:rsidR="001E7188" w:rsidRPr="001E7188" w:rsidRDefault="001E7188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7188" w:rsidRPr="001E7188" w:rsidRDefault="00422B1C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Кирга</w:t>
            </w:r>
            <w:proofErr w:type="spellEnd"/>
          </w:p>
        </w:tc>
        <w:tc>
          <w:tcPr>
            <w:tcW w:w="4111" w:type="dxa"/>
          </w:tcPr>
          <w:p w:rsidR="001E7188" w:rsidRPr="001E7188" w:rsidRDefault="00123D45" w:rsidP="00123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модульных конструкций государственных или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культурно-досугового типа в                        </w:t>
            </w: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Кирга</w:t>
            </w:r>
            <w:proofErr w:type="spellEnd"/>
          </w:p>
        </w:tc>
        <w:tc>
          <w:tcPr>
            <w:tcW w:w="1417" w:type="dxa"/>
          </w:tcPr>
          <w:p w:rsidR="001E7188" w:rsidRPr="001E7188" w:rsidRDefault="00BC3249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99605445</w:t>
            </w:r>
          </w:p>
        </w:tc>
      </w:tr>
      <w:tr w:rsidR="00422B1C" w:rsidRPr="001E7188" w:rsidTr="00422B1C">
        <w:tc>
          <w:tcPr>
            <w:tcW w:w="576" w:type="dxa"/>
          </w:tcPr>
          <w:p w:rsidR="00422B1C" w:rsidRPr="001E7188" w:rsidRDefault="00181DB3" w:rsidP="00422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3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</w:tcPr>
          <w:p w:rsidR="00422B1C" w:rsidRPr="001E7188" w:rsidRDefault="00422B1C" w:rsidP="00422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B1C" w:rsidRDefault="00422B1C" w:rsidP="00422B1C">
            <w:r w:rsidRPr="00A3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Раздольное</w:t>
            </w:r>
          </w:p>
        </w:tc>
        <w:tc>
          <w:tcPr>
            <w:tcW w:w="4111" w:type="dxa"/>
          </w:tcPr>
          <w:p w:rsidR="00422B1C" w:rsidRPr="001E7188" w:rsidRDefault="00123D45" w:rsidP="00123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модульных конструкций государственных или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культурно-досугового типа в                        </w:t>
            </w: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Раздольное</w:t>
            </w:r>
          </w:p>
        </w:tc>
        <w:tc>
          <w:tcPr>
            <w:tcW w:w="1417" w:type="dxa"/>
          </w:tcPr>
          <w:p w:rsidR="00422B1C" w:rsidRPr="001E7188" w:rsidRDefault="00BC3249" w:rsidP="00422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99605445</w:t>
            </w:r>
          </w:p>
        </w:tc>
      </w:tr>
      <w:tr w:rsidR="00422B1C" w:rsidRPr="001E7188" w:rsidTr="00422B1C">
        <w:tc>
          <w:tcPr>
            <w:tcW w:w="576" w:type="dxa"/>
          </w:tcPr>
          <w:p w:rsidR="00422B1C" w:rsidRDefault="00181DB3" w:rsidP="00422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3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</w:tcPr>
          <w:p w:rsidR="00422B1C" w:rsidRPr="001E7188" w:rsidRDefault="00422B1C" w:rsidP="00422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B1C" w:rsidRDefault="00422B1C" w:rsidP="00422B1C">
            <w:r w:rsidRPr="00A3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Яр</w:t>
            </w:r>
          </w:p>
        </w:tc>
        <w:tc>
          <w:tcPr>
            <w:tcW w:w="4111" w:type="dxa"/>
          </w:tcPr>
          <w:p w:rsidR="00422B1C" w:rsidRDefault="00123D45" w:rsidP="00123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модульных конструкций государственных или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культурно-досугового типа в                        </w:t>
            </w: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Желтый Яр</w:t>
            </w:r>
          </w:p>
        </w:tc>
        <w:tc>
          <w:tcPr>
            <w:tcW w:w="1417" w:type="dxa"/>
          </w:tcPr>
          <w:p w:rsidR="00422B1C" w:rsidRPr="001E7188" w:rsidRDefault="00BC3249" w:rsidP="00422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99605412</w:t>
            </w:r>
          </w:p>
        </w:tc>
      </w:tr>
      <w:tr w:rsidR="00515DC5" w:rsidRPr="001E7188" w:rsidTr="00422B1C">
        <w:tc>
          <w:tcPr>
            <w:tcW w:w="576" w:type="dxa"/>
          </w:tcPr>
          <w:p w:rsidR="00515DC5" w:rsidRDefault="00181DB3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3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</w:tcPr>
          <w:p w:rsidR="00515DC5" w:rsidRPr="001E7188" w:rsidRDefault="00515DC5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5DC5" w:rsidRPr="001E7188" w:rsidRDefault="00515DC5" w:rsidP="00422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42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Петровка</w:t>
            </w:r>
          </w:p>
        </w:tc>
        <w:tc>
          <w:tcPr>
            <w:tcW w:w="4111" w:type="dxa"/>
          </w:tcPr>
          <w:p w:rsidR="00515DC5" w:rsidRDefault="00123D45" w:rsidP="00123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модульных конструкций государственных или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культурно-досугового типа в                        </w:t>
            </w:r>
            <w:r w:rsidRPr="0012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Петровка</w:t>
            </w:r>
          </w:p>
        </w:tc>
        <w:tc>
          <w:tcPr>
            <w:tcW w:w="1417" w:type="dxa"/>
          </w:tcPr>
          <w:p w:rsidR="00515DC5" w:rsidRPr="001E7188" w:rsidRDefault="00515DC5" w:rsidP="001E7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99630151</w:t>
            </w:r>
          </w:p>
        </w:tc>
      </w:tr>
    </w:tbl>
    <w:p w:rsidR="001E7188" w:rsidRPr="001E7188" w:rsidRDefault="001E7188" w:rsidP="001E7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E7188" w:rsidRPr="001E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;arial unicode m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2834"/>
    <w:multiLevelType w:val="hybridMultilevel"/>
    <w:tmpl w:val="F0860474"/>
    <w:lvl w:ilvl="0" w:tplc="0B786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A464A3"/>
    <w:multiLevelType w:val="hybridMultilevel"/>
    <w:tmpl w:val="D9AE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86F32"/>
    <w:multiLevelType w:val="hybridMultilevel"/>
    <w:tmpl w:val="B1220B3C"/>
    <w:lvl w:ilvl="0" w:tplc="47141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C9"/>
    <w:rsid w:val="00123D45"/>
    <w:rsid w:val="001252F0"/>
    <w:rsid w:val="00147365"/>
    <w:rsid w:val="00181DB3"/>
    <w:rsid w:val="001E7188"/>
    <w:rsid w:val="0029136D"/>
    <w:rsid w:val="002B5B52"/>
    <w:rsid w:val="00300F96"/>
    <w:rsid w:val="00422B1C"/>
    <w:rsid w:val="004F6743"/>
    <w:rsid w:val="00515DC5"/>
    <w:rsid w:val="006D763A"/>
    <w:rsid w:val="006F27E7"/>
    <w:rsid w:val="007E507A"/>
    <w:rsid w:val="008028E9"/>
    <w:rsid w:val="00861EF8"/>
    <w:rsid w:val="00892745"/>
    <w:rsid w:val="008B07BA"/>
    <w:rsid w:val="00901C66"/>
    <w:rsid w:val="009D0FC9"/>
    <w:rsid w:val="00A55C32"/>
    <w:rsid w:val="00A81D4D"/>
    <w:rsid w:val="00BC3249"/>
    <w:rsid w:val="00C05E5C"/>
    <w:rsid w:val="00C41A24"/>
    <w:rsid w:val="00CD1F37"/>
    <w:rsid w:val="00CD342E"/>
    <w:rsid w:val="00D026F2"/>
    <w:rsid w:val="00D404B0"/>
    <w:rsid w:val="00ED2CEF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CEBC"/>
  <w15:docId w15:val="{34B9740B-2619-4EF9-ABA5-A627B48E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9950-0A2D-4EB5-835A-345C6D92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Сельхоз4</dc:creator>
  <cp:keywords/>
  <dc:description/>
  <cp:lastModifiedBy>Selhoz</cp:lastModifiedBy>
  <cp:revision>16</cp:revision>
  <cp:lastPrinted>2022-11-21T03:33:00Z</cp:lastPrinted>
  <dcterms:created xsi:type="dcterms:W3CDTF">2021-12-01T05:20:00Z</dcterms:created>
  <dcterms:modified xsi:type="dcterms:W3CDTF">2022-11-21T06:51:00Z</dcterms:modified>
</cp:coreProperties>
</file>