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10" w:rsidRPr="00312610" w:rsidRDefault="00911910" w:rsidP="0031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10">
        <w:rPr>
          <w:rFonts w:ascii="Times New Roman" w:hAnsi="Times New Roman" w:cs="Times New Roman"/>
          <w:b/>
          <w:sz w:val="28"/>
          <w:szCs w:val="28"/>
        </w:rPr>
        <w:t>Биробиджанская межрайонная природоохранная прокуратура</w:t>
      </w:r>
    </w:p>
    <w:p w:rsidR="00911910" w:rsidRPr="00312610" w:rsidRDefault="00911910" w:rsidP="00911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910" w:rsidRPr="00312610" w:rsidRDefault="00911910" w:rsidP="00911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910" w:rsidRPr="00312610" w:rsidRDefault="00911910" w:rsidP="0031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1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11910" w:rsidRPr="00312610" w:rsidRDefault="00911910" w:rsidP="00911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910" w:rsidRPr="00312610" w:rsidRDefault="00911910" w:rsidP="0031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2610">
        <w:rPr>
          <w:rFonts w:ascii="Times New Roman" w:hAnsi="Times New Roman" w:cs="Times New Roman"/>
          <w:b/>
          <w:sz w:val="28"/>
          <w:szCs w:val="28"/>
        </w:rPr>
        <w:t>Что нужно знать о КОРРУПЦИИ</w:t>
      </w:r>
    </w:p>
    <w:bookmarkEnd w:id="0"/>
    <w:p w:rsidR="000F1E2B" w:rsidRPr="00312610" w:rsidRDefault="000F1E2B" w:rsidP="0091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618" w:rsidRPr="00312610" w:rsidRDefault="00466618" w:rsidP="0031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610">
        <w:rPr>
          <w:rFonts w:ascii="Times New Roman" w:hAnsi="Times New Roman" w:cs="Times New Roman"/>
          <w:sz w:val="26"/>
          <w:szCs w:val="26"/>
        </w:rPr>
        <w:t>В соответствии с п. 1 ст. 1 Федерального закона от 25.122008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</w:t>
      </w:r>
      <w:r w:rsid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иного имущества или услуг имущественного</w:t>
      </w:r>
      <w:r w:rsid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466618" w:rsidRDefault="00466618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610" w:rsidRPr="00312610" w:rsidRDefault="00312610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618" w:rsidRPr="00312610" w:rsidRDefault="00466618" w:rsidP="0031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610">
        <w:rPr>
          <w:rFonts w:ascii="Times New Roman" w:hAnsi="Times New Roman" w:cs="Times New Roman"/>
          <w:sz w:val="26"/>
          <w:szCs w:val="26"/>
        </w:rPr>
        <w:t>Уголовный кодекс Российской Федерации предусматривает уголовную ответственность как за получение взятки, так и за дачу взятки и посредничество во взяточничестве.</w:t>
      </w:r>
    </w:p>
    <w:p w:rsidR="00466618" w:rsidRPr="00312610" w:rsidRDefault="00466618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618" w:rsidRDefault="00466618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610" w:rsidRPr="00312610" w:rsidRDefault="00312610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2B" w:rsidRDefault="000F1E2B" w:rsidP="00312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610">
        <w:rPr>
          <w:rFonts w:ascii="Times New Roman" w:hAnsi="Times New Roman" w:cs="Times New Roman"/>
          <w:b/>
          <w:sz w:val="26"/>
          <w:szCs w:val="26"/>
        </w:rPr>
        <w:t>КАЖДЫЙ РАБОТОДАТЕЛЬ ДОЛЖЕН ЗНАТЬ!</w:t>
      </w:r>
    </w:p>
    <w:p w:rsidR="00312610" w:rsidRDefault="00312610" w:rsidP="00312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2610" w:rsidRPr="00312610" w:rsidRDefault="00312610" w:rsidP="00312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E2B" w:rsidRPr="00312610" w:rsidRDefault="000F1E2B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610">
        <w:rPr>
          <w:rFonts w:ascii="Times New Roman" w:hAnsi="Times New Roman" w:cs="Times New Roman"/>
          <w:sz w:val="26"/>
          <w:szCs w:val="26"/>
        </w:rPr>
        <w:t>В соответствии с ч. 4 ст. 12 Федерального закона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от 25.12.2008 № 273-ФЗ «О противодействии коррупции»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работодатель при заключении трудового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или гражданско-правового договора на выполнение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работ (оказание услуг) стоимостью более ста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тысяч рублей с гражданином, замещавшим должности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государственной или муниципальной службы,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перечень которых устанавливается нормативными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правовыми актами Российской Федерации, в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течение двух лет после его увольнения с государственной</w:t>
      </w:r>
    </w:p>
    <w:p w:rsidR="000F1E2B" w:rsidRPr="00312610" w:rsidRDefault="000F1E2B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610">
        <w:rPr>
          <w:rFonts w:ascii="Times New Roman" w:hAnsi="Times New Roman" w:cs="Times New Roman"/>
          <w:sz w:val="26"/>
          <w:szCs w:val="26"/>
        </w:rPr>
        <w:t>или муниципальной службы обязан в десятидневный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срок сообщать о заключении такого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договора представителю нанимателя (работодателю)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государственного или муниципального служащего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по последнему месту его службы в порядке,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устанавливаемом нормативными правовыми актами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0F1E2B" w:rsidRPr="00312610" w:rsidRDefault="000F1E2B" w:rsidP="00466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610">
        <w:rPr>
          <w:rFonts w:ascii="Times New Roman" w:hAnsi="Times New Roman" w:cs="Times New Roman"/>
          <w:sz w:val="26"/>
          <w:szCs w:val="26"/>
        </w:rPr>
        <w:t>За невыполнение указанного требования Закона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наступает административная ответственность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по ст. 19.29 «Незаконное привлечение к трудовой</w:t>
      </w:r>
    </w:p>
    <w:p w:rsidR="000F1E2B" w:rsidRPr="00312610" w:rsidRDefault="000F1E2B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610">
        <w:rPr>
          <w:rFonts w:ascii="Times New Roman" w:hAnsi="Times New Roman" w:cs="Times New Roman"/>
          <w:sz w:val="26"/>
          <w:szCs w:val="26"/>
        </w:rPr>
        <w:t>деятельности либо к выполнению работ или оказанию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услуг государственного или муниципального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2610">
        <w:rPr>
          <w:rFonts w:ascii="Times New Roman" w:hAnsi="Times New Roman" w:cs="Times New Roman"/>
          <w:sz w:val="26"/>
          <w:szCs w:val="26"/>
        </w:rPr>
        <w:t>служащего</w:t>
      </w:r>
      <w:proofErr w:type="gramEnd"/>
      <w:r w:rsidRPr="00312610">
        <w:rPr>
          <w:rFonts w:ascii="Times New Roman" w:hAnsi="Times New Roman" w:cs="Times New Roman"/>
          <w:sz w:val="26"/>
          <w:szCs w:val="26"/>
        </w:rPr>
        <w:t xml:space="preserve"> либо бывшего государственного или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муниципального служащего» КоАП РФ в виде наложения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административного штрафа на граждан в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размере до 4 тысяч рублей, на должностных лиц -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 </w:t>
      </w:r>
      <w:r w:rsidRPr="00312610">
        <w:rPr>
          <w:rFonts w:ascii="Times New Roman" w:hAnsi="Times New Roman" w:cs="Times New Roman"/>
          <w:sz w:val="26"/>
          <w:szCs w:val="26"/>
        </w:rPr>
        <w:t>до 50 тысяч рублей, на юридических лиц - до 500</w:t>
      </w:r>
      <w:r w:rsidR="00466618" w:rsidRPr="00312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6618" w:rsidRPr="00312610" w:rsidRDefault="00466618" w:rsidP="00466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610" w:rsidRDefault="00312610" w:rsidP="0046661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12610" w:rsidSect="0046661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84"/>
    <w:rsid w:val="000F1E2B"/>
    <w:rsid w:val="00312610"/>
    <w:rsid w:val="00466618"/>
    <w:rsid w:val="00530ED8"/>
    <w:rsid w:val="00911910"/>
    <w:rsid w:val="00B30DFD"/>
    <w:rsid w:val="00B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08FFC-EEB6-42F0-B006-949470A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Kodeks</cp:lastModifiedBy>
  <cp:revision>2</cp:revision>
  <dcterms:created xsi:type="dcterms:W3CDTF">2018-12-26T03:49:00Z</dcterms:created>
  <dcterms:modified xsi:type="dcterms:W3CDTF">2018-12-26T03:49:00Z</dcterms:modified>
</cp:coreProperties>
</file>