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05"/>
        <w:tblW w:w="5316" w:type="pct"/>
        <w:tblLook w:val="0000" w:firstRow="0" w:lastRow="0" w:firstColumn="0" w:lastColumn="0" w:noHBand="0" w:noVBand="0"/>
      </w:tblPr>
      <w:tblGrid>
        <w:gridCol w:w="3008"/>
        <w:gridCol w:w="11452"/>
      </w:tblGrid>
      <w:tr w:rsidR="00365913" w:rsidRPr="00365913" w:rsidTr="00365913">
        <w:trPr>
          <w:trHeight w:val="1620"/>
        </w:trPr>
        <w:tc>
          <w:tcPr>
            <w:tcW w:w="1040" w:type="pct"/>
          </w:tcPr>
          <w:p w:rsidR="00365913" w:rsidRPr="00365913" w:rsidRDefault="00365913" w:rsidP="00365913">
            <w:pPr>
              <w:ind w:left="1134"/>
              <w:rPr>
                <w:sz w:val="32"/>
                <w:szCs w:val="32"/>
              </w:rPr>
            </w:pPr>
            <w:r w:rsidRPr="00365913">
              <w:rPr>
                <w:noProof/>
                <w:sz w:val="32"/>
                <w:szCs w:val="32"/>
              </w:rPr>
              <w:drawing>
                <wp:inline distT="0" distB="0" distL="0" distR="0" wp14:anchorId="4E2141F1" wp14:editId="6CEB9523">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3960" w:type="pct"/>
          </w:tcPr>
          <w:p w:rsidR="00365913" w:rsidRPr="00365913" w:rsidRDefault="00365913" w:rsidP="00365913">
            <w:pPr>
              <w:ind w:left="-7"/>
              <w:jc w:val="center"/>
              <w:rPr>
                <w:b/>
                <w:sz w:val="36"/>
                <w:szCs w:val="36"/>
              </w:rPr>
            </w:pPr>
            <w:r w:rsidRPr="00365913">
              <w:rPr>
                <w:b/>
                <w:sz w:val="36"/>
                <w:szCs w:val="36"/>
              </w:rPr>
              <w:t xml:space="preserve">МЕЖМУНИЦИПАЛЬНЫЙ ИНФОРМАЦИОННЫЙ БЮЛЛЕТЕНЬ </w:t>
            </w:r>
          </w:p>
          <w:p w:rsidR="00365913" w:rsidRPr="00365913" w:rsidRDefault="00365913" w:rsidP="00365913">
            <w:pPr>
              <w:ind w:left="-7"/>
              <w:jc w:val="center"/>
              <w:rPr>
                <w:b/>
                <w:sz w:val="36"/>
                <w:szCs w:val="36"/>
              </w:rPr>
            </w:pPr>
            <w:r w:rsidRPr="00365913">
              <w:rPr>
                <w:b/>
                <w:sz w:val="36"/>
                <w:szCs w:val="36"/>
              </w:rPr>
              <w:t>БИРОБИДЖАНСКОГО МУНИЦИПАЛЬНОГО РАЙОНА</w:t>
            </w:r>
          </w:p>
          <w:p w:rsidR="00365913" w:rsidRPr="00365913" w:rsidRDefault="00AB78C4" w:rsidP="00CB6855">
            <w:pPr>
              <w:ind w:left="-7"/>
              <w:jc w:val="center"/>
              <w:rPr>
                <w:b/>
                <w:sz w:val="32"/>
                <w:szCs w:val="32"/>
                <w:lang w:val="en-US"/>
              </w:rPr>
            </w:pPr>
            <w:r>
              <w:rPr>
                <w:b/>
                <w:sz w:val="36"/>
                <w:szCs w:val="36"/>
              </w:rPr>
              <w:t>2</w:t>
            </w:r>
            <w:r w:rsidR="00CB6855">
              <w:rPr>
                <w:b/>
                <w:sz w:val="36"/>
                <w:szCs w:val="36"/>
              </w:rPr>
              <w:t>6</w:t>
            </w:r>
            <w:r w:rsidR="00365913" w:rsidRPr="00365913">
              <w:rPr>
                <w:b/>
                <w:sz w:val="36"/>
                <w:szCs w:val="36"/>
              </w:rPr>
              <w:t xml:space="preserve"> </w:t>
            </w:r>
            <w:r w:rsidR="00C17ADC">
              <w:rPr>
                <w:b/>
                <w:sz w:val="36"/>
                <w:szCs w:val="36"/>
              </w:rPr>
              <w:t>февраля</w:t>
            </w:r>
            <w:r w:rsidR="00365913" w:rsidRPr="00365913">
              <w:rPr>
                <w:b/>
                <w:sz w:val="36"/>
                <w:szCs w:val="36"/>
              </w:rPr>
              <w:t xml:space="preserve"> 2025 г. № </w:t>
            </w:r>
            <w:r w:rsidR="0049269A">
              <w:rPr>
                <w:b/>
                <w:sz w:val="36"/>
                <w:szCs w:val="36"/>
              </w:rPr>
              <w:t>3</w:t>
            </w:r>
            <w:r w:rsidR="00CB6855">
              <w:rPr>
                <w:b/>
                <w:sz w:val="36"/>
                <w:szCs w:val="36"/>
              </w:rPr>
              <w:t>9</w:t>
            </w:r>
          </w:p>
        </w:tc>
      </w:tr>
    </w:tbl>
    <w:p w:rsidR="0053575E" w:rsidRPr="00365913" w:rsidRDefault="0053575E" w:rsidP="00F802D6">
      <w:pPr>
        <w:rPr>
          <w:sz w:val="32"/>
          <w:szCs w:val="32"/>
        </w:rPr>
      </w:pPr>
    </w:p>
    <w:p w:rsidR="00BD43C8" w:rsidRPr="00742BE5" w:rsidRDefault="00AA217B" w:rsidP="00CC5A2C">
      <w:pPr>
        <w:ind w:left="1134"/>
        <w:rPr>
          <w:sz w:val="18"/>
          <w:szCs w:val="18"/>
        </w:rPr>
      </w:pPr>
      <w:r>
        <w:rPr>
          <w:sz w:val="18"/>
          <w:szCs w:val="18"/>
        </w:rPr>
        <w:t xml:space="preserve">        </w:t>
      </w:r>
    </w:p>
    <w:p w:rsidR="00B93F92" w:rsidRDefault="00B93F92" w:rsidP="0076774E">
      <w:pPr>
        <w:rPr>
          <w:i/>
          <w:sz w:val="19"/>
          <w:szCs w:val="19"/>
        </w:rPr>
      </w:pPr>
    </w:p>
    <w:p w:rsidR="00B93F92" w:rsidRPr="002D36D9" w:rsidRDefault="00B93F92" w:rsidP="0076774E">
      <w:pPr>
        <w:rPr>
          <w:i/>
          <w:sz w:val="22"/>
          <w:szCs w:val="22"/>
        </w:rPr>
        <w:sectPr w:rsidR="00B93F92" w:rsidRPr="002D36D9" w:rsidSect="00365913">
          <w:type w:val="continuous"/>
          <w:pgSz w:w="16840" w:h="23814" w:code="8"/>
          <w:pgMar w:top="1440" w:right="1440" w:bottom="1440" w:left="1800" w:header="709" w:footer="709" w:gutter="0"/>
          <w:cols w:space="708"/>
          <w:docGrid w:linePitch="360"/>
        </w:sectPr>
      </w:pPr>
    </w:p>
    <w:p w:rsidR="00121DBD" w:rsidRDefault="00121DBD" w:rsidP="002451C4">
      <w:pPr>
        <w:jc w:val="both"/>
        <w:rPr>
          <w:i/>
          <w:sz w:val="14"/>
          <w:szCs w:val="14"/>
        </w:rPr>
      </w:pP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Муниципальное образование «Биробиджанский муниципальный район»</w:t>
      </w: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Еврейской автономной области</w:t>
      </w: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АДМИНИСТРАЦИЯ МУНИЦИПАЛЬНОГО РАЙОНА</w:t>
      </w: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ПОСТАНОВЛЕНИЕ</w:t>
      </w:r>
    </w:p>
    <w:p w:rsidR="00403081" w:rsidRDefault="00403081" w:rsidP="006D78A9">
      <w:pPr>
        <w:ind w:firstLine="426"/>
        <w:jc w:val="center"/>
        <w:rPr>
          <w:rFonts w:eastAsiaTheme="minorHAnsi"/>
          <w:sz w:val="20"/>
          <w:szCs w:val="20"/>
          <w:lang w:eastAsia="en-US"/>
        </w:rPr>
      </w:pPr>
    </w:p>
    <w:p w:rsidR="006D78A9" w:rsidRPr="006D78A9" w:rsidRDefault="006D78A9" w:rsidP="006D78A9">
      <w:pPr>
        <w:ind w:firstLine="426"/>
        <w:jc w:val="center"/>
        <w:rPr>
          <w:rFonts w:eastAsiaTheme="minorHAnsi"/>
          <w:sz w:val="20"/>
          <w:szCs w:val="20"/>
          <w:lang w:eastAsia="en-US"/>
        </w:rPr>
      </w:pPr>
      <w:r w:rsidRPr="006D78A9">
        <w:rPr>
          <w:rFonts w:eastAsiaTheme="minorHAnsi"/>
          <w:sz w:val="20"/>
          <w:szCs w:val="20"/>
          <w:lang w:eastAsia="en-US"/>
        </w:rPr>
        <w:t>26.02.2025</w:t>
      </w:r>
      <w:r>
        <w:rPr>
          <w:rFonts w:eastAsiaTheme="minorHAnsi"/>
          <w:sz w:val="20"/>
          <w:szCs w:val="20"/>
          <w:lang w:eastAsia="en-US"/>
        </w:rPr>
        <w:t xml:space="preserve"> </w:t>
      </w:r>
      <w:r w:rsidRPr="006D78A9">
        <w:rPr>
          <w:rFonts w:eastAsiaTheme="minorHAnsi"/>
          <w:sz w:val="20"/>
          <w:szCs w:val="20"/>
          <w:lang w:eastAsia="en-US"/>
        </w:rPr>
        <w:t>№</w:t>
      </w:r>
      <w:r w:rsidRPr="006D78A9">
        <w:rPr>
          <w:rFonts w:eastAsiaTheme="minorHAnsi"/>
          <w:sz w:val="20"/>
          <w:szCs w:val="20"/>
          <w:lang w:eastAsia="en-US"/>
        </w:rPr>
        <w:t xml:space="preserve"> 124</w:t>
      </w:r>
      <w:r>
        <w:rPr>
          <w:rFonts w:eastAsiaTheme="minorHAnsi"/>
          <w:sz w:val="20"/>
          <w:szCs w:val="20"/>
          <w:lang w:val="en-US" w:eastAsia="en-US"/>
        </w:rPr>
        <w:t xml:space="preserve">                                                                               </w:t>
      </w:r>
      <w:r w:rsidRPr="006D78A9">
        <w:rPr>
          <w:rFonts w:eastAsiaTheme="minorHAnsi"/>
          <w:sz w:val="20"/>
          <w:szCs w:val="20"/>
          <w:lang w:eastAsia="en-US"/>
        </w:rPr>
        <w:t xml:space="preserve"> </w:t>
      </w:r>
      <w:r w:rsidRPr="006D78A9">
        <w:rPr>
          <w:rFonts w:eastAsiaTheme="minorHAnsi"/>
          <w:sz w:val="20"/>
          <w:szCs w:val="20"/>
          <w:lang w:eastAsia="en-US"/>
        </w:rPr>
        <w:t>г. Биробиджан</w:t>
      </w:r>
    </w:p>
    <w:p w:rsidR="006D78A9" w:rsidRPr="006D78A9" w:rsidRDefault="006D78A9" w:rsidP="006D78A9">
      <w:pPr>
        <w:jc w:val="center"/>
        <w:rPr>
          <w:rFonts w:eastAsiaTheme="minorHAnsi"/>
          <w:sz w:val="20"/>
          <w:szCs w:val="20"/>
          <w:lang w:eastAsia="en-US"/>
        </w:rPr>
      </w:pPr>
    </w:p>
    <w:p w:rsidR="006D78A9" w:rsidRPr="006D78A9" w:rsidRDefault="006D78A9" w:rsidP="006D78A9">
      <w:pPr>
        <w:jc w:val="both"/>
        <w:rPr>
          <w:rFonts w:eastAsiaTheme="minorHAnsi"/>
          <w:sz w:val="20"/>
          <w:szCs w:val="20"/>
          <w:lang w:eastAsia="en-US"/>
        </w:rPr>
      </w:pPr>
      <w:r w:rsidRPr="006D78A9">
        <w:rPr>
          <w:rFonts w:eastAsiaTheme="minorHAnsi"/>
          <w:sz w:val="20"/>
          <w:szCs w:val="20"/>
          <w:lang w:eastAsia="en-US"/>
        </w:rPr>
        <w:t xml:space="preserve">О внесении изменений в постановление администрации муниципального района от 31.10.2024 № 735 «Об утверждении плана проведения отделом образования плановых проверок соблюдения трудового законодательства и иных нормативных правовых актов, содержащих нормы трудового права, в муниципальных образовательных организациях в 2025 году» </w:t>
      </w:r>
    </w:p>
    <w:p w:rsidR="006D78A9" w:rsidRPr="006D78A9" w:rsidRDefault="006D78A9" w:rsidP="006D78A9">
      <w:pPr>
        <w:jc w:val="both"/>
        <w:rPr>
          <w:rFonts w:eastAsiaTheme="minorHAnsi"/>
          <w:sz w:val="20"/>
          <w:szCs w:val="20"/>
          <w:lang w:eastAsia="en-US"/>
        </w:rPr>
      </w:pPr>
    </w:p>
    <w:p w:rsidR="006D78A9" w:rsidRPr="006D78A9" w:rsidRDefault="006D78A9" w:rsidP="006D78A9">
      <w:pPr>
        <w:ind w:firstLine="426"/>
        <w:jc w:val="both"/>
        <w:rPr>
          <w:rFonts w:eastAsiaTheme="minorHAnsi"/>
          <w:sz w:val="20"/>
          <w:szCs w:val="20"/>
          <w:lang w:eastAsia="en-US"/>
        </w:rPr>
      </w:pPr>
      <w:r w:rsidRPr="006D78A9">
        <w:rPr>
          <w:rFonts w:eastAsiaTheme="minorHAnsi"/>
          <w:sz w:val="20"/>
          <w:szCs w:val="20"/>
          <w:lang w:eastAsia="en-US"/>
        </w:rPr>
        <w:t>На основании Закона Еврейской автономной области от 27.02.2013</w:t>
      </w:r>
      <w:r w:rsidR="00356775">
        <w:rPr>
          <w:rFonts w:eastAsiaTheme="minorHAnsi"/>
          <w:sz w:val="20"/>
          <w:szCs w:val="20"/>
          <w:lang w:eastAsia="en-US"/>
        </w:rPr>
        <w:t xml:space="preserve"> </w:t>
      </w:r>
      <w:r w:rsidRPr="006D78A9">
        <w:rPr>
          <w:rFonts w:eastAsiaTheme="minorHAnsi"/>
          <w:sz w:val="20"/>
          <w:szCs w:val="20"/>
          <w:lang w:eastAsia="en-US"/>
        </w:rPr>
        <w:t>№ 240-ОЗ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 постановления администрации муниципального района от 13.01.2014 № 8 «Об определении уполномоченного органа местного самоуправления, осуществляющего ведомственный контроль за соблюдением трудового законодательства и иных нормативных правовых актов, содержащих нормы трудового права, в организациях, учредителем которых является администрация Биробиджанского муниципального района Еврейской автономной области», администрация муниципального района</w:t>
      </w:r>
    </w:p>
    <w:p w:rsidR="0017709C" w:rsidRDefault="0017709C" w:rsidP="00403081">
      <w:pPr>
        <w:jc w:val="both"/>
        <w:rPr>
          <w:rFonts w:eastAsiaTheme="minorHAnsi"/>
          <w:sz w:val="20"/>
          <w:szCs w:val="20"/>
          <w:lang w:eastAsia="en-US"/>
        </w:rPr>
      </w:pPr>
    </w:p>
    <w:p w:rsidR="006D78A9" w:rsidRPr="006D78A9" w:rsidRDefault="006D78A9" w:rsidP="00403081">
      <w:pPr>
        <w:jc w:val="both"/>
        <w:rPr>
          <w:rFonts w:eastAsiaTheme="minorHAnsi"/>
          <w:sz w:val="20"/>
          <w:szCs w:val="20"/>
          <w:lang w:eastAsia="en-US"/>
        </w:rPr>
      </w:pPr>
      <w:r w:rsidRPr="006D78A9">
        <w:rPr>
          <w:rFonts w:eastAsiaTheme="minorHAnsi"/>
          <w:sz w:val="20"/>
          <w:szCs w:val="20"/>
          <w:lang w:eastAsia="en-US"/>
        </w:rPr>
        <w:t>ПОСТАНОВЛЯЕТ:</w:t>
      </w:r>
    </w:p>
    <w:p w:rsidR="006D78A9" w:rsidRPr="006D78A9" w:rsidRDefault="006D78A9" w:rsidP="006D78A9">
      <w:pPr>
        <w:numPr>
          <w:ilvl w:val="0"/>
          <w:numId w:val="27"/>
        </w:numPr>
        <w:spacing w:after="160" w:line="259" w:lineRule="auto"/>
        <w:ind w:left="0" w:firstLine="426"/>
        <w:contextualSpacing/>
        <w:jc w:val="both"/>
        <w:rPr>
          <w:rFonts w:eastAsiaTheme="minorHAnsi"/>
          <w:sz w:val="20"/>
          <w:szCs w:val="20"/>
          <w:lang w:eastAsia="en-US"/>
        </w:rPr>
      </w:pPr>
      <w:r w:rsidRPr="006D78A9">
        <w:rPr>
          <w:rFonts w:eastAsiaTheme="minorHAnsi"/>
          <w:sz w:val="20"/>
          <w:szCs w:val="20"/>
          <w:lang w:eastAsia="en-US"/>
        </w:rPr>
        <w:t>Внести в постановление администрации муниципального района от 31.10.2024 № 735 «Об утверждении плана проведения отделом образования плановых проверок соблюдения трудового законодательства и иных нормативных правовых актов, содержащих нормы трудового права, в муниципальных образовательных организациях в 2025 году» следующие изменения:</w:t>
      </w:r>
    </w:p>
    <w:p w:rsidR="006D78A9" w:rsidRPr="006D78A9" w:rsidRDefault="006D78A9" w:rsidP="006D78A9">
      <w:pPr>
        <w:spacing w:after="160" w:line="259" w:lineRule="auto"/>
        <w:ind w:firstLine="426"/>
        <w:contextualSpacing/>
        <w:jc w:val="both"/>
        <w:rPr>
          <w:rFonts w:eastAsiaTheme="minorHAnsi"/>
          <w:sz w:val="20"/>
          <w:szCs w:val="20"/>
          <w:lang w:eastAsia="en-US"/>
        </w:rPr>
      </w:pPr>
      <w:r w:rsidRPr="006D78A9">
        <w:rPr>
          <w:rFonts w:eastAsiaTheme="minorHAnsi"/>
          <w:sz w:val="20"/>
          <w:szCs w:val="20"/>
          <w:lang w:eastAsia="en-US"/>
        </w:rPr>
        <w:t>1</w:t>
      </w:r>
      <w:r>
        <w:rPr>
          <w:rFonts w:eastAsiaTheme="minorHAnsi"/>
          <w:sz w:val="20"/>
          <w:szCs w:val="20"/>
          <w:lang w:eastAsia="en-US"/>
        </w:rPr>
        <w:t xml:space="preserve">.1 </w:t>
      </w:r>
      <w:r w:rsidRPr="006D78A9">
        <w:rPr>
          <w:rFonts w:eastAsiaTheme="minorHAnsi"/>
          <w:sz w:val="20"/>
          <w:szCs w:val="20"/>
          <w:lang w:eastAsia="en-US"/>
        </w:rPr>
        <w:t>Строку 1 плана проведения отделом образования плановых проверок соблюдения трудового законодательства и иных нормативных правовых актов, содержащих нормы трудового права, в муниципальных образовательных организациях в 2025 году, утвержденного пунктом 1 вышеуказанного постановления изложить в следующей редакции:</w:t>
      </w:r>
    </w:p>
    <w:tbl>
      <w:tblPr>
        <w:tblStyle w:val="104"/>
        <w:tblW w:w="0" w:type="auto"/>
        <w:tblLook w:val="04A0" w:firstRow="1" w:lastRow="0" w:firstColumn="1" w:lastColumn="0" w:noHBand="0" w:noVBand="1"/>
      </w:tblPr>
      <w:tblGrid>
        <w:gridCol w:w="421"/>
        <w:gridCol w:w="3049"/>
        <w:gridCol w:w="2073"/>
        <w:gridCol w:w="1676"/>
      </w:tblGrid>
      <w:tr w:rsidR="006D78A9" w:rsidRPr="006D78A9" w:rsidTr="00356775">
        <w:tc>
          <w:tcPr>
            <w:tcW w:w="421" w:type="dxa"/>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«1</w:t>
            </w:r>
          </w:p>
        </w:tc>
        <w:tc>
          <w:tcPr>
            <w:tcW w:w="3049" w:type="dxa"/>
          </w:tcPr>
          <w:p w:rsidR="006D78A9" w:rsidRPr="006D78A9" w:rsidRDefault="006D78A9" w:rsidP="006D78A9">
            <w:pPr>
              <w:rPr>
                <w:rFonts w:ascii="Times New Roman" w:hAnsi="Times New Roman" w:cs="Times New Roman"/>
                <w:sz w:val="20"/>
                <w:szCs w:val="20"/>
              </w:rPr>
            </w:pPr>
            <w:r w:rsidRPr="006D78A9">
              <w:rPr>
                <w:rFonts w:ascii="Times New Roman" w:hAnsi="Times New Roman" w:cs="Times New Roman"/>
                <w:sz w:val="20"/>
                <w:szCs w:val="20"/>
              </w:rPr>
              <w:t>Муниципальное казенное общеобразовательное учреждение «Средняя общеобразовательная школа села Бирофельд»</w:t>
            </w:r>
          </w:p>
        </w:tc>
        <w:tc>
          <w:tcPr>
            <w:tcW w:w="2073" w:type="dxa"/>
          </w:tcPr>
          <w:p w:rsidR="006D78A9" w:rsidRPr="006D78A9" w:rsidRDefault="006D78A9" w:rsidP="006D78A9">
            <w:pPr>
              <w:rPr>
                <w:rFonts w:ascii="Times New Roman" w:hAnsi="Times New Roman" w:cs="Times New Roman"/>
                <w:sz w:val="20"/>
                <w:szCs w:val="20"/>
              </w:rPr>
            </w:pPr>
            <w:r w:rsidRPr="006D78A9">
              <w:rPr>
                <w:rFonts w:ascii="Times New Roman" w:hAnsi="Times New Roman" w:cs="Times New Roman"/>
                <w:sz w:val="20"/>
                <w:szCs w:val="20"/>
              </w:rPr>
              <w:t>679520, ЕАО, Биробиджанский район, с. Бирофельд, ул. Центральная, 47</w:t>
            </w:r>
          </w:p>
        </w:tc>
        <w:tc>
          <w:tcPr>
            <w:tcW w:w="1676" w:type="dxa"/>
            <w:vAlign w:val="center"/>
          </w:tcPr>
          <w:p w:rsidR="006D78A9" w:rsidRPr="006D78A9" w:rsidRDefault="006D78A9" w:rsidP="006D78A9">
            <w:pPr>
              <w:jc w:val="center"/>
              <w:rPr>
                <w:rFonts w:ascii="Times New Roman" w:hAnsi="Times New Roman" w:cs="Times New Roman"/>
                <w:sz w:val="20"/>
                <w:szCs w:val="20"/>
              </w:rPr>
            </w:pPr>
            <w:r w:rsidRPr="006D78A9">
              <w:rPr>
                <w:rFonts w:ascii="Times New Roman" w:hAnsi="Times New Roman" w:cs="Times New Roman"/>
                <w:sz w:val="20"/>
                <w:szCs w:val="20"/>
              </w:rPr>
              <w:t xml:space="preserve">03.03.2025 – </w:t>
            </w:r>
          </w:p>
          <w:p w:rsidR="006D78A9" w:rsidRPr="006D78A9" w:rsidRDefault="006D78A9" w:rsidP="006D78A9">
            <w:pPr>
              <w:jc w:val="center"/>
              <w:rPr>
                <w:rFonts w:ascii="Times New Roman" w:hAnsi="Times New Roman" w:cs="Times New Roman"/>
                <w:sz w:val="20"/>
                <w:szCs w:val="20"/>
              </w:rPr>
            </w:pPr>
            <w:r w:rsidRPr="006D78A9">
              <w:rPr>
                <w:rFonts w:ascii="Times New Roman" w:hAnsi="Times New Roman" w:cs="Times New Roman"/>
                <w:sz w:val="20"/>
                <w:szCs w:val="20"/>
              </w:rPr>
              <w:t>11.04.2025.».</w:t>
            </w:r>
          </w:p>
        </w:tc>
      </w:tr>
    </w:tbl>
    <w:p w:rsidR="006D78A9" w:rsidRPr="006D78A9" w:rsidRDefault="006D78A9" w:rsidP="00403081">
      <w:pPr>
        <w:numPr>
          <w:ilvl w:val="0"/>
          <w:numId w:val="27"/>
        </w:numPr>
        <w:spacing w:after="160" w:line="259" w:lineRule="auto"/>
        <w:ind w:left="0" w:firstLine="426"/>
        <w:contextualSpacing/>
        <w:jc w:val="both"/>
        <w:rPr>
          <w:rFonts w:eastAsiaTheme="minorHAnsi"/>
          <w:sz w:val="20"/>
          <w:szCs w:val="20"/>
          <w:lang w:eastAsia="en-US"/>
        </w:rPr>
      </w:pPr>
      <w:r w:rsidRPr="006D78A9">
        <w:rPr>
          <w:rFonts w:eastAsiaTheme="minorHAnsi"/>
          <w:sz w:val="20"/>
          <w:szCs w:val="20"/>
          <w:lang w:eastAsia="en-US"/>
        </w:rPr>
        <w:t>Настоящее постановление опубликовать в средствах массовой информации.</w:t>
      </w:r>
    </w:p>
    <w:p w:rsidR="006D78A9" w:rsidRPr="006D78A9" w:rsidRDefault="006D78A9" w:rsidP="00403081">
      <w:pPr>
        <w:numPr>
          <w:ilvl w:val="0"/>
          <w:numId w:val="27"/>
        </w:numPr>
        <w:spacing w:after="160" w:line="259" w:lineRule="auto"/>
        <w:ind w:left="0" w:firstLine="426"/>
        <w:contextualSpacing/>
        <w:jc w:val="both"/>
        <w:rPr>
          <w:rFonts w:eastAsiaTheme="minorHAnsi"/>
          <w:sz w:val="20"/>
          <w:szCs w:val="20"/>
          <w:lang w:eastAsia="en-US"/>
        </w:rPr>
      </w:pPr>
      <w:r w:rsidRPr="006D78A9">
        <w:rPr>
          <w:rFonts w:eastAsiaTheme="minorHAnsi"/>
          <w:sz w:val="20"/>
          <w:szCs w:val="20"/>
          <w:lang w:eastAsia="en-US"/>
        </w:rPr>
        <w:t>Настоящее постановление вступает в силу после его официального опубликования.</w:t>
      </w:r>
    </w:p>
    <w:p w:rsidR="006D78A9" w:rsidRPr="006D78A9" w:rsidRDefault="006D78A9" w:rsidP="006D78A9">
      <w:pPr>
        <w:jc w:val="both"/>
        <w:rPr>
          <w:rFonts w:eastAsiaTheme="minorHAnsi"/>
          <w:sz w:val="20"/>
          <w:szCs w:val="20"/>
          <w:lang w:eastAsia="en-US"/>
        </w:rPr>
      </w:pPr>
    </w:p>
    <w:p w:rsidR="006D78A9" w:rsidRPr="006D78A9" w:rsidRDefault="006D78A9" w:rsidP="006D78A9">
      <w:pPr>
        <w:jc w:val="both"/>
        <w:rPr>
          <w:rFonts w:eastAsiaTheme="minorHAnsi"/>
          <w:sz w:val="20"/>
          <w:szCs w:val="20"/>
          <w:lang w:eastAsia="en-US"/>
        </w:rPr>
      </w:pPr>
      <w:r w:rsidRPr="006D78A9">
        <w:rPr>
          <w:rFonts w:eastAsiaTheme="minorHAnsi"/>
          <w:sz w:val="20"/>
          <w:szCs w:val="20"/>
          <w:lang w:eastAsia="en-US"/>
        </w:rPr>
        <w:t>Глава администрации</w:t>
      </w:r>
    </w:p>
    <w:p w:rsidR="006D78A9" w:rsidRPr="006D78A9" w:rsidRDefault="006D78A9" w:rsidP="006D78A9">
      <w:pPr>
        <w:jc w:val="both"/>
        <w:rPr>
          <w:rFonts w:eastAsiaTheme="minorHAnsi"/>
          <w:sz w:val="20"/>
          <w:szCs w:val="20"/>
          <w:lang w:eastAsia="en-US"/>
        </w:rPr>
      </w:pPr>
      <w:r w:rsidRPr="006D78A9">
        <w:rPr>
          <w:rFonts w:eastAsiaTheme="minorHAnsi"/>
          <w:sz w:val="20"/>
          <w:szCs w:val="20"/>
          <w:lang w:eastAsia="en-US"/>
        </w:rPr>
        <w:t>муниципального района                                                                    Е.В. Федоренкова</w:t>
      </w:r>
    </w:p>
    <w:p w:rsidR="006D78A9" w:rsidRDefault="006D78A9" w:rsidP="006D78A9">
      <w:pPr>
        <w:jc w:val="both"/>
        <w:rPr>
          <w:rFonts w:eastAsiaTheme="minorHAnsi"/>
          <w:sz w:val="20"/>
          <w:szCs w:val="20"/>
          <w:lang w:eastAsia="en-US"/>
        </w:rPr>
      </w:pPr>
    </w:p>
    <w:p w:rsidR="00403081" w:rsidRDefault="00403081" w:rsidP="006D78A9">
      <w:pPr>
        <w:jc w:val="both"/>
        <w:rPr>
          <w:rFonts w:eastAsiaTheme="minorHAnsi"/>
          <w:sz w:val="20"/>
          <w:szCs w:val="20"/>
          <w:lang w:eastAsia="en-US"/>
        </w:rPr>
      </w:pP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Муниципальное образование «Биробиджанский муниципальный район»</w:t>
      </w: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Еврейской автономной области</w:t>
      </w: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АДМИНИСТРАЦИЯ МУНИЦИПАЛЬНОГО РАЙОНА</w:t>
      </w: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ПОСТАНОВЛЕНИЕ</w:t>
      </w:r>
    </w:p>
    <w:p w:rsidR="00403081" w:rsidRDefault="00403081" w:rsidP="00403081">
      <w:pPr>
        <w:ind w:firstLine="426"/>
        <w:jc w:val="center"/>
        <w:rPr>
          <w:rFonts w:eastAsiaTheme="minorHAnsi"/>
          <w:sz w:val="20"/>
          <w:szCs w:val="20"/>
          <w:lang w:eastAsia="en-US"/>
        </w:rPr>
      </w:pPr>
    </w:p>
    <w:p w:rsidR="00403081" w:rsidRPr="006D78A9" w:rsidRDefault="006D78A9" w:rsidP="00403081">
      <w:pPr>
        <w:ind w:firstLine="426"/>
        <w:jc w:val="center"/>
        <w:rPr>
          <w:rFonts w:eastAsiaTheme="minorHAnsi"/>
          <w:sz w:val="20"/>
          <w:szCs w:val="20"/>
          <w:lang w:eastAsia="en-US"/>
        </w:rPr>
      </w:pPr>
      <w:r w:rsidRPr="006D78A9">
        <w:rPr>
          <w:rFonts w:eastAsiaTheme="minorHAnsi"/>
          <w:sz w:val="20"/>
          <w:szCs w:val="20"/>
          <w:lang w:eastAsia="en-US"/>
        </w:rPr>
        <w:t>26.02.2025 № 125</w:t>
      </w:r>
      <w:r w:rsidR="00403081" w:rsidRPr="00403081">
        <w:rPr>
          <w:rFonts w:eastAsiaTheme="minorHAnsi"/>
          <w:sz w:val="20"/>
          <w:szCs w:val="20"/>
          <w:lang w:eastAsia="en-US"/>
        </w:rPr>
        <w:t xml:space="preserve"> </w:t>
      </w:r>
      <w:r w:rsidR="00403081">
        <w:rPr>
          <w:rFonts w:eastAsiaTheme="minorHAnsi"/>
          <w:sz w:val="20"/>
          <w:szCs w:val="20"/>
          <w:lang w:eastAsia="en-US"/>
        </w:rPr>
        <w:t xml:space="preserve">                                                                                </w:t>
      </w:r>
      <w:r w:rsidR="00403081" w:rsidRPr="006D78A9">
        <w:rPr>
          <w:rFonts w:eastAsiaTheme="minorHAnsi"/>
          <w:sz w:val="20"/>
          <w:szCs w:val="20"/>
          <w:lang w:eastAsia="en-US"/>
        </w:rPr>
        <w:t>г. Биробиджан</w:t>
      </w:r>
    </w:p>
    <w:p w:rsidR="006D78A9" w:rsidRPr="006D78A9" w:rsidRDefault="006D78A9" w:rsidP="006D78A9">
      <w:pPr>
        <w:jc w:val="center"/>
        <w:rPr>
          <w:rFonts w:eastAsiaTheme="minorHAnsi"/>
          <w:sz w:val="20"/>
          <w:szCs w:val="20"/>
          <w:lang w:eastAsia="en-US"/>
        </w:rPr>
      </w:pPr>
    </w:p>
    <w:p w:rsidR="006D78A9" w:rsidRPr="006D78A9" w:rsidRDefault="006D78A9" w:rsidP="006D78A9">
      <w:pPr>
        <w:jc w:val="both"/>
        <w:rPr>
          <w:rFonts w:eastAsiaTheme="minorHAnsi"/>
          <w:sz w:val="20"/>
          <w:szCs w:val="20"/>
          <w:lang w:eastAsia="en-US"/>
        </w:rPr>
      </w:pPr>
      <w:r w:rsidRPr="006D78A9">
        <w:rPr>
          <w:rFonts w:eastAsiaTheme="minorHAnsi"/>
          <w:sz w:val="20"/>
          <w:szCs w:val="20"/>
          <w:lang w:eastAsia="en-US"/>
        </w:rPr>
        <w:t>О внесении изменений в постановление администрации муниципального района от 12.10.2016 № 941 «Об утверждении Положения об организации и проведении конкурса на замещение вакантной должности руководителя муниципальной общеобразовательной организации Биробиджанского муниципального района Еврейской автономной области»</w:t>
      </w:r>
    </w:p>
    <w:p w:rsidR="006D78A9" w:rsidRPr="006D78A9" w:rsidRDefault="006D78A9" w:rsidP="006D78A9">
      <w:pPr>
        <w:jc w:val="both"/>
        <w:rPr>
          <w:rFonts w:eastAsiaTheme="minorHAnsi"/>
          <w:sz w:val="20"/>
          <w:szCs w:val="20"/>
          <w:lang w:eastAsia="en-US"/>
        </w:rPr>
      </w:pPr>
    </w:p>
    <w:p w:rsidR="006D78A9" w:rsidRPr="006D78A9" w:rsidRDefault="006D78A9" w:rsidP="00403081">
      <w:pPr>
        <w:ind w:firstLine="426"/>
        <w:jc w:val="both"/>
        <w:rPr>
          <w:rFonts w:eastAsiaTheme="minorHAnsi"/>
          <w:sz w:val="20"/>
          <w:szCs w:val="20"/>
          <w:lang w:eastAsia="en-US"/>
        </w:rPr>
      </w:pPr>
      <w:r w:rsidRPr="006D78A9">
        <w:rPr>
          <w:rFonts w:eastAsiaTheme="minorHAnsi"/>
          <w:sz w:val="20"/>
          <w:szCs w:val="20"/>
          <w:lang w:eastAsia="en-US"/>
        </w:rPr>
        <w:t>Администрация муниципального района</w:t>
      </w:r>
    </w:p>
    <w:p w:rsidR="0017709C" w:rsidRDefault="0017709C" w:rsidP="006D78A9">
      <w:pPr>
        <w:jc w:val="both"/>
        <w:rPr>
          <w:rFonts w:eastAsiaTheme="minorHAnsi"/>
          <w:sz w:val="20"/>
          <w:szCs w:val="20"/>
          <w:lang w:eastAsia="en-US"/>
        </w:rPr>
      </w:pPr>
    </w:p>
    <w:p w:rsidR="006D78A9" w:rsidRPr="006D78A9" w:rsidRDefault="006D78A9" w:rsidP="006D78A9">
      <w:pPr>
        <w:jc w:val="both"/>
        <w:rPr>
          <w:rFonts w:eastAsiaTheme="minorHAnsi"/>
          <w:sz w:val="20"/>
          <w:szCs w:val="20"/>
          <w:lang w:eastAsia="en-US"/>
        </w:rPr>
      </w:pPr>
      <w:r w:rsidRPr="006D78A9">
        <w:rPr>
          <w:rFonts w:eastAsiaTheme="minorHAnsi"/>
          <w:sz w:val="20"/>
          <w:szCs w:val="20"/>
          <w:lang w:eastAsia="en-US"/>
        </w:rPr>
        <w:t>ПОСТАНОВЛЯЕТ:</w:t>
      </w:r>
    </w:p>
    <w:p w:rsidR="006D78A9" w:rsidRPr="006D78A9" w:rsidRDefault="006D78A9" w:rsidP="00403081">
      <w:pPr>
        <w:numPr>
          <w:ilvl w:val="0"/>
          <w:numId w:val="28"/>
        </w:numPr>
        <w:spacing w:after="160" w:line="259" w:lineRule="auto"/>
        <w:ind w:left="0" w:firstLine="426"/>
        <w:contextualSpacing/>
        <w:jc w:val="both"/>
        <w:rPr>
          <w:rFonts w:eastAsiaTheme="minorHAnsi"/>
          <w:sz w:val="20"/>
          <w:szCs w:val="20"/>
          <w:lang w:eastAsia="en-US"/>
        </w:rPr>
      </w:pPr>
      <w:r w:rsidRPr="006D78A9">
        <w:rPr>
          <w:rFonts w:eastAsiaTheme="minorHAnsi"/>
          <w:sz w:val="20"/>
          <w:szCs w:val="20"/>
          <w:lang w:eastAsia="en-US"/>
        </w:rPr>
        <w:t>Внести следующие изменения в постановление администрации муниципального района от 12.10.2016 № 941 «Об утверждении Положения об организации и проведении конкурса на замещение вакантной должности руководителя муниципальной общеобразовательной организации Биробиджанского муниципального района Еврейской автономной области»:</w:t>
      </w:r>
    </w:p>
    <w:p w:rsidR="006D78A9" w:rsidRPr="006D78A9" w:rsidRDefault="006D78A9" w:rsidP="00403081">
      <w:pPr>
        <w:numPr>
          <w:ilvl w:val="1"/>
          <w:numId w:val="28"/>
        </w:numPr>
        <w:spacing w:after="160" w:line="259" w:lineRule="auto"/>
        <w:ind w:left="0" w:firstLine="426"/>
        <w:contextualSpacing/>
        <w:jc w:val="both"/>
        <w:rPr>
          <w:rFonts w:eastAsiaTheme="minorHAnsi"/>
          <w:sz w:val="20"/>
          <w:szCs w:val="20"/>
          <w:lang w:eastAsia="en-US"/>
        </w:rPr>
      </w:pPr>
      <w:r w:rsidRPr="006D78A9">
        <w:rPr>
          <w:rFonts w:eastAsiaTheme="minorHAnsi"/>
          <w:sz w:val="20"/>
          <w:szCs w:val="20"/>
          <w:lang w:eastAsia="en-US"/>
        </w:rPr>
        <w:t xml:space="preserve">Состав конкурсной комиссии для проведения конкурса на замещение вакантной должности руководителя муниципальной общеобразовательной организации Биробиджанского муниципального района Еврейской автономной области, утвержденный постановлением администрации муниципального района от 12.10.2016 № 941 «Об утверждении Положения об организации и проведении конкурса на замещение вакантной должности руководителя муниципальной общеобразовательной организации Биробиджанского </w:t>
      </w:r>
      <w:r w:rsidRPr="006D78A9">
        <w:rPr>
          <w:rFonts w:eastAsiaTheme="minorHAnsi"/>
          <w:sz w:val="20"/>
          <w:szCs w:val="20"/>
          <w:lang w:eastAsia="en-US"/>
        </w:rPr>
        <w:t>муниципального района Еврейской автономной области», изложить в следующей редакции:</w:t>
      </w:r>
    </w:p>
    <w:p w:rsidR="00403081" w:rsidRDefault="00403081" w:rsidP="006D78A9">
      <w:pPr>
        <w:jc w:val="center"/>
        <w:rPr>
          <w:rFonts w:eastAsiaTheme="minorHAnsi"/>
          <w:sz w:val="20"/>
          <w:szCs w:val="20"/>
          <w:lang w:eastAsia="en-US"/>
        </w:rPr>
      </w:pP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 xml:space="preserve">«Состав </w:t>
      </w:r>
    </w:p>
    <w:p w:rsidR="006D78A9" w:rsidRPr="006D78A9" w:rsidRDefault="006D78A9" w:rsidP="006D78A9">
      <w:pPr>
        <w:jc w:val="center"/>
        <w:rPr>
          <w:rFonts w:eastAsiaTheme="minorHAnsi"/>
          <w:sz w:val="20"/>
          <w:szCs w:val="20"/>
          <w:lang w:eastAsia="en-US"/>
        </w:rPr>
      </w:pPr>
      <w:r w:rsidRPr="006D78A9">
        <w:rPr>
          <w:rFonts w:eastAsiaTheme="minorHAnsi"/>
          <w:sz w:val="20"/>
          <w:szCs w:val="20"/>
          <w:lang w:eastAsia="en-US"/>
        </w:rPr>
        <w:t>конкурсной комиссии для проведения конкурса на замещение вакантной должности руководителя муниципальной общеобразовательной организации Биробиджанского муниципального района Еврейской автономной области»</w:t>
      </w:r>
    </w:p>
    <w:p w:rsidR="006D78A9" w:rsidRPr="006D78A9" w:rsidRDefault="006D78A9" w:rsidP="006D78A9">
      <w:pPr>
        <w:jc w:val="center"/>
        <w:rPr>
          <w:rFonts w:eastAsiaTheme="minorHAnsi"/>
          <w:sz w:val="20"/>
          <w:szCs w:val="20"/>
          <w:lang w:eastAsia="en-US"/>
        </w:rPr>
      </w:pPr>
    </w:p>
    <w:tbl>
      <w:tblPr>
        <w:tblStyle w:val="10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4483"/>
      </w:tblGrid>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xml:space="preserve">Федоренкова </w:t>
            </w:r>
            <w:r w:rsidRPr="006D78A9">
              <w:rPr>
                <w:rFonts w:ascii="Times New Roman" w:hAnsi="Times New Roman" w:cs="Times New Roman"/>
                <w:sz w:val="20"/>
                <w:szCs w:val="20"/>
              </w:rPr>
              <w:br/>
              <w:t>Елена Владимировна</w:t>
            </w:r>
          </w:p>
        </w:tc>
        <w:tc>
          <w:tcPr>
            <w:tcW w:w="3101"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глава администрации муниципального района, председатель комиссии;</w:t>
            </w: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xml:space="preserve">Мильгром </w:t>
            </w:r>
            <w:r w:rsidRPr="006D78A9">
              <w:rPr>
                <w:rFonts w:ascii="Times New Roman" w:hAnsi="Times New Roman" w:cs="Times New Roman"/>
                <w:sz w:val="20"/>
                <w:szCs w:val="20"/>
              </w:rPr>
              <w:br/>
              <w:t>Валентина Владимировна</w:t>
            </w:r>
          </w:p>
        </w:tc>
        <w:tc>
          <w:tcPr>
            <w:tcW w:w="3101"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исполняющий обязанности заместителя главы администрации, заместитель председателя комиссии;</w:t>
            </w: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xml:space="preserve">Павлычева Зоя </w:t>
            </w:r>
            <w:r w:rsidRPr="006D78A9">
              <w:rPr>
                <w:rFonts w:ascii="Times New Roman" w:hAnsi="Times New Roman" w:cs="Times New Roman"/>
                <w:sz w:val="20"/>
                <w:szCs w:val="20"/>
              </w:rPr>
              <w:br/>
              <w:t xml:space="preserve">Петровна </w:t>
            </w:r>
          </w:p>
        </w:tc>
        <w:tc>
          <w:tcPr>
            <w:tcW w:w="3101"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консультант отдела образования администрации муниципального района, секретарь комиссии;</w:t>
            </w: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Члены комиссии:</w:t>
            </w: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xml:space="preserve">Варфоломеева </w:t>
            </w:r>
            <w:r w:rsidRPr="006D78A9">
              <w:rPr>
                <w:rFonts w:ascii="Times New Roman" w:hAnsi="Times New Roman" w:cs="Times New Roman"/>
                <w:sz w:val="20"/>
                <w:szCs w:val="20"/>
              </w:rPr>
              <w:br/>
              <w:t>Анна Геннадьевна</w:t>
            </w:r>
          </w:p>
        </w:tc>
        <w:tc>
          <w:tcPr>
            <w:tcW w:w="3101"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исполняющий обязанности начальника отдела образования администрации муниципального района;</w:t>
            </w: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xml:space="preserve">Ветлицын </w:t>
            </w:r>
            <w:r w:rsidRPr="006D78A9">
              <w:rPr>
                <w:rFonts w:ascii="Times New Roman" w:hAnsi="Times New Roman" w:cs="Times New Roman"/>
                <w:sz w:val="20"/>
                <w:szCs w:val="20"/>
              </w:rPr>
              <w:br/>
              <w:t>Александр Владимирович</w:t>
            </w:r>
          </w:p>
        </w:tc>
        <w:tc>
          <w:tcPr>
            <w:tcW w:w="3101"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председатель Собрания депутатов муниципального района (по согласованию);</w:t>
            </w: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xml:space="preserve">Грибовская </w:t>
            </w:r>
            <w:r w:rsidRPr="006D78A9">
              <w:rPr>
                <w:rFonts w:ascii="Times New Roman" w:hAnsi="Times New Roman" w:cs="Times New Roman"/>
                <w:sz w:val="20"/>
                <w:szCs w:val="20"/>
              </w:rPr>
              <w:br/>
              <w:t>Нонна Владимировна</w:t>
            </w:r>
          </w:p>
        </w:tc>
        <w:tc>
          <w:tcPr>
            <w:tcW w:w="3101"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начальник отдела муниципальной службы и кадров администрации муниципального района.</w:t>
            </w: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xml:space="preserve">Кривоносова </w:t>
            </w:r>
            <w:r w:rsidRPr="006D78A9">
              <w:rPr>
                <w:rFonts w:ascii="Times New Roman" w:hAnsi="Times New Roman" w:cs="Times New Roman"/>
                <w:sz w:val="20"/>
                <w:szCs w:val="20"/>
              </w:rPr>
              <w:br/>
              <w:t>Надежда Борисовна</w:t>
            </w:r>
          </w:p>
        </w:tc>
        <w:tc>
          <w:tcPr>
            <w:tcW w:w="3101"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главный специалист-эксперт отдела организационно-правовой и кадровой работы департамента образования Еврейской автономной области (по согласованию);</w:t>
            </w: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xml:space="preserve">Кудинова </w:t>
            </w:r>
            <w:r w:rsidRPr="006D78A9">
              <w:rPr>
                <w:rFonts w:ascii="Times New Roman" w:hAnsi="Times New Roman" w:cs="Times New Roman"/>
                <w:sz w:val="20"/>
                <w:szCs w:val="20"/>
              </w:rPr>
              <w:br/>
              <w:t>Татьяна Владимировна</w:t>
            </w:r>
          </w:p>
        </w:tc>
        <w:tc>
          <w:tcPr>
            <w:tcW w:w="3101"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заместитель главы администрации по внутренней политике – начальник отдела культуры;</w:t>
            </w: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p>
        </w:tc>
        <w:tc>
          <w:tcPr>
            <w:tcW w:w="3101" w:type="pct"/>
          </w:tcPr>
          <w:p w:rsidR="006D78A9" w:rsidRPr="006D78A9" w:rsidRDefault="006D78A9" w:rsidP="006D78A9">
            <w:pPr>
              <w:jc w:val="both"/>
              <w:rPr>
                <w:rFonts w:ascii="Times New Roman" w:hAnsi="Times New Roman" w:cs="Times New Roman"/>
                <w:sz w:val="20"/>
                <w:szCs w:val="20"/>
              </w:rPr>
            </w:pPr>
          </w:p>
        </w:tc>
      </w:tr>
      <w:tr w:rsidR="006D78A9" w:rsidRPr="006D78A9" w:rsidTr="00403081">
        <w:tc>
          <w:tcPr>
            <w:tcW w:w="1899"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xml:space="preserve">Пирогов </w:t>
            </w:r>
            <w:r w:rsidRPr="006D78A9">
              <w:rPr>
                <w:rFonts w:ascii="Times New Roman" w:hAnsi="Times New Roman" w:cs="Times New Roman"/>
                <w:sz w:val="20"/>
                <w:szCs w:val="20"/>
              </w:rPr>
              <w:br/>
              <w:t>Сергей Сергеевич</w:t>
            </w:r>
          </w:p>
        </w:tc>
        <w:tc>
          <w:tcPr>
            <w:tcW w:w="3101" w:type="pct"/>
          </w:tcPr>
          <w:p w:rsidR="006D78A9" w:rsidRPr="006D78A9" w:rsidRDefault="006D78A9" w:rsidP="006D78A9">
            <w:pPr>
              <w:jc w:val="both"/>
              <w:rPr>
                <w:rFonts w:ascii="Times New Roman" w:hAnsi="Times New Roman" w:cs="Times New Roman"/>
                <w:sz w:val="20"/>
                <w:szCs w:val="20"/>
              </w:rPr>
            </w:pPr>
            <w:r w:rsidRPr="006D78A9">
              <w:rPr>
                <w:rFonts w:ascii="Times New Roman" w:hAnsi="Times New Roman" w:cs="Times New Roman"/>
                <w:sz w:val="20"/>
                <w:szCs w:val="20"/>
              </w:rPr>
              <w:t>- начальник юридического отдела администрации муниципального района.».</w:t>
            </w:r>
          </w:p>
        </w:tc>
      </w:tr>
    </w:tbl>
    <w:p w:rsidR="006D78A9" w:rsidRPr="006D78A9" w:rsidRDefault="006D78A9" w:rsidP="006D78A9">
      <w:pPr>
        <w:rPr>
          <w:rFonts w:eastAsiaTheme="minorHAnsi"/>
          <w:sz w:val="20"/>
          <w:szCs w:val="20"/>
          <w:lang w:eastAsia="en-US"/>
        </w:rPr>
      </w:pPr>
    </w:p>
    <w:p w:rsidR="006D78A9" w:rsidRPr="006D78A9" w:rsidRDefault="00403081" w:rsidP="00403081">
      <w:pPr>
        <w:spacing w:after="160" w:line="259" w:lineRule="auto"/>
        <w:ind w:left="426"/>
        <w:contextualSpacing/>
        <w:jc w:val="both"/>
        <w:rPr>
          <w:rFonts w:eastAsiaTheme="minorHAnsi"/>
          <w:sz w:val="20"/>
          <w:szCs w:val="20"/>
          <w:lang w:eastAsia="en-US"/>
        </w:rPr>
      </w:pPr>
      <w:r>
        <w:rPr>
          <w:rFonts w:eastAsiaTheme="minorHAnsi"/>
          <w:sz w:val="20"/>
          <w:szCs w:val="20"/>
          <w:lang w:eastAsia="en-US"/>
        </w:rPr>
        <w:t xml:space="preserve">1.2. </w:t>
      </w:r>
      <w:r w:rsidR="006D78A9" w:rsidRPr="006D78A9">
        <w:rPr>
          <w:rFonts w:eastAsiaTheme="minorHAnsi"/>
          <w:sz w:val="20"/>
          <w:szCs w:val="20"/>
          <w:lang w:eastAsia="en-US"/>
        </w:rPr>
        <w:t>Пункт 4 настоящего постановления изложить в следующей редакции:</w:t>
      </w:r>
    </w:p>
    <w:p w:rsidR="006D78A9" w:rsidRPr="006D78A9" w:rsidRDefault="006D78A9" w:rsidP="00403081">
      <w:pPr>
        <w:ind w:firstLine="426"/>
        <w:contextualSpacing/>
        <w:jc w:val="both"/>
        <w:rPr>
          <w:rFonts w:eastAsiaTheme="minorHAnsi"/>
          <w:sz w:val="20"/>
          <w:szCs w:val="20"/>
          <w:lang w:eastAsia="en-US"/>
        </w:rPr>
      </w:pPr>
      <w:r w:rsidRPr="006D78A9">
        <w:rPr>
          <w:rFonts w:eastAsiaTheme="minorHAnsi"/>
          <w:sz w:val="20"/>
          <w:szCs w:val="20"/>
          <w:lang w:eastAsia="en-US"/>
        </w:rPr>
        <w:t>«4. Контроль за исполнением постановления возложить на исполняющего обязанности начальника отдела образования администрации муниципального района А.Г. Варфоломееву.».</w:t>
      </w:r>
    </w:p>
    <w:p w:rsidR="006D78A9" w:rsidRPr="006D78A9" w:rsidRDefault="006D78A9" w:rsidP="00403081">
      <w:pPr>
        <w:numPr>
          <w:ilvl w:val="0"/>
          <w:numId w:val="28"/>
        </w:numPr>
        <w:spacing w:after="160" w:line="259" w:lineRule="auto"/>
        <w:ind w:left="0" w:firstLine="426"/>
        <w:contextualSpacing/>
        <w:jc w:val="both"/>
        <w:rPr>
          <w:rFonts w:eastAsiaTheme="minorHAnsi"/>
          <w:sz w:val="20"/>
          <w:szCs w:val="20"/>
          <w:lang w:eastAsia="en-US"/>
        </w:rPr>
      </w:pPr>
      <w:r w:rsidRPr="006D78A9">
        <w:rPr>
          <w:rFonts w:eastAsiaTheme="minorHAnsi"/>
          <w:sz w:val="20"/>
          <w:szCs w:val="20"/>
          <w:lang w:eastAsia="en-US"/>
        </w:rPr>
        <w:t>Настоящее постановление опубликовать в средствах массовой информации.</w:t>
      </w:r>
    </w:p>
    <w:p w:rsidR="006D78A9" w:rsidRPr="006D78A9" w:rsidRDefault="006D78A9" w:rsidP="00403081">
      <w:pPr>
        <w:numPr>
          <w:ilvl w:val="0"/>
          <w:numId w:val="28"/>
        </w:numPr>
        <w:spacing w:after="160" w:line="259" w:lineRule="auto"/>
        <w:ind w:left="0" w:firstLine="426"/>
        <w:contextualSpacing/>
        <w:jc w:val="both"/>
        <w:rPr>
          <w:rFonts w:eastAsiaTheme="minorHAnsi"/>
          <w:sz w:val="20"/>
          <w:szCs w:val="20"/>
          <w:lang w:eastAsia="en-US"/>
        </w:rPr>
      </w:pPr>
      <w:r w:rsidRPr="006D78A9">
        <w:rPr>
          <w:rFonts w:eastAsiaTheme="minorHAnsi"/>
          <w:sz w:val="20"/>
          <w:szCs w:val="20"/>
          <w:lang w:eastAsia="en-US"/>
        </w:rPr>
        <w:t>Настоящее постановление вступает в силу после его официального опубликования.</w:t>
      </w:r>
    </w:p>
    <w:p w:rsidR="006D78A9" w:rsidRPr="006D78A9" w:rsidRDefault="006D78A9" w:rsidP="006D78A9">
      <w:pPr>
        <w:jc w:val="both"/>
        <w:rPr>
          <w:rFonts w:eastAsiaTheme="minorHAnsi"/>
          <w:sz w:val="20"/>
          <w:szCs w:val="20"/>
          <w:lang w:eastAsia="en-US"/>
        </w:rPr>
      </w:pPr>
    </w:p>
    <w:p w:rsidR="006D78A9" w:rsidRPr="006D78A9" w:rsidRDefault="006D78A9" w:rsidP="006D78A9">
      <w:pPr>
        <w:jc w:val="both"/>
        <w:rPr>
          <w:rFonts w:eastAsiaTheme="minorHAnsi"/>
          <w:sz w:val="20"/>
          <w:szCs w:val="20"/>
          <w:lang w:eastAsia="en-US"/>
        </w:rPr>
      </w:pPr>
      <w:r w:rsidRPr="006D78A9">
        <w:rPr>
          <w:rFonts w:eastAsiaTheme="minorHAnsi"/>
          <w:sz w:val="20"/>
          <w:szCs w:val="20"/>
          <w:lang w:eastAsia="en-US"/>
        </w:rPr>
        <w:t xml:space="preserve">Глава администрации </w:t>
      </w:r>
    </w:p>
    <w:p w:rsidR="006D78A9" w:rsidRPr="006D78A9" w:rsidRDefault="006D78A9" w:rsidP="006D78A9">
      <w:pPr>
        <w:jc w:val="both"/>
        <w:rPr>
          <w:rFonts w:eastAsiaTheme="minorHAnsi"/>
          <w:sz w:val="20"/>
          <w:szCs w:val="20"/>
          <w:lang w:eastAsia="en-US"/>
        </w:rPr>
      </w:pPr>
      <w:r w:rsidRPr="006D78A9">
        <w:rPr>
          <w:rFonts w:eastAsiaTheme="minorHAnsi"/>
          <w:sz w:val="20"/>
          <w:szCs w:val="20"/>
          <w:lang w:eastAsia="en-US"/>
        </w:rPr>
        <w:t xml:space="preserve">муниципального района                                                               </w:t>
      </w:r>
      <w:r w:rsidR="0017709C">
        <w:rPr>
          <w:rFonts w:eastAsiaTheme="minorHAnsi"/>
          <w:sz w:val="20"/>
          <w:szCs w:val="20"/>
          <w:lang w:eastAsia="en-US"/>
        </w:rPr>
        <w:t xml:space="preserve">         </w:t>
      </w:r>
      <w:r w:rsidRPr="006D78A9">
        <w:rPr>
          <w:rFonts w:eastAsiaTheme="minorHAnsi"/>
          <w:sz w:val="20"/>
          <w:szCs w:val="20"/>
          <w:lang w:eastAsia="en-US"/>
        </w:rPr>
        <w:t>Е.В. Федоренкова</w:t>
      </w:r>
    </w:p>
    <w:p w:rsidR="006D78A9" w:rsidRDefault="006D78A9" w:rsidP="006D78A9">
      <w:pPr>
        <w:jc w:val="both"/>
        <w:rPr>
          <w:i/>
          <w:sz w:val="20"/>
          <w:szCs w:val="20"/>
        </w:rPr>
      </w:pPr>
    </w:p>
    <w:p w:rsidR="00403081" w:rsidRPr="006D78A9" w:rsidRDefault="00403081" w:rsidP="006D78A9">
      <w:pPr>
        <w:jc w:val="both"/>
        <w:rPr>
          <w:i/>
          <w:sz w:val="20"/>
          <w:szCs w:val="20"/>
        </w:rPr>
      </w:pPr>
    </w:p>
    <w:p w:rsidR="006D78A9" w:rsidRPr="006D78A9" w:rsidRDefault="006D78A9" w:rsidP="006D78A9">
      <w:pPr>
        <w:jc w:val="center"/>
        <w:rPr>
          <w:sz w:val="20"/>
          <w:szCs w:val="20"/>
        </w:rPr>
      </w:pPr>
      <w:r w:rsidRPr="006D78A9">
        <w:rPr>
          <w:sz w:val="20"/>
          <w:szCs w:val="20"/>
        </w:rPr>
        <w:t>Муниципальное образование «Биробиджанский муниципальный район»</w:t>
      </w:r>
    </w:p>
    <w:p w:rsidR="006D78A9" w:rsidRPr="006D78A9" w:rsidRDefault="006D78A9" w:rsidP="006D78A9">
      <w:pPr>
        <w:keepNext/>
        <w:jc w:val="center"/>
        <w:outlineLvl w:val="1"/>
        <w:rPr>
          <w:sz w:val="20"/>
          <w:szCs w:val="20"/>
        </w:rPr>
      </w:pPr>
      <w:r w:rsidRPr="006D78A9">
        <w:rPr>
          <w:sz w:val="20"/>
          <w:szCs w:val="20"/>
        </w:rPr>
        <w:t>Еврейской автономной области</w:t>
      </w:r>
    </w:p>
    <w:p w:rsidR="006D78A9" w:rsidRPr="006D78A9" w:rsidRDefault="006D78A9" w:rsidP="006D78A9">
      <w:pPr>
        <w:keepNext/>
        <w:jc w:val="center"/>
        <w:outlineLvl w:val="1"/>
        <w:rPr>
          <w:sz w:val="20"/>
          <w:szCs w:val="20"/>
        </w:rPr>
      </w:pPr>
      <w:r w:rsidRPr="006D78A9">
        <w:rPr>
          <w:sz w:val="20"/>
          <w:szCs w:val="20"/>
        </w:rPr>
        <w:t xml:space="preserve">АДМИНИСТРАЦИЯ МУНИЦИПАЛЬНОГО РАЙОНА  </w:t>
      </w:r>
    </w:p>
    <w:p w:rsidR="006D78A9" w:rsidRPr="006D78A9" w:rsidRDefault="006D78A9" w:rsidP="006D78A9">
      <w:pPr>
        <w:keepNext/>
        <w:jc w:val="center"/>
        <w:outlineLvl w:val="1"/>
        <w:rPr>
          <w:sz w:val="20"/>
          <w:szCs w:val="20"/>
        </w:rPr>
      </w:pPr>
      <w:r w:rsidRPr="006D78A9">
        <w:rPr>
          <w:sz w:val="20"/>
          <w:szCs w:val="20"/>
        </w:rPr>
        <w:t xml:space="preserve">  ПОСТАНОВЛЕНИЕ</w:t>
      </w:r>
    </w:p>
    <w:p w:rsidR="006D78A9" w:rsidRPr="006D78A9" w:rsidRDefault="006D78A9" w:rsidP="006D78A9">
      <w:pPr>
        <w:rPr>
          <w:sz w:val="20"/>
          <w:szCs w:val="20"/>
        </w:rPr>
      </w:pPr>
    </w:p>
    <w:p w:rsidR="00403081" w:rsidRPr="006D78A9" w:rsidRDefault="00403081" w:rsidP="00403081">
      <w:pPr>
        <w:ind w:firstLine="426"/>
        <w:jc w:val="center"/>
        <w:rPr>
          <w:rFonts w:eastAsiaTheme="minorHAnsi"/>
          <w:sz w:val="20"/>
          <w:szCs w:val="20"/>
          <w:lang w:eastAsia="en-US"/>
        </w:rPr>
      </w:pPr>
      <w:r w:rsidRPr="006D78A9">
        <w:rPr>
          <w:rFonts w:eastAsiaTheme="minorHAnsi"/>
          <w:sz w:val="20"/>
          <w:szCs w:val="20"/>
          <w:lang w:eastAsia="en-US"/>
        </w:rPr>
        <w:t>26.02.2025 № 12</w:t>
      </w:r>
      <w:r>
        <w:rPr>
          <w:rFonts w:eastAsiaTheme="minorHAnsi"/>
          <w:sz w:val="20"/>
          <w:szCs w:val="20"/>
          <w:lang w:eastAsia="en-US"/>
        </w:rPr>
        <w:t>6</w:t>
      </w:r>
      <w:r w:rsidRPr="00403081">
        <w:rPr>
          <w:rFonts w:eastAsiaTheme="minorHAnsi"/>
          <w:sz w:val="20"/>
          <w:szCs w:val="20"/>
          <w:lang w:eastAsia="en-US"/>
        </w:rPr>
        <w:t xml:space="preserve"> </w:t>
      </w:r>
      <w:r>
        <w:rPr>
          <w:rFonts w:eastAsiaTheme="minorHAnsi"/>
          <w:sz w:val="20"/>
          <w:szCs w:val="20"/>
          <w:lang w:eastAsia="en-US"/>
        </w:rPr>
        <w:t xml:space="preserve">                                                                                </w:t>
      </w:r>
      <w:r w:rsidRPr="006D78A9">
        <w:rPr>
          <w:rFonts w:eastAsiaTheme="minorHAnsi"/>
          <w:sz w:val="20"/>
          <w:szCs w:val="20"/>
          <w:lang w:eastAsia="en-US"/>
        </w:rPr>
        <w:t>г. Биробиджан</w:t>
      </w:r>
    </w:p>
    <w:p w:rsidR="00403081" w:rsidRDefault="00403081" w:rsidP="006D78A9">
      <w:pPr>
        <w:widowControl w:val="0"/>
        <w:jc w:val="both"/>
        <w:rPr>
          <w:sz w:val="20"/>
          <w:szCs w:val="20"/>
        </w:rPr>
      </w:pPr>
    </w:p>
    <w:p w:rsidR="006D78A9" w:rsidRPr="006D78A9" w:rsidRDefault="006D78A9" w:rsidP="006D78A9">
      <w:pPr>
        <w:widowControl w:val="0"/>
        <w:jc w:val="both"/>
        <w:rPr>
          <w:sz w:val="20"/>
          <w:szCs w:val="20"/>
        </w:rPr>
      </w:pPr>
      <w:r w:rsidRPr="006D78A9">
        <w:rPr>
          <w:sz w:val="20"/>
          <w:szCs w:val="20"/>
        </w:rPr>
        <w:t>О внесении изменений в административный регламент предоставления муниципальной услуги «Предоставление гражданам в безвозмездное пользование земельных участков, в рамках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расположенных на территории Биробиджанского муниципального района», утвержденный постановлением администрации муниципального района от 24.07.2019 № 536</w:t>
      </w:r>
    </w:p>
    <w:p w:rsidR="006D78A9" w:rsidRPr="006D78A9" w:rsidRDefault="006D78A9" w:rsidP="006D78A9">
      <w:pPr>
        <w:widowControl w:val="0"/>
        <w:ind w:firstLine="708"/>
        <w:jc w:val="both"/>
        <w:rPr>
          <w:sz w:val="20"/>
          <w:szCs w:val="20"/>
        </w:rPr>
      </w:pPr>
    </w:p>
    <w:p w:rsidR="006D78A9" w:rsidRPr="006D78A9" w:rsidRDefault="006D78A9" w:rsidP="00403081">
      <w:pPr>
        <w:widowControl w:val="0"/>
        <w:ind w:firstLine="426"/>
        <w:jc w:val="both"/>
        <w:rPr>
          <w:sz w:val="20"/>
          <w:szCs w:val="20"/>
        </w:rPr>
      </w:pPr>
      <w:r w:rsidRPr="006D78A9">
        <w:rPr>
          <w:sz w:val="20"/>
          <w:szCs w:val="20"/>
        </w:rPr>
        <w:t xml:space="preserve">На основании Федеральных законов от 27.07.2010 № 210-ФЗ </w:t>
      </w:r>
      <w:r w:rsidRPr="006D78A9">
        <w:rPr>
          <w:sz w:val="20"/>
          <w:szCs w:val="20"/>
        </w:rPr>
        <w:br/>
        <w:t xml:space="preserve">«Об организации предоставления государственных и муниципальных услуг»,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от 23.11.2024 № 392-ФЗ «О внесении изменений в отдельные законодательные акты Российской Федерации и признании утратившими силу отдельных законодательных актов», администрация муниципального района </w:t>
      </w:r>
    </w:p>
    <w:p w:rsidR="0017709C" w:rsidRDefault="0017709C" w:rsidP="00403081">
      <w:pPr>
        <w:widowControl w:val="0"/>
        <w:rPr>
          <w:sz w:val="20"/>
          <w:szCs w:val="20"/>
        </w:rPr>
      </w:pPr>
    </w:p>
    <w:p w:rsidR="006D78A9" w:rsidRPr="006D78A9" w:rsidRDefault="006D78A9" w:rsidP="00403081">
      <w:pPr>
        <w:widowControl w:val="0"/>
        <w:rPr>
          <w:sz w:val="20"/>
          <w:szCs w:val="20"/>
        </w:rPr>
      </w:pPr>
      <w:r w:rsidRPr="006D78A9">
        <w:rPr>
          <w:sz w:val="20"/>
          <w:szCs w:val="20"/>
        </w:rPr>
        <w:t>ПОСТАНОВЛЯЕТ:</w:t>
      </w:r>
    </w:p>
    <w:p w:rsidR="006D78A9" w:rsidRPr="006D78A9" w:rsidRDefault="006D78A9" w:rsidP="00403081">
      <w:pPr>
        <w:widowControl w:val="0"/>
        <w:ind w:firstLine="426"/>
        <w:jc w:val="both"/>
        <w:rPr>
          <w:sz w:val="20"/>
          <w:szCs w:val="20"/>
        </w:rPr>
      </w:pPr>
      <w:r w:rsidRPr="006D78A9">
        <w:rPr>
          <w:sz w:val="20"/>
          <w:szCs w:val="20"/>
        </w:rPr>
        <w:t>1. Внести в административный регламент предоставления муниципальной услуги «Предоставление гражданам в безвозмездное пользование земельных участков, в рамках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расположенных на территории Биробиджанского муниципального района», утвержденный пунктом 1 постановления администрации муниципального района от 24.07.2019 № 536 «</w:t>
      </w:r>
      <w:r w:rsidRPr="006D78A9">
        <w:rPr>
          <w:spacing w:val="2"/>
          <w:sz w:val="20"/>
          <w:szCs w:val="20"/>
        </w:rPr>
        <w:t xml:space="preserve">Об утверждении административного регламента предоставления муниципальной услуги </w:t>
      </w:r>
      <w:r w:rsidRPr="006D78A9">
        <w:rPr>
          <w:sz w:val="20"/>
          <w:szCs w:val="20"/>
        </w:rPr>
        <w:t xml:space="preserve">«Предоставление гражданам в безвозмездное пользование земельных участков, в рамках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расположенных на территории Биробиджанского муниципального района», следующие изменения: </w:t>
      </w:r>
    </w:p>
    <w:p w:rsidR="006D78A9" w:rsidRPr="006D78A9" w:rsidRDefault="006D78A9" w:rsidP="00403081">
      <w:pPr>
        <w:widowControl w:val="0"/>
        <w:ind w:firstLine="426"/>
        <w:jc w:val="both"/>
        <w:rPr>
          <w:sz w:val="20"/>
          <w:szCs w:val="20"/>
        </w:rPr>
      </w:pPr>
      <w:r w:rsidRPr="006D78A9">
        <w:rPr>
          <w:sz w:val="20"/>
          <w:szCs w:val="20"/>
        </w:rPr>
        <w:t>- Пункт 2.10.2 подраздела 2.10. раздела 2 изложить в следующей редакции:</w:t>
      </w:r>
    </w:p>
    <w:p w:rsidR="006D78A9" w:rsidRPr="006D78A9" w:rsidRDefault="006D78A9" w:rsidP="00403081">
      <w:pPr>
        <w:ind w:firstLine="426"/>
        <w:jc w:val="both"/>
        <w:rPr>
          <w:rFonts w:eastAsia="SimSun"/>
          <w:sz w:val="20"/>
          <w:szCs w:val="20"/>
          <w:lang w:eastAsia="zh-CN"/>
        </w:rPr>
      </w:pPr>
      <w:r w:rsidRPr="006D78A9">
        <w:rPr>
          <w:rFonts w:eastAsia="SimSun"/>
          <w:sz w:val="20"/>
          <w:szCs w:val="20"/>
          <w:lang w:eastAsia="zh-CN"/>
        </w:rPr>
        <w:t>«2.10.2 Отдел по управлению муниципальным имуществом принимает решение об отказе в предоставлении гражданину земельного участка                                  в безвозмездное пользование в следующих случаях:</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2)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3) испрашиваемый земельный участок находится в собственности гражданина или юридического лица;</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5) испрашиваемый земельный участок является зарезервированным для государственных или муниципальных нужд;</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9) испрашиваемый земельный участок расположен в границах территории, в отношении которой заключен договор о комплексном развитии территории, либо испрашиваемый земельный участок образован из земельного участка, в отношении которого заключен договор о комплексном развитии территории;</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 xml:space="preserve">14) испрашиваемый земельный участок указан в лицензии на пользование недрами или находится в границах территории, указанной в такой лицензии, за </w:t>
      </w:r>
      <w:r w:rsidRPr="006D78A9">
        <w:rPr>
          <w:spacing w:val="2"/>
          <w:sz w:val="20"/>
          <w:szCs w:val="20"/>
        </w:rPr>
        <w:t>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15) испрашиваемый земельный участок находится:</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а) на площадях залегания полезных ископаемых, запасы которых поставлены на государственный баланс запасов полезных ископаемых;</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 xml:space="preserve">16) испрашиваемый земельный участок расположен в границах территорий, указанных в части 3.3 статьи 2 Федерального закона от 01.05.2016 № 119-ФЗ; </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18) испрашиваемый земельный участок расположен в границах территории опережающего развития или особой экономической зоны;</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20) испрашиваемый земельный участок изъят для государственных или муниципальных нужд;</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21)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лесного участка из состава земель лесного фонда;</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21.1) испрашиваемый земельный участок является лесным участком из состава земель лесного фонда и на таком лесном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нерестоохранные полосы лесов; городские леса;</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 xml:space="preserve">23) испрашиваемый земельный участок является земельным участком, который не может быть предоставлен в соответствии с частью 3 статьи 2 Федерального закона от 01.05.2016 № 119-ФЗ; </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1-23 статьи 7 Федерального закона                от 01.05.2016 № 119-ФЗ,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25) заявление подано гражданином, с которым ранее в соответствии с Федеральным законом от 01.05.2016 № 119-ФЗ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                  от 01.05.2016 № 119-ФЗ или прекращен в связи с отказом гражданина от договора безвозмездного пользования земельным участком в соответствии с частью 21.2, 21.5, 21.11 или 27 статьи 8 Федерального закона от 01.05.2016 № 119-ФЗ 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Федеральным законом от 01.05.2016 № 119-ФЗ в собственность или аренду;</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26) испрашиваемый земельный участок расположен в границах центральной экологической зоны Байкальской природной территории;</w:t>
      </w:r>
    </w:p>
    <w:p w:rsidR="006D78A9" w:rsidRPr="006D78A9" w:rsidRDefault="006D78A9" w:rsidP="0040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pacing w:val="2"/>
          <w:sz w:val="20"/>
          <w:szCs w:val="20"/>
        </w:rPr>
      </w:pPr>
      <w:r w:rsidRPr="006D78A9">
        <w:rPr>
          <w:spacing w:val="2"/>
          <w:sz w:val="20"/>
          <w:szCs w:val="20"/>
        </w:rPr>
        <w:t xml:space="preserve">27) испрашиваемый земельный участок расположен на территории субъекта Российской Федерации или муниципального образования, указанных в пунктах 2, 3, 7, 11, 13, 16 и 18 статьи 1 Федерального закона от 01.05.2016                           № 119-ФЗ, вне границ территорий, определенных в соответствии с частью 3.5 статьи 2 Федерального закона от 01.05.2016 № 119-ФЗ; </w:t>
      </w:r>
    </w:p>
    <w:p w:rsidR="006D78A9" w:rsidRPr="006D78A9" w:rsidRDefault="006D78A9" w:rsidP="00403081">
      <w:pPr>
        <w:ind w:firstLine="426"/>
        <w:jc w:val="both"/>
        <w:rPr>
          <w:spacing w:val="2"/>
          <w:sz w:val="20"/>
          <w:szCs w:val="20"/>
        </w:rPr>
      </w:pPr>
      <w:r w:rsidRPr="006D78A9">
        <w:rPr>
          <w:spacing w:val="2"/>
          <w:sz w:val="20"/>
          <w:szCs w:val="20"/>
        </w:rPr>
        <w:t>28) в случаях, предусмотренных частью 18 статьи 5, частью 4.3 статьи 6 Федерального закона от 01.05.2016 № 119-ФЗ.».</w:t>
      </w:r>
    </w:p>
    <w:p w:rsidR="0017709C" w:rsidRDefault="0017709C" w:rsidP="00403081">
      <w:pPr>
        <w:widowControl w:val="0"/>
        <w:autoSpaceDE w:val="0"/>
        <w:autoSpaceDN w:val="0"/>
        <w:adjustRightInd w:val="0"/>
        <w:ind w:firstLine="426"/>
        <w:jc w:val="both"/>
        <w:rPr>
          <w:sz w:val="20"/>
          <w:szCs w:val="20"/>
        </w:rPr>
      </w:pPr>
    </w:p>
    <w:p w:rsidR="006D78A9" w:rsidRPr="006D78A9" w:rsidRDefault="006D78A9" w:rsidP="00403081">
      <w:pPr>
        <w:widowControl w:val="0"/>
        <w:autoSpaceDE w:val="0"/>
        <w:autoSpaceDN w:val="0"/>
        <w:adjustRightInd w:val="0"/>
        <w:ind w:firstLine="426"/>
        <w:jc w:val="both"/>
        <w:rPr>
          <w:sz w:val="20"/>
          <w:szCs w:val="20"/>
        </w:rPr>
      </w:pPr>
      <w:r w:rsidRPr="006D78A9">
        <w:rPr>
          <w:sz w:val="20"/>
          <w:szCs w:val="20"/>
        </w:rPr>
        <w:t>2. Опубликовать настоящее постановление в средствах массовой информации и разместить на официальном Интернет-сайте администрации Биробиджанского муниципального района Еврейской автономной области в информационно – телекоммуникационной сети «Интернет».</w:t>
      </w:r>
    </w:p>
    <w:p w:rsidR="006D78A9" w:rsidRPr="006D78A9" w:rsidRDefault="006D78A9" w:rsidP="00403081">
      <w:pPr>
        <w:widowControl w:val="0"/>
        <w:autoSpaceDE w:val="0"/>
        <w:autoSpaceDN w:val="0"/>
        <w:adjustRightInd w:val="0"/>
        <w:ind w:firstLine="426"/>
        <w:jc w:val="both"/>
        <w:rPr>
          <w:sz w:val="20"/>
          <w:szCs w:val="20"/>
        </w:rPr>
      </w:pPr>
      <w:r w:rsidRPr="006D78A9">
        <w:rPr>
          <w:sz w:val="20"/>
          <w:szCs w:val="20"/>
        </w:rPr>
        <w:t>3. Настоящее постановление вступает в силу после его официального опубликования.</w:t>
      </w:r>
    </w:p>
    <w:p w:rsidR="006D78A9" w:rsidRPr="006D78A9" w:rsidRDefault="006D78A9" w:rsidP="006D78A9">
      <w:pPr>
        <w:jc w:val="both"/>
        <w:rPr>
          <w:sz w:val="20"/>
          <w:szCs w:val="20"/>
        </w:rPr>
      </w:pPr>
    </w:p>
    <w:p w:rsidR="006D78A9" w:rsidRPr="006D78A9" w:rsidRDefault="006D78A9" w:rsidP="006D78A9">
      <w:pPr>
        <w:jc w:val="both"/>
        <w:rPr>
          <w:sz w:val="20"/>
          <w:szCs w:val="20"/>
        </w:rPr>
      </w:pPr>
      <w:r w:rsidRPr="006D78A9">
        <w:rPr>
          <w:sz w:val="20"/>
          <w:szCs w:val="20"/>
        </w:rPr>
        <w:t xml:space="preserve">Глава администрации </w:t>
      </w:r>
    </w:p>
    <w:p w:rsidR="006D78A9" w:rsidRPr="006D78A9" w:rsidRDefault="006D78A9" w:rsidP="006D78A9">
      <w:pPr>
        <w:jc w:val="both"/>
        <w:rPr>
          <w:kern w:val="2"/>
          <w:sz w:val="20"/>
          <w:szCs w:val="20"/>
          <w:lang w:eastAsia="hi-IN" w:bidi="hi-IN"/>
        </w:rPr>
      </w:pPr>
      <w:r w:rsidRPr="006D78A9">
        <w:rPr>
          <w:sz w:val="20"/>
          <w:szCs w:val="20"/>
        </w:rPr>
        <w:t>муниципального района                                                                       Е.В. Федоренкова</w:t>
      </w:r>
    </w:p>
    <w:p w:rsidR="006D78A9" w:rsidRPr="006D78A9" w:rsidRDefault="006D78A9" w:rsidP="006D78A9">
      <w:pPr>
        <w:jc w:val="both"/>
        <w:rPr>
          <w:sz w:val="20"/>
          <w:szCs w:val="20"/>
        </w:rPr>
      </w:pPr>
    </w:p>
    <w:p w:rsidR="00403081" w:rsidRDefault="00403081" w:rsidP="006D78A9">
      <w:pPr>
        <w:jc w:val="both"/>
        <w:rPr>
          <w:i/>
          <w:sz w:val="20"/>
          <w:szCs w:val="20"/>
        </w:rPr>
      </w:pPr>
      <w:bookmarkStart w:id="0" w:name="_GoBack"/>
      <w:bookmarkEnd w:id="0"/>
    </w:p>
    <w:p w:rsidR="00403081" w:rsidRPr="006D78A9" w:rsidRDefault="00403081" w:rsidP="006D78A9">
      <w:pPr>
        <w:jc w:val="both"/>
        <w:rPr>
          <w:i/>
          <w:sz w:val="20"/>
          <w:szCs w:val="20"/>
        </w:rPr>
      </w:pPr>
    </w:p>
    <w:p w:rsidR="007568E5" w:rsidRPr="006D78A9" w:rsidRDefault="007568E5" w:rsidP="002451C4">
      <w:pPr>
        <w:jc w:val="both"/>
        <w:rPr>
          <w:sz w:val="20"/>
          <w:szCs w:val="20"/>
        </w:rPr>
      </w:pPr>
      <w:r w:rsidRPr="006D78A9">
        <w:rPr>
          <w:i/>
          <w:sz w:val="20"/>
          <w:szCs w:val="20"/>
        </w:rPr>
        <w:t>Межмуниципальный информационный бюллетень Биробиджанского муниципального района</w:t>
      </w:r>
    </w:p>
    <w:p w:rsidR="00BD1B32" w:rsidRPr="006D78A9" w:rsidRDefault="00BD1B32" w:rsidP="00CF2F84">
      <w:pPr>
        <w:jc w:val="both"/>
        <w:rPr>
          <w:i/>
          <w:sz w:val="20"/>
          <w:szCs w:val="20"/>
        </w:rPr>
      </w:pPr>
      <w:r w:rsidRPr="006D78A9">
        <w:rPr>
          <w:i/>
          <w:sz w:val="20"/>
          <w:szCs w:val="20"/>
        </w:rPr>
        <w:t>Учредитель – представительный орган муниципального образования «Биробиджанский муниципальный район» - Собрание депутатов</w:t>
      </w:r>
    </w:p>
    <w:p w:rsidR="00BD1B32" w:rsidRPr="006D78A9" w:rsidRDefault="00BD1B32" w:rsidP="00AE5B15">
      <w:pPr>
        <w:jc w:val="both"/>
        <w:rPr>
          <w:i/>
          <w:sz w:val="20"/>
          <w:szCs w:val="20"/>
        </w:rPr>
      </w:pPr>
      <w:r w:rsidRPr="006D78A9">
        <w:rPr>
          <w:i/>
          <w:sz w:val="20"/>
          <w:szCs w:val="20"/>
        </w:rPr>
        <w:t>Главный редактор –Стрелкова Н.Г.</w:t>
      </w:r>
    </w:p>
    <w:p w:rsidR="00BD1B32" w:rsidRPr="006D78A9" w:rsidRDefault="00BD1B32" w:rsidP="00D613E5">
      <w:pPr>
        <w:jc w:val="both"/>
        <w:rPr>
          <w:i/>
          <w:sz w:val="20"/>
          <w:szCs w:val="20"/>
        </w:rPr>
      </w:pPr>
      <w:r w:rsidRPr="006D78A9">
        <w:rPr>
          <w:i/>
          <w:sz w:val="20"/>
          <w:szCs w:val="20"/>
        </w:rPr>
        <w:t>Время/дата подписания в печать – 16:</w:t>
      </w:r>
      <w:r w:rsidR="00390E3D" w:rsidRPr="006D78A9">
        <w:rPr>
          <w:i/>
          <w:sz w:val="20"/>
          <w:szCs w:val="20"/>
        </w:rPr>
        <w:t>0</w:t>
      </w:r>
      <w:r w:rsidR="002451C4" w:rsidRPr="006D78A9">
        <w:rPr>
          <w:i/>
          <w:sz w:val="20"/>
          <w:szCs w:val="20"/>
        </w:rPr>
        <w:t>0</w:t>
      </w:r>
      <w:r w:rsidRPr="006D78A9">
        <w:rPr>
          <w:i/>
          <w:sz w:val="20"/>
          <w:szCs w:val="20"/>
        </w:rPr>
        <w:t xml:space="preserve"> /</w:t>
      </w:r>
      <w:r w:rsidR="00AB78C4" w:rsidRPr="006D78A9">
        <w:rPr>
          <w:i/>
          <w:sz w:val="20"/>
          <w:szCs w:val="20"/>
        </w:rPr>
        <w:t>2</w:t>
      </w:r>
      <w:r w:rsidR="00CB6855" w:rsidRPr="006D78A9">
        <w:rPr>
          <w:i/>
          <w:sz w:val="20"/>
          <w:szCs w:val="20"/>
        </w:rPr>
        <w:t>6</w:t>
      </w:r>
      <w:r w:rsidRPr="006D78A9">
        <w:rPr>
          <w:i/>
          <w:sz w:val="20"/>
          <w:szCs w:val="20"/>
        </w:rPr>
        <w:t>.</w:t>
      </w:r>
      <w:r w:rsidR="00A37756" w:rsidRPr="006D78A9">
        <w:rPr>
          <w:i/>
          <w:sz w:val="20"/>
          <w:szCs w:val="20"/>
        </w:rPr>
        <w:t>0</w:t>
      </w:r>
      <w:r w:rsidR="00C60093" w:rsidRPr="006D78A9">
        <w:rPr>
          <w:i/>
          <w:sz w:val="20"/>
          <w:szCs w:val="20"/>
        </w:rPr>
        <w:t>2</w:t>
      </w:r>
      <w:r w:rsidRPr="006D78A9">
        <w:rPr>
          <w:i/>
          <w:sz w:val="20"/>
          <w:szCs w:val="20"/>
        </w:rPr>
        <w:t>.202</w:t>
      </w:r>
      <w:r w:rsidR="00A37756" w:rsidRPr="006D78A9">
        <w:rPr>
          <w:i/>
          <w:sz w:val="20"/>
          <w:szCs w:val="20"/>
        </w:rPr>
        <w:t>5</w:t>
      </w:r>
    </w:p>
    <w:p w:rsidR="00BD1B32" w:rsidRPr="006D78A9" w:rsidRDefault="00BD1B32" w:rsidP="00D613E5">
      <w:pPr>
        <w:jc w:val="both"/>
        <w:rPr>
          <w:i/>
          <w:sz w:val="20"/>
          <w:szCs w:val="20"/>
        </w:rPr>
      </w:pPr>
      <w:r w:rsidRPr="006D78A9">
        <w:rPr>
          <w:i/>
          <w:sz w:val="20"/>
          <w:szCs w:val="20"/>
        </w:rPr>
        <w:t xml:space="preserve">Тираж – 130   экз. </w:t>
      </w:r>
    </w:p>
    <w:p w:rsidR="00BD1B32" w:rsidRPr="006D78A9" w:rsidRDefault="00BD1B32" w:rsidP="00D613E5">
      <w:pPr>
        <w:jc w:val="both"/>
        <w:rPr>
          <w:i/>
          <w:sz w:val="20"/>
          <w:szCs w:val="20"/>
        </w:rPr>
      </w:pPr>
      <w:r w:rsidRPr="006D78A9">
        <w:rPr>
          <w:i/>
          <w:sz w:val="20"/>
          <w:szCs w:val="20"/>
        </w:rPr>
        <w:t xml:space="preserve">Распространяется бесплатно </w:t>
      </w:r>
    </w:p>
    <w:p w:rsidR="007E7727" w:rsidRPr="006D78A9" w:rsidRDefault="00BD1B32" w:rsidP="00D613E5">
      <w:pPr>
        <w:jc w:val="both"/>
        <w:rPr>
          <w:i/>
          <w:sz w:val="20"/>
          <w:szCs w:val="20"/>
          <w:lang w:eastAsia="x-none"/>
        </w:rPr>
      </w:pPr>
      <w:r w:rsidRPr="006D78A9">
        <w:rPr>
          <w:i/>
          <w:sz w:val="20"/>
          <w:szCs w:val="20"/>
        </w:rPr>
        <w:t>Адрес редакции – г. Биробиджан ул. Пушкина 5 «Б»</w:t>
      </w:r>
    </w:p>
    <w:sectPr w:rsidR="007E7727" w:rsidRPr="006D78A9" w:rsidSect="00365913">
      <w:type w:val="continuous"/>
      <w:pgSz w:w="16840" w:h="23814" w:code="8"/>
      <w:pgMar w:top="567" w:right="538" w:bottom="567" w:left="1418"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BFD" w:rsidRDefault="007F0BFD">
      <w:r>
        <w:separator/>
      </w:r>
    </w:p>
  </w:endnote>
  <w:endnote w:type="continuationSeparator" w:id="0">
    <w:p w:rsidR="007F0BFD" w:rsidRDefault="007F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BFD" w:rsidRDefault="007F0BFD">
      <w:r>
        <w:separator/>
      </w:r>
    </w:p>
  </w:footnote>
  <w:footnote w:type="continuationSeparator" w:id="0">
    <w:p w:rsidR="007F0BFD" w:rsidRDefault="007F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8560C8B"/>
    <w:multiLevelType w:val="multilevel"/>
    <w:tmpl w:val="77022D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97E60BC"/>
    <w:multiLevelType w:val="hybridMultilevel"/>
    <w:tmpl w:val="8E863012"/>
    <w:lvl w:ilvl="0" w:tplc="846244B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80156F"/>
    <w:multiLevelType w:val="hybridMultilevel"/>
    <w:tmpl w:val="B8307F12"/>
    <w:lvl w:ilvl="0" w:tplc="C4103A0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6014D"/>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F063C6"/>
    <w:multiLevelType w:val="multilevel"/>
    <w:tmpl w:val="56103E5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3E375C3"/>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8AE616D"/>
    <w:multiLevelType w:val="hybridMultilevel"/>
    <w:tmpl w:val="6CE85740"/>
    <w:lvl w:ilvl="0" w:tplc="CDC48F4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F91865"/>
    <w:multiLevelType w:val="multilevel"/>
    <w:tmpl w:val="C42427C4"/>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AA245C"/>
    <w:multiLevelType w:val="multilevel"/>
    <w:tmpl w:val="2F3C755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339" w:hanging="36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6678" w:hanging="720"/>
      </w:pPr>
      <w:rPr>
        <w:rFonts w:hint="default"/>
      </w:rPr>
    </w:lvl>
    <w:lvl w:ilvl="7">
      <w:start w:val="1"/>
      <w:numFmt w:val="decimal"/>
      <w:lvlText w:val="%1.%2.%3.%4.%5.%6.%7.%8."/>
      <w:lvlJc w:val="left"/>
      <w:pPr>
        <w:ind w:left="7671" w:hanging="720"/>
      </w:pPr>
      <w:rPr>
        <w:rFonts w:hint="default"/>
      </w:rPr>
    </w:lvl>
    <w:lvl w:ilvl="8">
      <w:start w:val="1"/>
      <w:numFmt w:val="decimal"/>
      <w:lvlText w:val="%1.%2.%3.%4.%5.%6.%7.%8.%9."/>
      <w:lvlJc w:val="left"/>
      <w:pPr>
        <w:ind w:left="8664" w:hanging="720"/>
      </w:pPr>
      <w:rPr>
        <w:rFonts w:hint="default"/>
      </w:rPr>
    </w:lvl>
  </w:abstractNum>
  <w:abstractNum w:abstractNumId="13" w15:restartNumberingAfterBreak="0">
    <w:nsid w:val="309E6761"/>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63554A"/>
    <w:multiLevelType w:val="multilevel"/>
    <w:tmpl w:val="95A2029A"/>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855" w:hanging="720"/>
      </w:pPr>
      <w:rPr>
        <w:rFonts w:hint="default"/>
        <w:b w:val="0"/>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5" w15:restartNumberingAfterBreak="0">
    <w:nsid w:val="32095229"/>
    <w:multiLevelType w:val="hybridMultilevel"/>
    <w:tmpl w:val="6E2C2DC2"/>
    <w:lvl w:ilvl="0" w:tplc="1F160574">
      <w:start w:val="1"/>
      <w:numFmt w:val="decimal"/>
      <w:suff w:val="space"/>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DD149BC"/>
    <w:multiLevelType w:val="hybridMultilevel"/>
    <w:tmpl w:val="F1AAB026"/>
    <w:lvl w:ilvl="0" w:tplc="DC761932">
      <w:start w:val="1"/>
      <w:numFmt w:val="decimal"/>
      <w:suff w:val="nothing"/>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F990CE8"/>
    <w:multiLevelType w:val="multilevel"/>
    <w:tmpl w:val="239EE2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D6675EE"/>
    <w:multiLevelType w:val="hybridMultilevel"/>
    <w:tmpl w:val="96724106"/>
    <w:lvl w:ilvl="0" w:tplc="B6C6654C">
      <w:start w:val="1"/>
      <w:numFmt w:val="decimal"/>
      <w:suff w:val="space"/>
      <w:lvlText w:val="%1."/>
      <w:lvlJc w:val="left"/>
      <w:pPr>
        <w:ind w:left="9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F922B0"/>
    <w:multiLevelType w:val="hybridMultilevel"/>
    <w:tmpl w:val="57803968"/>
    <w:lvl w:ilvl="0" w:tplc="266ED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B645FD"/>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D98116F"/>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E3A598C"/>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
  </w:num>
  <w:num w:numId="3">
    <w:abstractNumId w:val="25"/>
  </w:num>
  <w:num w:numId="4">
    <w:abstractNumId w:val="11"/>
  </w:num>
  <w:num w:numId="5">
    <w:abstractNumId w:val="24"/>
  </w:num>
  <w:num w:numId="6">
    <w:abstractNumId w:val="17"/>
  </w:num>
  <w:num w:numId="7">
    <w:abstractNumId w:val="8"/>
  </w:num>
  <w:num w:numId="8">
    <w:abstractNumId w:val="18"/>
  </w:num>
  <w:num w:numId="9">
    <w:abstractNumId w:val="23"/>
  </w:num>
  <w:num w:numId="10">
    <w:abstractNumId w:val="27"/>
  </w:num>
  <w:num w:numId="11">
    <w:abstractNumId w:val="21"/>
  </w:num>
  <w:num w:numId="12">
    <w:abstractNumId w:val="15"/>
  </w:num>
  <w:num w:numId="13">
    <w:abstractNumId w:val="20"/>
  </w:num>
  <w:num w:numId="14">
    <w:abstractNumId w:val="22"/>
  </w:num>
  <w:num w:numId="15">
    <w:abstractNumId w:val="10"/>
  </w:num>
  <w:num w:numId="16">
    <w:abstractNumId w:val="2"/>
  </w:num>
  <w:num w:numId="17">
    <w:abstractNumId w:val="3"/>
  </w:num>
  <w:num w:numId="18">
    <w:abstractNumId w:val="14"/>
  </w:num>
  <w:num w:numId="19">
    <w:abstractNumId w:val="4"/>
  </w:num>
  <w:num w:numId="20">
    <w:abstractNumId w:val="13"/>
  </w:num>
  <w:num w:numId="21">
    <w:abstractNumId w:val="5"/>
  </w:num>
  <w:num w:numId="22">
    <w:abstractNumId w:val="0"/>
  </w:num>
  <w:num w:numId="23">
    <w:abstractNumId w:val="26"/>
  </w:num>
  <w:num w:numId="24">
    <w:abstractNumId w:val="7"/>
  </w:num>
  <w:num w:numId="25">
    <w:abstractNumId w:val="12"/>
  </w:num>
  <w:num w:numId="26">
    <w:abstractNumId w:val="9"/>
  </w:num>
  <w:num w:numId="27">
    <w:abstractNumId w:val="19"/>
  </w:num>
  <w:num w:numId="2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6CC"/>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2C6"/>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5EF7"/>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96AAD"/>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A7DD8"/>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A69"/>
    <w:rsid w:val="000C5CB2"/>
    <w:rsid w:val="000C5CB3"/>
    <w:rsid w:val="000C6420"/>
    <w:rsid w:val="000C6568"/>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E7EBB"/>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14E"/>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BD"/>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1FC0"/>
    <w:rsid w:val="001325E7"/>
    <w:rsid w:val="001331B0"/>
    <w:rsid w:val="001334B2"/>
    <w:rsid w:val="00133DB9"/>
    <w:rsid w:val="00133F78"/>
    <w:rsid w:val="00134223"/>
    <w:rsid w:val="0013444F"/>
    <w:rsid w:val="0013471B"/>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0DE0"/>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676D0"/>
    <w:rsid w:val="0017007C"/>
    <w:rsid w:val="00170925"/>
    <w:rsid w:val="00170B69"/>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09C"/>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5C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D80"/>
    <w:rsid w:val="001B3E75"/>
    <w:rsid w:val="001B44C4"/>
    <w:rsid w:val="001B4654"/>
    <w:rsid w:val="001B476D"/>
    <w:rsid w:val="001B4BFA"/>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68"/>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D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79C"/>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570"/>
    <w:rsid w:val="00236B7A"/>
    <w:rsid w:val="00236E30"/>
    <w:rsid w:val="0023711F"/>
    <w:rsid w:val="00237B29"/>
    <w:rsid w:val="00237B40"/>
    <w:rsid w:val="00237FB2"/>
    <w:rsid w:val="00241166"/>
    <w:rsid w:val="002414AB"/>
    <w:rsid w:val="0024237D"/>
    <w:rsid w:val="0024243F"/>
    <w:rsid w:val="00242D0F"/>
    <w:rsid w:val="002438F0"/>
    <w:rsid w:val="00243F00"/>
    <w:rsid w:val="00244863"/>
    <w:rsid w:val="002451C4"/>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E64"/>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2B4"/>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6D9"/>
    <w:rsid w:val="002D383B"/>
    <w:rsid w:val="002D3A41"/>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421"/>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45A"/>
    <w:rsid w:val="00323C3B"/>
    <w:rsid w:val="00324960"/>
    <w:rsid w:val="00324E14"/>
    <w:rsid w:val="00327B44"/>
    <w:rsid w:val="00327C98"/>
    <w:rsid w:val="0033000A"/>
    <w:rsid w:val="003308AE"/>
    <w:rsid w:val="0033090F"/>
    <w:rsid w:val="00330D0C"/>
    <w:rsid w:val="00330D6C"/>
    <w:rsid w:val="00331659"/>
    <w:rsid w:val="0033175C"/>
    <w:rsid w:val="00331C6D"/>
    <w:rsid w:val="00332D07"/>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7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913"/>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0E3D"/>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2D9"/>
    <w:rsid w:val="003A4632"/>
    <w:rsid w:val="003A4738"/>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D7A8A"/>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081"/>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4A2"/>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45"/>
    <w:rsid w:val="00470BFA"/>
    <w:rsid w:val="00470E6A"/>
    <w:rsid w:val="004715DC"/>
    <w:rsid w:val="004715EF"/>
    <w:rsid w:val="00472351"/>
    <w:rsid w:val="0047331E"/>
    <w:rsid w:val="00474949"/>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9B0"/>
    <w:rsid w:val="00491E5A"/>
    <w:rsid w:val="00492555"/>
    <w:rsid w:val="00492689"/>
    <w:rsid w:val="0049269A"/>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16B"/>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4701"/>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46AA"/>
    <w:rsid w:val="004E4BB7"/>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21E"/>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069"/>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352"/>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184D"/>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225"/>
    <w:rsid w:val="005A6529"/>
    <w:rsid w:val="005A6B39"/>
    <w:rsid w:val="005A7FC0"/>
    <w:rsid w:val="005B08D5"/>
    <w:rsid w:val="005B0B41"/>
    <w:rsid w:val="005B1617"/>
    <w:rsid w:val="005B1802"/>
    <w:rsid w:val="005B1A4D"/>
    <w:rsid w:val="005B2A2B"/>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4B3C"/>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1AC5"/>
    <w:rsid w:val="005D23F1"/>
    <w:rsid w:val="005D249E"/>
    <w:rsid w:val="005D2565"/>
    <w:rsid w:val="005D284A"/>
    <w:rsid w:val="005D2AEE"/>
    <w:rsid w:val="005D3861"/>
    <w:rsid w:val="005D39A2"/>
    <w:rsid w:val="005D3CAC"/>
    <w:rsid w:val="005D40AB"/>
    <w:rsid w:val="005D4163"/>
    <w:rsid w:val="005D485C"/>
    <w:rsid w:val="005D48CB"/>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5E42"/>
    <w:rsid w:val="005F655A"/>
    <w:rsid w:val="005F673D"/>
    <w:rsid w:val="005F73D6"/>
    <w:rsid w:val="005F7623"/>
    <w:rsid w:val="005F7712"/>
    <w:rsid w:val="00600024"/>
    <w:rsid w:val="006015D1"/>
    <w:rsid w:val="00601C62"/>
    <w:rsid w:val="00601FB8"/>
    <w:rsid w:val="00603549"/>
    <w:rsid w:val="0060390E"/>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8D"/>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5DC3"/>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2F11"/>
    <w:rsid w:val="00673715"/>
    <w:rsid w:val="00674D5D"/>
    <w:rsid w:val="00674F0F"/>
    <w:rsid w:val="0067637C"/>
    <w:rsid w:val="006763E1"/>
    <w:rsid w:val="0067669F"/>
    <w:rsid w:val="00677163"/>
    <w:rsid w:val="006776E6"/>
    <w:rsid w:val="00677EA0"/>
    <w:rsid w:val="006801D1"/>
    <w:rsid w:val="00680258"/>
    <w:rsid w:val="006804F8"/>
    <w:rsid w:val="00680D4C"/>
    <w:rsid w:val="00680D4D"/>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020"/>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797"/>
    <w:rsid w:val="006B2EDE"/>
    <w:rsid w:val="006B386A"/>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D78A9"/>
    <w:rsid w:val="006E12E7"/>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1F5F"/>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BB4"/>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8C0"/>
    <w:rsid w:val="007449F5"/>
    <w:rsid w:val="00744B8C"/>
    <w:rsid w:val="007451D1"/>
    <w:rsid w:val="007452B9"/>
    <w:rsid w:val="00745598"/>
    <w:rsid w:val="0074567D"/>
    <w:rsid w:val="00745DF3"/>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3CF2"/>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5D4C"/>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E7D21"/>
    <w:rsid w:val="007F0BFD"/>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7F7EF8"/>
    <w:rsid w:val="008000D0"/>
    <w:rsid w:val="008011F1"/>
    <w:rsid w:val="0080169B"/>
    <w:rsid w:val="008018AF"/>
    <w:rsid w:val="00801AFA"/>
    <w:rsid w:val="00802015"/>
    <w:rsid w:val="00802A9F"/>
    <w:rsid w:val="00803400"/>
    <w:rsid w:val="00803477"/>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0DA9"/>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3C7"/>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93B"/>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1D8"/>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6C0"/>
    <w:rsid w:val="008C583E"/>
    <w:rsid w:val="008C5840"/>
    <w:rsid w:val="008C590A"/>
    <w:rsid w:val="008C5AF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5C4"/>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1F1A"/>
    <w:rsid w:val="00912138"/>
    <w:rsid w:val="00912CCB"/>
    <w:rsid w:val="00912FF8"/>
    <w:rsid w:val="009130FF"/>
    <w:rsid w:val="009133B5"/>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5F88"/>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957"/>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273"/>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577"/>
    <w:rsid w:val="00991C11"/>
    <w:rsid w:val="00991C37"/>
    <w:rsid w:val="009928D2"/>
    <w:rsid w:val="009929DD"/>
    <w:rsid w:val="00992CEE"/>
    <w:rsid w:val="0099354F"/>
    <w:rsid w:val="00993896"/>
    <w:rsid w:val="00993E18"/>
    <w:rsid w:val="00993EDF"/>
    <w:rsid w:val="00994089"/>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B7B3D"/>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5E2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910"/>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07F1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B26"/>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5FE7"/>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6B0"/>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43"/>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5709"/>
    <w:rsid w:val="00AB6F39"/>
    <w:rsid w:val="00AB71FF"/>
    <w:rsid w:val="00AB7707"/>
    <w:rsid w:val="00AB78C4"/>
    <w:rsid w:val="00AB7D45"/>
    <w:rsid w:val="00AB7E0C"/>
    <w:rsid w:val="00AC061A"/>
    <w:rsid w:val="00AC0A64"/>
    <w:rsid w:val="00AC0F61"/>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7B4"/>
    <w:rsid w:val="00B068A6"/>
    <w:rsid w:val="00B06C57"/>
    <w:rsid w:val="00B070AA"/>
    <w:rsid w:val="00B07564"/>
    <w:rsid w:val="00B105C3"/>
    <w:rsid w:val="00B107FD"/>
    <w:rsid w:val="00B10A30"/>
    <w:rsid w:val="00B10C60"/>
    <w:rsid w:val="00B113CE"/>
    <w:rsid w:val="00B1149C"/>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3B4"/>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0FD4"/>
    <w:rsid w:val="00B9136A"/>
    <w:rsid w:val="00B9147D"/>
    <w:rsid w:val="00B916D0"/>
    <w:rsid w:val="00B91CE5"/>
    <w:rsid w:val="00B91DED"/>
    <w:rsid w:val="00B9202F"/>
    <w:rsid w:val="00B92686"/>
    <w:rsid w:val="00B92694"/>
    <w:rsid w:val="00B92F64"/>
    <w:rsid w:val="00B93120"/>
    <w:rsid w:val="00B93F92"/>
    <w:rsid w:val="00B94BC5"/>
    <w:rsid w:val="00B95301"/>
    <w:rsid w:val="00B95389"/>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36E"/>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821"/>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ADC"/>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79"/>
    <w:rsid w:val="00C409CA"/>
    <w:rsid w:val="00C4191F"/>
    <w:rsid w:val="00C4251D"/>
    <w:rsid w:val="00C42523"/>
    <w:rsid w:val="00C42F6B"/>
    <w:rsid w:val="00C4353C"/>
    <w:rsid w:val="00C43551"/>
    <w:rsid w:val="00C442D5"/>
    <w:rsid w:val="00C44CB2"/>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4ED"/>
    <w:rsid w:val="00C54764"/>
    <w:rsid w:val="00C54DAD"/>
    <w:rsid w:val="00C560B3"/>
    <w:rsid w:val="00C56A17"/>
    <w:rsid w:val="00C56C49"/>
    <w:rsid w:val="00C60093"/>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1428"/>
    <w:rsid w:val="00C71A49"/>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5BF"/>
    <w:rsid w:val="00CA3765"/>
    <w:rsid w:val="00CA3AED"/>
    <w:rsid w:val="00CA3FA3"/>
    <w:rsid w:val="00CA4112"/>
    <w:rsid w:val="00CA417F"/>
    <w:rsid w:val="00CA4E00"/>
    <w:rsid w:val="00CA5777"/>
    <w:rsid w:val="00CA5877"/>
    <w:rsid w:val="00CA5A28"/>
    <w:rsid w:val="00CA6E34"/>
    <w:rsid w:val="00CA7C82"/>
    <w:rsid w:val="00CB0DE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855"/>
    <w:rsid w:val="00CB6932"/>
    <w:rsid w:val="00CB6961"/>
    <w:rsid w:val="00CB6BC6"/>
    <w:rsid w:val="00CB6DA2"/>
    <w:rsid w:val="00CB6F86"/>
    <w:rsid w:val="00CB7115"/>
    <w:rsid w:val="00CB717D"/>
    <w:rsid w:val="00CB7AA9"/>
    <w:rsid w:val="00CB7B91"/>
    <w:rsid w:val="00CB7C11"/>
    <w:rsid w:val="00CB7C1D"/>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6D3E"/>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84"/>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29C"/>
    <w:rsid w:val="00E133A7"/>
    <w:rsid w:val="00E13B3E"/>
    <w:rsid w:val="00E13CEB"/>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0D30"/>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0F2"/>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1E25"/>
    <w:rsid w:val="00EA22A1"/>
    <w:rsid w:val="00EA2EDB"/>
    <w:rsid w:val="00EA2F92"/>
    <w:rsid w:val="00EA3421"/>
    <w:rsid w:val="00EA3C9E"/>
    <w:rsid w:val="00EA4166"/>
    <w:rsid w:val="00EA489F"/>
    <w:rsid w:val="00EA4BB6"/>
    <w:rsid w:val="00EA4C37"/>
    <w:rsid w:val="00EA6086"/>
    <w:rsid w:val="00EA68AD"/>
    <w:rsid w:val="00EA6BF7"/>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269"/>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AF2"/>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94E"/>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0FD"/>
    <w:rsid w:val="00F90869"/>
    <w:rsid w:val="00F90964"/>
    <w:rsid w:val="00F90D6C"/>
    <w:rsid w:val="00F90E14"/>
    <w:rsid w:val="00F91869"/>
    <w:rsid w:val="00F921DC"/>
    <w:rsid w:val="00F92C36"/>
    <w:rsid w:val="00F9397C"/>
    <w:rsid w:val="00F93B1B"/>
    <w:rsid w:val="00F93B4A"/>
    <w:rsid w:val="00F93F82"/>
    <w:rsid w:val="00F9416A"/>
    <w:rsid w:val="00F94510"/>
    <w:rsid w:val="00F94617"/>
    <w:rsid w:val="00F947FE"/>
    <w:rsid w:val="00F95288"/>
    <w:rsid w:val="00F954BD"/>
    <w:rsid w:val="00F9564F"/>
    <w:rsid w:val="00F957CB"/>
    <w:rsid w:val="00F959CB"/>
    <w:rsid w:val="00F95DF5"/>
    <w:rsid w:val="00F95EF7"/>
    <w:rsid w:val="00F95F20"/>
    <w:rsid w:val="00F96D20"/>
    <w:rsid w:val="00F97268"/>
    <w:rsid w:val="00F975BB"/>
    <w:rsid w:val="00F97E1E"/>
    <w:rsid w:val="00FA08E7"/>
    <w:rsid w:val="00FA0BCF"/>
    <w:rsid w:val="00FA0DA6"/>
    <w:rsid w:val="00FA1B8C"/>
    <w:rsid w:val="00FA1C6B"/>
    <w:rsid w:val="00FA1F13"/>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1FA"/>
    <w:rsid w:val="00FB6668"/>
    <w:rsid w:val="00FB66DA"/>
    <w:rsid w:val="00FB6A8A"/>
    <w:rsid w:val="00FB6D97"/>
    <w:rsid w:val="00FB728C"/>
    <w:rsid w:val="00FB7F03"/>
    <w:rsid w:val="00FC000D"/>
    <w:rsid w:val="00FC0254"/>
    <w:rsid w:val="00FC02B8"/>
    <w:rsid w:val="00FC045A"/>
    <w:rsid w:val="00FC0F95"/>
    <w:rsid w:val="00FC16F6"/>
    <w:rsid w:val="00FC1918"/>
    <w:rsid w:val="00FC1EBA"/>
    <w:rsid w:val="00FC1F18"/>
    <w:rsid w:val="00FC20BD"/>
    <w:rsid w:val="00FC2A63"/>
    <w:rsid w:val="00FC2C5B"/>
    <w:rsid w:val="00FC2D1B"/>
    <w:rsid w:val="00FC2DEB"/>
    <w:rsid w:val="00FC2F47"/>
    <w:rsid w:val="00FC33D5"/>
    <w:rsid w:val="00FC35A5"/>
    <w:rsid w:val="00FC38AD"/>
    <w:rsid w:val="00FC3AA7"/>
    <w:rsid w:val="00FC4A80"/>
    <w:rsid w:val="00FC4C29"/>
    <w:rsid w:val="00FC5234"/>
    <w:rsid w:val="00FC5276"/>
    <w:rsid w:val="00FC54F6"/>
    <w:rsid w:val="00FC5CEF"/>
    <w:rsid w:val="00FC610F"/>
    <w:rsid w:val="00FC66D4"/>
    <w:rsid w:val="00FC7319"/>
    <w:rsid w:val="00FC760A"/>
    <w:rsid w:val="00FC7805"/>
    <w:rsid w:val="00FD0012"/>
    <w:rsid w:val="00FD16E9"/>
    <w:rsid w:val="00FD19DB"/>
    <w:rsid w:val="00FD2B03"/>
    <w:rsid w:val="00FD2D1D"/>
    <w:rsid w:val="00FD3122"/>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62E"/>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023DD"/>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77"/>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uiPriority w:val="99"/>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table" w:customStyle="1" w:styleId="1000">
    <w:name w:val="Сетка таблицы100"/>
    <w:basedOn w:val="a1"/>
    <w:next w:val="af1"/>
    <w:uiPriority w:val="39"/>
    <w:rsid w:val="00C600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1"/>
    <w:uiPriority w:val="39"/>
    <w:rsid w:val="005C4B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f1"/>
    <w:uiPriority w:val="39"/>
    <w:rsid w:val="00517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1"/>
    <w:uiPriority w:val="39"/>
    <w:rsid w:val="009439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1"/>
    <w:uiPriority w:val="39"/>
    <w:rsid w:val="006D7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1"/>
    <w:uiPriority w:val="39"/>
    <w:rsid w:val="006D7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0921956">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62851107">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9E6F-BB4D-46C4-80A1-3EB2D7B0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7532</TotalTime>
  <Pages>2</Pages>
  <Words>2993</Words>
  <Characters>17064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Fin014</cp:lastModifiedBy>
  <cp:revision>100</cp:revision>
  <cp:lastPrinted>2025-02-07T01:14:00Z</cp:lastPrinted>
  <dcterms:created xsi:type="dcterms:W3CDTF">2024-04-17T03:23:00Z</dcterms:created>
  <dcterms:modified xsi:type="dcterms:W3CDTF">2025-02-27T01:08:00Z</dcterms:modified>
</cp:coreProperties>
</file>