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851" w:tblpY="-505"/>
        <w:tblW w:w="5316" w:type="pct"/>
        <w:tblLook w:val="0000" w:firstRow="0" w:lastRow="0" w:firstColumn="0" w:lastColumn="0" w:noHBand="0" w:noVBand="0"/>
      </w:tblPr>
      <w:tblGrid>
        <w:gridCol w:w="3008"/>
        <w:gridCol w:w="11452"/>
      </w:tblGrid>
      <w:tr w:rsidR="00365913" w:rsidRPr="00365913" w:rsidTr="00365913">
        <w:trPr>
          <w:trHeight w:val="1620"/>
        </w:trPr>
        <w:tc>
          <w:tcPr>
            <w:tcW w:w="1040" w:type="pct"/>
          </w:tcPr>
          <w:p w:rsidR="00365913" w:rsidRPr="00365913" w:rsidRDefault="00365913" w:rsidP="00365913">
            <w:pPr>
              <w:ind w:left="1134"/>
              <w:rPr>
                <w:sz w:val="32"/>
                <w:szCs w:val="32"/>
              </w:rPr>
            </w:pPr>
            <w:r w:rsidRPr="00365913">
              <w:rPr>
                <w:noProof/>
                <w:sz w:val="32"/>
                <w:szCs w:val="32"/>
              </w:rPr>
              <w:drawing>
                <wp:inline distT="0" distB="0" distL="0" distR="0" wp14:anchorId="4E2141F1" wp14:editId="6CEB9523">
                  <wp:extent cx="894080" cy="1027430"/>
                  <wp:effectExtent l="0" t="0" r="1270" b="1270"/>
                  <wp:docPr id="2" name="Рисунок 2" descr="герб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4080" cy="1027430"/>
                          </a:xfrm>
                          <a:prstGeom prst="rect">
                            <a:avLst/>
                          </a:prstGeom>
                          <a:noFill/>
                          <a:ln>
                            <a:noFill/>
                          </a:ln>
                        </pic:spPr>
                      </pic:pic>
                    </a:graphicData>
                  </a:graphic>
                </wp:inline>
              </w:drawing>
            </w:r>
          </w:p>
        </w:tc>
        <w:tc>
          <w:tcPr>
            <w:tcW w:w="3960" w:type="pct"/>
          </w:tcPr>
          <w:p w:rsidR="00365913" w:rsidRPr="00365913" w:rsidRDefault="00365913" w:rsidP="00365913">
            <w:pPr>
              <w:ind w:left="-7"/>
              <w:jc w:val="center"/>
              <w:rPr>
                <w:b/>
                <w:sz w:val="36"/>
                <w:szCs w:val="36"/>
              </w:rPr>
            </w:pPr>
            <w:r w:rsidRPr="00365913">
              <w:rPr>
                <w:b/>
                <w:sz w:val="36"/>
                <w:szCs w:val="36"/>
              </w:rPr>
              <w:t xml:space="preserve">МЕЖМУНИЦИПАЛЬНЫЙ ИНФОРМАЦИОННЫЙ БЮЛЛЕТЕНЬ </w:t>
            </w:r>
          </w:p>
          <w:p w:rsidR="00365913" w:rsidRPr="00365913" w:rsidRDefault="00365913" w:rsidP="00365913">
            <w:pPr>
              <w:ind w:left="-7"/>
              <w:jc w:val="center"/>
              <w:rPr>
                <w:b/>
                <w:sz w:val="36"/>
                <w:szCs w:val="36"/>
              </w:rPr>
            </w:pPr>
            <w:r w:rsidRPr="00365913">
              <w:rPr>
                <w:b/>
                <w:sz w:val="36"/>
                <w:szCs w:val="36"/>
              </w:rPr>
              <w:t>БИРОБИДЖАНСКОГО МУНИЦИПАЛЬНОГО РАЙОНА</w:t>
            </w:r>
          </w:p>
          <w:p w:rsidR="00365913" w:rsidRPr="00365913" w:rsidRDefault="00EF2AF2" w:rsidP="00FC5276">
            <w:pPr>
              <w:ind w:left="-7"/>
              <w:jc w:val="center"/>
              <w:rPr>
                <w:b/>
                <w:sz w:val="32"/>
                <w:szCs w:val="32"/>
                <w:lang w:val="en-US"/>
              </w:rPr>
            </w:pPr>
            <w:r>
              <w:rPr>
                <w:b/>
                <w:sz w:val="36"/>
                <w:szCs w:val="36"/>
              </w:rPr>
              <w:t>1</w:t>
            </w:r>
            <w:r w:rsidR="00FC5276">
              <w:rPr>
                <w:b/>
                <w:sz w:val="36"/>
                <w:szCs w:val="36"/>
              </w:rPr>
              <w:t>4</w:t>
            </w:r>
            <w:r w:rsidR="00365913" w:rsidRPr="00365913">
              <w:rPr>
                <w:b/>
                <w:sz w:val="36"/>
                <w:szCs w:val="36"/>
              </w:rPr>
              <w:t xml:space="preserve"> </w:t>
            </w:r>
            <w:r w:rsidR="00C17ADC">
              <w:rPr>
                <w:b/>
                <w:sz w:val="36"/>
                <w:szCs w:val="36"/>
              </w:rPr>
              <w:t>февраля</w:t>
            </w:r>
            <w:r w:rsidR="00365913" w:rsidRPr="00365913">
              <w:rPr>
                <w:b/>
                <w:sz w:val="36"/>
                <w:szCs w:val="36"/>
              </w:rPr>
              <w:t xml:space="preserve"> 2025 г. № </w:t>
            </w:r>
            <w:r w:rsidR="0049269A">
              <w:rPr>
                <w:b/>
                <w:sz w:val="36"/>
                <w:szCs w:val="36"/>
              </w:rPr>
              <w:t>3</w:t>
            </w:r>
            <w:r w:rsidR="00FC5276">
              <w:rPr>
                <w:b/>
                <w:sz w:val="36"/>
                <w:szCs w:val="36"/>
              </w:rPr>
              <w:t>2</w:t>
            </w:r>
          </w:p>
        </w:tc>
      </w:tr>
    </w:tbl>
    <w:p w:rsidR="0053575E" w:rsidRPr="00365913" w:rsidRDefault="0053575E" w:rsidP="00F802D6">
      <w:pPr>
        <w:rPr>
          <w:sz w:val="32"/>
          <w:szCs w:val="32"/>
        </w:rPr>
      </w:pPr>
    </w:p>
    <w:p w:rsidR="00BD43C8" w:rsidRPr="00742BE5" w:rsidRDefault="00AA217B" w:rsidP="00CC5A2C">
      <w:pPr>
        <w:ind w:left="1134"/>
        <w:rPr>
          <w:sz w:val="18"/>
          <w:szCs w:val="18"/>
        </w:rPr>
      </w:pPr>
      <w:r>
        <w:rPr>
          <w:sz w:val="18"/>
          <w:szCs w:val="18"/>
        </w:rPr>
        <w:t xml:space="preserve">        </w:t>
      </w:r>
    </w:p>
    <w:p w:rsidR="00B93F92" w:rsidRDefault="00B93F92" w:rsidP="0076774E">
      <w:pPr>
        <w:rPr>
          <w:i/>
          <w:sz w:val="19"/>
          <w:szCs w:val="19"/>
        </w:rPr>
      </w:pPr>
    </w:p>
    <w:p w:rsidR="00B93F92" w:rsidRPr="002D36D9" w:rsidRDefault="00B93F92" w:rsidP="0076774E">
      <w:pPr>
        <w:rPr>
          <w:i/>
          <w:sz w:val="22"/>
          <w:szCs w:val="22"/>
        </w:rPr>
        <w:sectPr w:rsidR="00B93F92" w:rsidRPr="002D36D9" w:rsidSect="00365913">
          <w:type w:val="continuous"/>
          <w:pgSz w:w="16840" w:h="23814" w:code="8"/>
          <w:pgMar w:top="1440" w:right="1440" w:bottom="1440" w:left="1800" w:header="709" w:footer="709" w:gutter="0"/>
          <w:cols w:space="708"/>
          <w:docGrid w:linePitch="360"/>
        </w:sectPr>
      </w:pPr>
    </w:p>
    <w:p w:rsidR="000326CC" w:rsidRDefault="000326CC" w:rsidP="00CF2F84">
      <w:pPr>
        <w:tabs>
          <w:tab w:val="left" w:pos="6810"/>
        </w:tabs>
        <w:jc w:val="both"/>
        <w:rPr>
          <w:i/>
          <w:sz w:val="10"/>
          <w:szCs w:val="10"/>
        </w:rPr>
      </w:pPr>
    </w:p>
    <w:p w:rsidR="00FC5276" w:rsidRPr="00FC5276" w:rsidRDefault="00FC5276" w:rsidP="00FC5276">
      <w:pPr>
        <w:jc w:val="center"/>
        <w:rPr>
          <w:sz w:val="11"/>
          <w:szCs w:val="11"/>
        </w:rPr>
      </w:pPr>
      <w:r w:rsidRPr="00FC5276">
        <w:rPr>
          <w:sz w:val="11"/>
          <w:szCs w:val="11"/>
        </w:rPr>
        <w:t>Муниципальное образование «Биробиджанский муниципальный район»</w:t>
      </w:r>
    </w:p>
    <w:p w:rsidR="00FC5276" w:rsidRPr="00FC5276" w:rsidRDefault="00FC5276" w:rsidP="00FC5276">
      <w:pPr>
        <w:jc w:val="center"/>
        <w:rPr>
          <w:sz w:val="11"/>
          <w:szCs w:val="11"/>
        </w:rPr>
      </w:pPr>
      <w:r w:rsidRPr="00FC5276">
        <w:rPr>
          <w:sz w:val="11"/>
          <w:szCs w:val="11"/>
        </w:rPr>
        <w:t>Еврейской автономной области</w:t>
      </w:r>
    </w:p>
    <w:p w:rsidR="00FC5276" w:rsidRPr="00FC5276" w:rsidRDefault="00FC5276" w:rsidP="00FC5276">
      <w:pPr>
        <w:jc w:val="center"/>
        <w:rPr>
          <w:sz w:val="11"/>
          <w:szCs w:val="11"/>
        </w:rPr>
      </w:pPr>
      <w:r w:rsidRPr="00FC5276">
        <w:rPr>
          <w:sz w:val="11"/>
          <w:szCs w:val="11"/>
        </w:rPr>
        <w:t>АДМИНИСТРАЦИЯ МУНИЦИПАЛЬНОГО РАЙОНА</w:t>
      </w:r>
    </w:p>
    <w:p w:rsidR="00FC5276" w:rsidRPr="00FC5276" w:rsidRDefault="00FC5276" w:rsidP="00FC5276">
      <w:pPr>
        <w:jc w:val="center"/>
        <w:rPr>
          <w:sz w:val="11"/>
          <w:szCs w:val="11"/>
        </w:rPr>
      </w:pPr>
      <w:r w:rsidRPr="00FC5276">
        <w:rPr>
          <w:sz w:val="11"/>
          <w:szCs w:val="11"/>
        </w:rPr>
        <w:t>ПОСТАНОВЛЕНИЕ</w:t>
      </w:r>
    </w:p>
    <w:p w:rsidR="00FC5276" w:rsidRPr="00FC5276" w:rsidRDefault="00FC5276" w:rsidP="00FC5276">
      <w:pPr>
        <w:ind w:firstLine="426"/>
        <w:jc w:val="center"/>
        <w:rPr>
          <w:sz w:val="11"/>
          <w:szCs w:val="11"/>
        </w:rPr>
      </w:pPr>
      <w:r w:rsidRPr="00FC5276">
        <w:rPr>
          <w:sz w:val="11"/>
          <w:szCs w:val="11"/>
        </w:rPr>
        <w:t xml:space="preserve">14.02.2025 №   96                            </w:t>
      </w:r>
      <w:r>
        <w:rPr>
          <w:sz w:val="11"/>
          <w:szCs w:val="11"/>
        </w:rPr>
        <w:t xml:space="preserve">                                                                                                                                                  </w:t>
      </w:r>
      <w:r w:rsidRPr="00FC5276">
        <w:rPr>
          <w:sz w:val="11"/>
          <w:szCs w:val="11"/>
        </w:rPr>
        <w:t xml:space="preserve">    </w:t>
      </w:r>
      <w:r>
        <w:rPr>
          <w:sz w:val="11"/>
          <w:szCs w:val="11"/>
        </w:rPr>
        <w:t xml:space="preserve">              </w:t>
      </w:r>
      <w:r w:rsidRPr="00FC5276">
        <w:rPr>
          <w:sz w:val="11"/>
          <w:szCs w:val="11"/>
        </w:rPr>
        <w:t>г. Биробиджан</w:t>
      </w:r>
    </w:p>
    <w:p w:rsidR="00FC5276" w:rsidRPr="00FC5276" w:rsidRDefault="00FC5276" w:rsidP="00FC5276">
      <w:pPr>
        <w:jc w:val="center"/>
        <w:rPr>
          <w:sz w:val="11"/>
          <w:szCs w:val="11"/>
        </w:rPr>
      </w:pPr>
    </w:p>
    <w:p w:rsidR="00FC5276" w:rsidRDefault="00FC5276" w:rsidP="00FC5276">
      <w:pPr>
        <w:tabs>
          <w:tab w:val="left" w:pos="6810"/>
        </w:tabs>
        <w:jc w:val="both"/>
        <w:rPr>
          <w:sz w:val="11"/>
          <w:szCs w:val="11"/>
        </w:rPr>
      </w:pPr>
      <w:r w:rsidRPr="00FC5276">
        <w:rPr>
          <w:sz w:val="11"/>
          <w:szCs w:val="11"/>
        </w:rPr>
        <w:t>О внесении изменений в муниципальную программу «Развитие системы образования муниципального образования «Биробиджанский муниципальный район» Еврейской автономной области на 2024 - 2028 годы», утвержденную постановлением администрации муниципального района от 01.11.2023 № 785</w:t>
      </w:r>
    </w:p>
    <w:p w:rsidR="00302421" w:rsidRPr="00FC5276" w:rsidRDefault="00302421" w:rsidP="00FC5276">
      <w:pPr>
        <w:tabs>
          <w:tab w:val="left" w:pos="6810"/>
        </w:tabs>
        <w:jc w:val="both"/>
        <w:rPr>
          <w:sz w:val="11"/>
          <w:szCs w:val="11"/>
        </w:rPr>
      </w:pPr>
    </w:p>
    <w:p w:rsidR="00FC5276" w:rsidRPr="00FC5276" w:rsidRDefault="00FC5276" w:rsidP="00FC5276">
      <w:pPr>
        <w:tabs>
          <w:tab w:val="left" w:pos="6810"/>
        </w:tabs>
        <w:ind w:firstLine="426"/>
        <w:jc w:val="both"/>
        <w:rPr>
          <w:sz w:val="11"/>
          <w:szCs w:val="11"/>
        </w:rPr>
      </w:pPr>
      <w:r w:rsidRPr="00FC5276">
        <w:rPr>
          <w:sz w:val="11"/>
          <w:szCs w:val="11"/>
        </w:rPr>
        <w:t>В связи с уточнением финансовых средств, выделяемых на реализацию муниципальной программы «Развитие системы образования Биробиджанского муниципального образования Биробиджанский муниципальный район» Еврейской автономной области на 2024 - 2028 годы», утвержденной постановлением администрации муниципального района от 01.11.2023 № 785, администрация муниципального района</w:t>
      </w:r>
    </w:p>
    <w:p w:rsidR="00FC5276" w:rsidRPr="00FC5276" w:rsidRDefault="00FC5276" w:rsidP="00FC5276">
      <w:pPr>
        <w:tabs>
          <w:tab w:val="left" w:pos="6810"/>
        </w:tabs>
        <w:jc w:val="both"/>
        <w:rPr>
          <w:sz w:val="11"/>
          <w:szCs w:val="11"/>
        </w:rPr>
      </w:pPr>
      <w:r w:rsidRPr="00FC5276">
        <w:rPr>
          <w:sz w:val="11"/>
          <w:szCs w:val="11"/>
        </w:rPr>
        <w:t xml:space="preserve">ПОСТАНОВЛЯЕТ: </w:t>
      </w:r>
    </w:p>
    <w:p w:rsidR="00FC5276" w:rsidRPr="00FC5276" w:rsidRDefault="00FC5276" w:rsidP="00FC5276">
      <w:pPr>
        <w:tabs>
          <w:tab w:val="left" w:pos="6810"/>
        </w:tabs>
        <w:ind w:firstLine="426"/>
        <w:jc w:val="both"/>
        <w:rPr>
          <w:sz w:val="11"/>
          <w:szCs w:val="11"/>
        </w:rPr>
      </w:pPr>
      <w:r w:rsidRPr="00FC5276">
        <w:rPr>
          <w:sz w:val="11"/>
          <w:szCs w:val="11"/>
        </w:rPr>
        <w:t>1. Внести в муниципальную программу «Развитие системы образования муниципального образования «Биробиджанский муниципальный район» Еврейской автономной области на 2024 - 2028 годы», утвержденную постановлением администрации муниципального района от 01.11.2023 № 785 «Об утверждении муниципальной программы «Развитие системы образования муниципального образования «Биробиджанский муниципальный район» Еврейской автономной области на 2024 - 2028 годы», следующие изменения:</w:t>
      </w:r>
    </w:p>
    <w:p w:rsidR="00FC5276" w:rsidRDefault="00FC5276" w:rsidP="00FC5276">
      <w:pPr>
        <w:tabs>
          <w:tab w:val="left" w:pos="6810"/>
        </w:tabs>
        <w:ind w:firstLine="426"/>
        <w:jc w:val="both"/>
        <w:rPr>
          <w:sz w:val="11"/>
          <w:szCs w:val="11"/>
        </w:rPr>
      </w:pPr>
      <w:r w:rsidRPr="00FC5276">
        <w:rPr>
          <w:sz w:val="11"/>
          <w:szCs w:val="11"/>
        </w:rPr>
        <w:t>1.1. В разделе 1 «Паспорт муниципальной программы» строку «Ресурсное обеспечение реализации муниципальной программы за счет средств местного бюджета и прогнозная оценка расходов федерального бюджета, областного бюджета, внебюджетных средств на реализацию целей муниципальной программы, в том числе по годам» изложить в следующей редакции:</w:t>
      </w:r>
    </w:p>
    <w:p w:rsidR="003A42D9" w:rsidRPr="00FC5276" w:rsidRDefault="003A42D9" w:rsidP="00FC5276">
      <w:pPr>
        <w:tabs>
          <w:tab w:val="left" w:pos="6810"/>
        </w:tabs>
        <w:ind w:firstLine="426"/>
        <w:jc w:val="both"/>
        <w:rPr>
          <w:sz w:val="11"/>
          <w:szCs w:val="11"/>
        </w:r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60"/>
        <w:gridCol w:w="5159"/>
      </w:tblGrid>
      <w:tr w:rsidR="00FC5276" w:rsidRPr="00FC5276" w:rsidTr="00302421">
        <w:tc>
          <w:tcPr>
            <w:tcW w:w="1427" w:type="pct"/>
            <w:tcBorders>
              <w:top w:val="single" w:sz="4" w:space="0" w:color="auto"/>
              <w:bottom w:val="single" w:sz="4" w:space="0" w:color="auto"/>
            </w:tcBorders>
          </w:tcPr>
          <w:p w:rsidR="00FC5276" w:rsidRPr="00FC5276" w:rsidRDefault="00FC5276" w:rsidP="00FC5276">
            <w:pPr>
              <w:pStyle w:val="ConsPlusNormal"/>
              <w:ind w:firstLine="0"/>
              <w:jc w:val="center"/>
              <w:rPr>
                <w:rFonts w:ascii="Times New Roman" w:hAnsi="Times New Roman" w:cs="Times New Roman"/>
                <w:sz w:val="11"/>
                <w:szCs w:val="11"/>
              </w:rPr>
            </w:pPr>
            <w:bookmarkStart w:id="0" w:name="_Hlk101475497"/>
            <w:r w:rsidRPr="00FC5276">
              <w:rPr>
                <w:rFonts w:ascii="Times New Roman" w:hAnsi="Times New Roman" w:cs="Times New Roman"/>
                <w:sz w:val="11"/>
                <w:szCs w:val="11"/>
              </w:rPr>
              <w:t>«Ресурсное обеспечение реализации муниципальной программы за счет средств местного бюджета и прогнозная оценка расходов федерального бюджета, областного бюджета, внебюджетных средств на реализацию целей муниципальной программы, в том числе по годам</w:t>
            </w:r>
          </w:p>
        </w:tc>
        <w:tc>
          <w:tcPr>
            <w:tcW w:w="3573" w:type="pct"/>
            <w:tcBorders>
              <w:top w:val="single" w:sz="4" w:space="0" w:color="auto"/>
              <w:bottom w:val="single" w:sz="4" w:space="0" w:color="auto"/>
            </w:tcBorders>
          </w:tcPr>
          <w:p w:rsidR="00FC5276" w:rsidRPr="00FC5276" w:rsidRDefault="00FC5276" w:rsidP="00FC5276">
            <w:pPr>
              <w:pStyle w:val="ConsPlusNormal"/>
              <w:ind w:firstLine="0"/>
              <w:jc w:val="both"/>
              <w:rPr>
                <w:rFonts w:ascii="Times New Roman" w:hAnsi="Times New Roman" w:cs="Times New Roman"/>
                <w:sz w:val="11"/>
                <w:szCs w:val="11"/>
              </w:rPr>
            </w:pPr>
            <w:r w:rsidRPr="00FC5276">
              <w:rPr>
                <w:rFonts w:ascii="Times New Roman" w:hAnsi="Times New Roman" w:cs="Times New Roman"/>
                <w:sz w:val="11"/>
                <w:szCs w:val="11"/>
              </w:rPr>
              <w:t>Общий объем финансирования программы составляет</w:t>
            </w:r>
          </w:p>
          <w:p w:rsidR="00FC5276" w:rsidRPr="00FC5276" w:rsidRDefault="00FC5276" w:rsidP="00FC5276">
            <w:pPr>
              <w:pStyle w:val="ConsPlusNormal"/>
              <w:ind w:firstLine="0"/>
              <w:jc w:val="both"/>
              <w:rPr>
                <w:rFonts w:ascii="Times New Roman" w:hAnsi="Times New Roman" w:cs="Times New Roman"/>
                <w:sz w:val="11"/>
                <w:szCs w:val="11"/>
              </w:rPr>
            </w:pPr>
            <w:r w:rsidRPr="00FC5276">
              <w:rPr>
                <w:rFonts w:ascii="Times New Roman" w:hAnsi="Times New Roman" w:cs="Times New Roman"/>
                <w:sz w:val="11"/>
                <w:szCs w:val="11"/>
              </w:rPr>
              <w:t>1 876 088,7 тысяч рублей.</w:t>
            </w:r>
          </w:p>
          <w:p w:rsidR="00FC5276" w:rsidRPr="00FC5276" w:rsidRDefault="00FC5276" w:rsidP="00FC5276">
            <w:pPr>
              <w:pStyle w:val="ConsPlusNormal"/>
              <w:ind w:firstLine="0"/>
              <w:jc w:val="both"/>
              <w:rPr>
                <w:rFonts w:ascii="Times New Roman" w:hAnsi="Times New Roman" w:cs="Times New Roman"/>
                <w:sz w:val="11"/>
                <w:szCs w:val="11"/>
              </w:rPr>
            </w:pPr>
            <w:r w:rsidRPr="00FC5276">
              <w:rPr>
                <w:rFonts w:ascii="Times New Roman" w:hAnsi="Times New Roman" w:cs="Times New Roman"/>
                <w:sz w:val="11"/>
                <w:szCs w:val="11"/>
              </w:rPr>
              <w:t>За счет средств бюджета муниципального образования «Биробиджанский муниципальный район» Еврейской автономной области объем финансирования составляет</w:t>
            </w:r>
          </w:p>
          <w:p w:rsidR="00FC5276" w:rsidRPr="00FC5276" w:rsidRDefault="00FC5276" w:rsidP="00FC5276">
            <w:pPr>
              <w:pStyle w:val="ConsPlusNormal"/>
              <w:ind w:firstLine="0"/>
              <w:jc w:val="both"/>
              <w:rPr>
                <w:rFonts w:ascii="Times New Roman" w:hAnsi="Times New Roman" w:cs="Times New Roman"/>
                <w:sz w:val="11"/>
                <w:szCs w:val="11"/>
              </w:rPr>
            </w:pPr>
            <w:r w:rsidRPr="00FC5276">
              <w:rPr>
                <w:rFonts w:ascii="Times New Roman" w:hAnsi="Times New Roman" w:cs="Times New Roman"/>
                <w:sz w:val="11"/>
                <w:szCs w:val="11"/>
              </w:rPr>
              <w:t>401 563,8 тысяч рублей, в том числе по годам:</w:t>
            </w:r>
          </w:p>
          <w:p w:rsidR="00FC5276" w:rsidRPr="00FC5276" w:rsidRDefault="00FC5276" w:rsidP="00FC5276">
            <w:pPr>
              <w:pStyle w:val="ConsPlusNormal"/>
              <w:ind w:firstLine="0"/>
              <w:jc w:val="both"/>
              <w:rPr>
                <w:rFonts w:ascii="Times New Roman" w:hAnsi="Times New Roman" w:cs="Times New Roman"/>
                <w:sz w:val="11"/>
                <w:szCs w:val="11"/>
              </w:rPr>
            </w:pPr>
            <w:r w:rsidRPr="00FC5276">
              <w:rPr>
                <w:rFonts w:ascii="Times New Roman" w:hAnsi="Times New Roman" w:cs="Times New Roman"/>
                <w:sz w:val="11"/>
                <w:szCs w:val="11"/>
              </w:rPr>
              <w:t>2024 год – 116 416,0 тыс. рублей;</w:t>
            </w:r>
          </w:p>
          <w:p w:rsidR="00FC5276" w:rsidRPr="00FC5276" w:rsidRDefault="00FC5276" w:rsidP="00FC5276">
            <w:pPr>
              <w:pStyle w:val="ConsPlusNormal"/>
              <w:ind w:firstLine="0"/>
              <w:jc w:val="both"/>
              <w:rPr>
                <w:rFonts w:ascii="Times New Roman" w:hAnsi="Times New Roman" w:cs="Times New Roman"/>
                <w:sz w:val="11"/>
                <w:szCs w:val="11"/>
              </w:rPr>
            </w:pPr>
            <w:r w:rsidRPr="00FC5276">
              <w:rPr>
                <w:rFonts w:ascii="Times New Roman" w:hAnsi="Times New Roman" w:cs="Times New Roman"/>
                <w:sz w:val="11"/>
                <w:szCs w:val="11"/>
              </w:rPr>
              <w:t>2025 год – 111 984,6 тыс. рублей;</w:t>
            </w:r>
          </w:p>
          <w:p w:rsidR="00FC5276" w:rsidRPr="00FC5276" w:rsidRDefault="00FC5276" w:rsidP="00FC5276">
            <w:pPr>
              <w:pStyle w:val="ConsPlusNormal"/>
              <w:ind w:firstLine="0"/>
              <w:jc w:val="both"/>
              <w:rPr>
                <w:rFonts w:ascii="Times New Roman" w:hAnsi="Times New Roman" w:cs="Times New Roman"/>
                <w:sz w:val="11"/>
                <w:szCs w:val="11"/>
              </w:rPr>
            </w:pPr>
            <w:r w:rsidRPr="00FC5276">
              <w:rPr>
                <w:rFonts w:ascii="Times New Roman" w:hAnsi="Times New Roman" w:cs="Times New Roman"/>
                <w:sz w:val="11"/>
                <w:szCs w:val="11"/>
              </w:rPr>
              <w:t>2026 год – 83 607,7 тыс. рублей;</w:t>
            </w:r>
          </w:p>
          <w:p w:rsidR="00FC5276" w:rsidRPr="00FC5276" w:rsidRDefault="00FC5276" w:rsidP="00FC5276">
            <w:pPr>
              <w:pStyle w:val="ConsPlusNormal"/>
              <w:ind w:firstLine="0"/>
              <w:jc w:val="both"/>
              <w:rPr>
                <w:rFonts w:ascii="Times New Roman" w:hAnsi="Times New Roman" w:cs="Times New Roman"/>
                <w:sz w:val="11"/>
                <w:szCs w:val="11"/>
              </w:rPr>
            </w:pPr>
            <w:r w:rsidRPr="00FC5276">
              <w:rPr>
                <w:rFonts w:ascii="Times New Roman" w:hAnsi="Times New Roman" w:cs="Times New Roman"/>
                <w:sz w:val="11"/>
                <w:szCs w:val="11"/>
              </w:rPr>
              <w:t>2027 год – 89 555,5 тыс. рублей;</w:t>
            </w:r>
          </w:p>
          <w:p w:rsidR="00FC5276" w:rsidRPr="00FC5276" w:rsidRDefault="00FC5276" w:rsidP="00FC5276">
            <w:pPr>
              <w:pStyle w:val="ConsPlusNormal"/>
              <w:ind w:firstLine="0"/>
              <w:jc w:val="both"/>
              <w:rPr>
                <w:rFonts w:ascii="Times New Roman" w:hAnsi="Times New Roman" w:cs="Times New Roman"/>
                <w:sz w:val="11"/>
                <w:szCs w:val="11"/>
              </w:rPr>
            </w:pPr>
            <w:r w:rsidRPr="00FC5276">
              <w:rPr>
                <w:rFonts w:ascii="Times New Roman" w:hAnsi="Times New Roman" w:cs="Times New Roman"/>
                <w:sz w:val="11"/>
                <w:szCs w:val="11"/>
              </w:rPr>
              <w:t>2028 год – 0,0 тыс. рублей;</w:t>
            </w:r>
          </w:p>
          <w:p w:rsidR="00FC5276" w:rsidRPr="00FC5276" w:rsidRDefault="00FC5276" w:rsidP="00FC5276">
            <w:pPr>
              <w:pStyle w:val="ConsPlusNormal"/>
              <w:ind w:firstLine="0"/>
              <w:jc w:val="both"/>
              <w:rPr>
                <w:rFonts w:ascii="Times New Roman" w:hAnsi="Times New Roman" w:cs="Times New Roman"/>
                <w:sz w:val="11"/>
                <w:szCs w:val="11"/>
              </w:rPr>
            </w:pPr>
            <w:r w:rsidRPr="00FC5276">
              <w:rPr>
                <w:rFonts w:ascii="Times New Roman" w:hAnsi="Times New Roman" w:cs="Times New Roman"/>
                <w:sz w:val="11"/>
                <w:szCs w:val="11"/>
              </w:rPr>
              <w:t>За счет средств областного бюджета объем финансирования составляет 1 059814,7 тысяч рублей, в том числе по годам:</w:t>
            </w:r>
          </w:p>
          <w:p w:rsidR="00FC5276" w:rsidRPr="00FC5276" w:rsidRDefault="00FC5276" w:rsidP="00FC5276">
            <w:pPr>
              <w:pStyle w:val="ConsPlusNormal"/>
              <w:ind w:firstLine="0"/>
              <w:jc w:val="both"/>
              <w:rPr>
                <w:rFonts w:ascii="Times New Roman" w:hAnsi="Times New Roman" w:cs="Times New Roman"/>
                <w:sz w:val="11"/>
                <w:szCs w:val="11"/>
              </w:rPr>
            </w:pPr>
            <w:r w:rsidRPr="00FC5276">
              <w:rPr>
                <w:rFonts w:ascii="Times New Roman" w:hAnsi="Times New Roman" w:cs="Times New Roman"/>
                <w:sz w:val="11"/>
                <w:szCs w:val="11"/>
              </w:rPr>
              <w:t>2024 год – 286 337,4 тыс. рублей;</w:t>
            </w:r>
          </w:p>
          <w:p w:rsidR="00FC5276" w:rsidRPr="00FC5276" w:rsidRDefault="00FC5276" w:rsidP="00FC5276">
            <w:pPr>
              <w:pStyle w:val="ConsPlusNormal"/>
              <w:ind w:firstLine="0"/>
              <w:jc w:val="both"/>
              <w:rPr>
                <w:rFonts w:ascii="Times New Roman" w:hAnsi="Times New Roman" w:cs="Times New Roman"/>
                <w:sz w:val="11"/>
                <w:szCs w:val="11"/>
              </w:rPr>
            </w:pPr>
            <w:r w:rsidRPr="00FC5276">
              <w:rPr>
                <w:rFonts w:ascii="Times New Roman" w:hAnsi="Times New Roman" w:cs="Times New Roman"/>
                <w:sz w:val="11"/>
                <w:szCs w:val="11"/>
              </w:rPr>
              <w:t>2025 год – 279 260,9 тыс. рублей;</w:t>
            </w:r>
          </w:p>
          <w:p w:rsidR="00FC5276" w:rsidRPr="00FC5276" w:rsidRDefault="00FC5276" w:rsidP="00FC5276">
            <w:pPr>
              <w:pStyle w:val="ConsPlusNormal"/>
              <w:ind w:firstLine="0"/>
              <w:jc w:val="both"/>
              <w:rPr>
                <w:rFonts w:ascii="Times New Roman" w:hAnsi="Times New Roman" w:cs="Times New Roman"/>
                <w:sz w:val="11"/>
                <w:szCs w:val="11"/>
              </w:rPr>
            </w:pPr>
            <w:r w:rsidRPr="00FC5276">
              <w:rPr>
                <w:rFonts w:ascii="Times New Roman" w:hAnsi="Times New Roman" w:cs="Times New Roman"/>
                <w:sz w:val="11"/>
                <w:szCs w:val="11"/>
              </w:rPr>
              <w:t>2026 год – 247 108,2 тыс. рублей;</w:t>
            </w:r>
          </w:p>
          <w:p w:rsidR="00FC5276" w:rsidRPr="00FC5276" w:rsidRDefault="00FC5276" w:rsidP="00FC5276">
            <w:pPr>
              <w:pStyle w:val="ConsPlusNormal"/>
              <w:ind w:firstLine="0"/>
              <w:jc w:val="both"/>
              <w:rPr>
                <w:rFonts w:ascii="Times New Roman" w:hAnsi="Times New Roman" w:cs="Times New Roman"/>
                <w:sz w:val="11"/>
                <w:szCs w:val="11"/>
              </w:rPr>
            </w:pPr>
            <w:r w:rsidRPr="00FC5276">
              <w:rPr>
                <w:rFonts w:ascii="Times New Roman" w:hAnsi="Times New Roman" w:cs="Times New Roman"/>
                <w:sz w:val="11"/>
                <w:szCs w:val="11"/>
              </w:rPr>
              <w:t>2027 год – 247 108,2 тыс. рублей;</w:t>
            </w:r>
          </w:p>
          <w:p w:rsidR="00FC5276" w:rsidRPr="00FC5276" w:rsidRDefault="00FC5276" w:rsidP="00FC5276">
            <w:pPr>
              <w:pStyle w:val="ConsPlusNormal"/>
              <w:ind w:firstLine="0"/>
              <w:jc w:val="both"/>
              <w:rPr>
                <w:rFonts w:ascii="Times New Roman" w:hAnsi="Times New Roman" w:cs="Times New Roman"/>
                <w:sz w:val="11"/>
                <w:szCs w:val="11"/>
              </w:rPr>
            </w:pPr>
            <w:r w:rsidRPr="00FC5276">
              <w:rPr>
                <w:rFonts w:ascii="Times New Roman" w:hAnsi="Times New Roman" w:cs="Times New Roman"/>
                <w:sz w:val="11"/>
                <w:szCs w:val="11"/>
              </w:rPr>
              <w:t>2028 год – 0,0 тыс. рублей;</w:t>
            </w:r>
          </w:p>
          <w:p w:rsidR="00FC5276" w:rsidRPr="00FC5276" w:rsidRDefault="00FC5276" w:rsidP="00FC5276">
            <w:pPr>
              <w:pStyle w:val="ConsPlusNormal"/>
              <w:ind w:firstLine="0"/>
              <w:jc w:val="both"/>
              <w:rPr>
                <w:rFonts w:ascii="Times New Roman" w:hAnsi="Times New Roman" w:cs="Times New Roman"/>
                <w:sz w:val="11"/>
                <w:szCs w:val="11"/>
              </w:rPr>
            </w:pPr>
            <w:r w:rsidRPr="00FC5276">
              <w:rPr>
                <w:rFonts w:ascii="Times New Roman" w:hAnsi="Times New Roman" w:cs="Times New Roman"/>
                <w:sz w:val="11"/>
                <w:szCs w:val="11"/>
              </w:rPr>
              <w:t>За счет средств федерального бюджета объем финансирования составляет 414 710,2 тысяч рублей, в том числе по годам:</w:t>
            </w:r>
          </w:p>
          <w:p w:rsidR="00FC5276" w:rsidRPr="00FC5276" w:rsidRDefault="00FC5276" w:rsidP="00FC5276">
            <w:pPr>
              <w:pStyle w:val="ConsPlusNormal"/>
              <w:ind w:firstLine="0"/>
              <w:jc w:val="both"/>
              <w:rPr>
                <w:rFonts w:ascii="Times New Roman" w:hAnsi="Times New Roman" w:cs="Times New Roman"/>
                <w:sz w:val="11"/>
                <w:szCs w:val="11"/>
              </w:rPr>
            </w:pPr>
            <w:r w:rsidRPr="00FC5276">
              <w:rPr>
                <w:rFonts w:ascii="Times New Roman" w:hAnsi="Times New Roman" w:cs="Times New Roman"/>
                <w:sz w:val="11"/>
                <w:szCs w:val="11"/>
              </w:rPr>
              <w:t>2024 год – 35 533,7 тыс. рублей;</w:t>
            </w:r>
          </w:p>
          <w:p w:rsidR="00FC5276" w:rsidRPr="00FC5276" w:rsidRDefault="00FC5276" w:rsidP="00FC5276">
            <w:pPr>
              <w:pStyle w:val="ConsPlusNormal"/>
              <w:ind w:firstLine="0"/>
              <w:jc w:val="both"/>
              <w:rPr>
                <w:rFonts w:ascii="Times New Roman" w:hAnsi="Times New Roman" w:cs="Times New Roman"/>
                <w:sz w:val="11"/>
                <w:szCs w:val="11"/>
              </w:rPr>
            </w:pPr>
            <w:r w:rsidRPr="00FC5276">
              <w:rPr>
                <w:rFonts w:ascii="Times New Roman" w:hAnsi="Times New Roman" w:cs="Times New Roman"/>
                <w:sz w:val="11"/>
                <w:szCs w:val="11"/>
              </w:rPr>
              <w:t>2025 год – 174 885,5 тыс. рублей;</w:t>
            </w:r>
          </w:p>
          <w:p w:rsidR="00FC5276" w:rsidRPr="00FC5276" w:rsidRDefault="00FC5276" w:rsidP="00FC5276">
            <w:pPr>
              <w:pStyle w:val="ConsPlusNormal"/>
              <w:ind w:firstLine="0"/>
              <w:jc w:val="both"/>
              <w:rPr>
                <w:rFonts w:ascii="Times New Roman" w:hAnsi="Times New Roman" w:cs="Times New Roman"/>
                <w:sz w:val="11"/>
                <w:szCs w:val="11"/>
              </w:rPr>
            </w:pPr>
            <w:r w:rsidRPr="00FC5276">
              <w:rPr>
                <w:rFonts w:ascii="Times New Roman" w:hAnsi="Times New Roman" w:cs="Times New Roman"/>
                <w:sz w:val="11"/>
                <w:szCs w:val="11"/>
              </w:rPr>
              <w:t>2026 год – 162 315,6 тыс. рублей;</w:t>
            </w:r>
          </w:p>
          <w:p w:rsidR="00FC5276" w:rsidRPr="00FC5276" w:rsidRDefault="00FC5276" w:rsidP="00FC5276">
            <w:pPr>
              <w:pStyle w:val="ConsPlusNormal"/>
              <w:ind w:firstLine="0"/>
              <w:jc w:val="both"/>
              <w:rPr>
                <w:rFonts w:ascii="Times New Roman" w:hAnsi="Times New Roman" w:cs="Times New Roman"/>
                <w:sz w:val="11"/>
                <w:szCs w:val="11"/>
              </w:rPr>
            </w:pPr>
            <w:r w:rsidRPr="00FC5276">
              <w:rPr>
                <w:rFonts w:ascii="Times New Roman" w:hAnsi="Times New Roman" w:cs="Times New Roman"/>
                <w:sz w:val="11"/>
                <w:szCs w:val="11"/>
              </w:rPr>
              <w:t>2027 год – 41 975,4 тыс. рублей;</w:t>
            </w:r>
          </w:p>
          <w:p w:rsidR="00FC5276" w:rsidRPr="00FC5276" w:rsidRDefault="00FC5276" w:rsidP="00FC5276">
            <w:pPr>
              <w:pStyle w:val="ConsPlusNormal"/>
              <w:ind w:firstLine="0"/>
              <w:jc w:val="both"/>
              <w:rPr>
                <w:rFonts w:ascii="Times New Roman" w:hAnsi="Times New Roman" w:cs="Times New Roman"/>
                <w:sz w:val="11"/>
                <w:szCs w:val="11"/>
              </w:rPr>
            </w:pPr>
            <w:r w:rsidRPr="00FC5276">
              <w:rPr>
                <w:rFonts w:ascii="Times New Roman" w:hAnsi="Times New Roman" w:cs="Times New Roman"/>
                <w:sz w:val="11"/>
                <w:szCs w:val="11"/>
              </w:rPr>
              <w:t>2028 год – 0,0 тыс. рублей;</w:t>
            </w:r>
          </w:p>
          <w:p w:rsidR="00FC5276" w:rsidRPr="00FC5276" w:rsidRDefault="00FC5276" w:rsidP="00FC5276">
            <w:pPr>
              <w:pStyle w:val="ConsPlusNormal"/>
              <w:ind w:firstLine="0"/>
              <w:jc w:val="both"/>
              <w:rPr>
                <w:rFonts w:ascii="Times New Roman" w:hAnsi="Times New Roman" w:cs="Times New Roman"/>
                <w:sz w:val="11"/>
                <w:szCs w:val="11"/>
              </w:rPr>
            </w:pPr>
            <w:r w:rsidRPr="00FC5276">
              <w:rPr>
                <w:rFonts w:ascii="Times New Roman" w:hAnsi="Times New Roman" w:cs="Times New Roman"/>
                <w:sz w:val="11"/>
                <w:szCs w:val="11"/>
              </w:rPr>
              <w:t>Всего объем финансирования составляет 1 876 088,7 тысяч рублей, в том числе по годам:</w:t>
            </w:r>
          </w:p>
          <w:p w:rsidR="00FC5276" w:rsidRPr="00FC5276" w:rsidRDefault="00FC5276" w:rsidP="00FC5276">
            <w:pPr>
              <w:pStyle w:val="ConsPlusNormal"/>
              <w:ind w:firstLine="0"/>
              <w:jc w:val="both"/>
              <w:rPr>
                <w:rFonts w:ascii="Times New Roman" w:hAnsi="Times New Roman" w:cs="Times New Roman"/>
                <w:sz w:val="11"/>
                <w:szCs w:val="11"/>
              </w:rPr>
            </w:pPr>
            <w:r w:rsidRPr="00FC5276">
              <w:rPr>
                <w:rFonts w:ascii="Times New Roman" w:hAnsi="Times New Roman" w:cs="Times New Roman"/>
                <w:sz w:val="11"/>
                <w:szCs w:val="11"/>
              </w:rPr>
              <w:t>2024 год – 438 287,1 тыс. рублей;</w:t>
            </w:r>
          </w:p>
          <w:p w:rsidR="00FC5276" w:rsidRPr="00FC5276" w:rsidRDefault="00FC5276" w:rsidP="00FC5276">
            <w:pPr>
              <w:pStyle w:val="ConsPlusNormal"/>
              <w:ind w:firstLine="0"/>
              <w:jc w:val="both"/>
              <w:rPr>
                <w:rFonts w:ascii="Times New Roman" w:hAnsi="Times New Roman" w:cs="Times New Roman"/>
                <w:sz w:val="11"/>
                <w:szCs w:val="11"/>
              </w:rPr>
            </w:pPr>
            <w:r w:rsidRPr="00FC5276">
              <w:rPr>
                <w:rFonts w:ascii="Times New Roman" w:hAnsi="Times New Roman" w:cs="Times New Roman"/>
                <w:sz w:val="11"/>
                <w:szCs w:val="11"/>
              </w:rPr>
              <w:t>2025 год – 566 131,0 тыс. рублей;</w:t>
            </w:r>
          </w:p>
          <w:p w:rsidR="00FC5276" w:rsidRPr="00FC5276" w:rsidRDefault="00FC5276" w:rsidP="00FC5276">
            <w:pPr>
              <w:pStyle w:val="ConsPlusNormal"/>
              <w:ind w:firstLine="0"/>
              <w:jc w:val="both"/>
              <w:rPr>
                <w:rFonts w:ascii="Times New Roman" w:hAnsi="Times New Roman" w:cs="Times New Roman"/>
                <w:sz w:val="11"/>
                <w:szCs w:val="11"/>
              </w:rPr>
            </w:pPr>
            <w:r w:rsidRPr="00FC5276">
              <w:rPr>
                <w:rFonts w:ascii="Times New Roman" w:hAnsi="Times New Roman" w:cs="Times New Roman"/>
                <w:sz w:val="11"/>
                <w:szCs w:val="11"/>
              </w:rPr>
              <w:t>2026 год – 493 031,5 тыс. рублей;</w:t>
            </w:r>
          </w:p>
          <w:p w:rsidR="00FC5276" w:rsidRPr="00FC5276" w:rsidRDefault="00FC5276" w:rsidP="00FC5276">
            <w:pPr>
              <w:pStyle w:val="ConsPlusNormal"/>
              <w:ind w:firstLine="0"/>
              <w:jc w:val="both"/>
              <w:rPr>
                <w:rFonts w:ascii="Times New Roman" w:hAnsi="Times New Roman" w:cs="Times New Roman"/>
                <w:sz w:val="11"/>
                <w:szCs w:val="11"/>
              </w:rPr>
            </w:pPr>
            <w:r w:rsidRPr="00FC5276">
              <w:rPr>
                <w:rFonts w:ascii="Times New Roman" w:hAnsi="Times New Roman" w:cs="Times New Roman"/>
                <w:sz w:val="11"/>
                <w:szCs w:val="11"/>
              </w:rPr>
              <w:t>2027 год – 378 639,1 тыс. рублей;</w:t>
            </w:r>
          </w:p>
          <w:p w:rsidR="00FC5276" w:rsidRPr="00FC5276" w:rsidRDefault="00FC5276" w:rsidP="00FC5276">
            <w:pPr>
              <w:pStyle w:val="ConsPlusNormal"/>
              <w:ind w:firstLine="0"/>
              <w:jc w:val="both"/>
              <w:rPr>
                <w:rFonts w:ascii="Times New Roman" w:hAnsi="Times New Roman" w:cs="Times New Roman"/>
                <w:sz w:val="11"/>
                <w:szCs w:val="11"/>
              </w:rPr>
            </w:pPr>
            <w:r w:rsidRPr="00FC5276">
              <w:rPr>
                <w:rFonts w:ascii="Times New Roman" w:hAnsi="Times New Roman" w:cs="Times New Roman"/>
                <w:sz w:val="11"/>
                <w:szCs w:val="11"/>
              </w:rPr>
              <w:t>2028 год – 0,00 тыс. рублей».</w:t>
            </w:r>
          </w:p>
        </w:tc>
      </w:tr>
      <w:bookmarkEnd w:id="0"/>
    </w:tbl>
    <w:p w:rsidR="00302421" w:rsidRDefault="00302421" w:rsidP="00FC5276">
      <w:pPr>
        <w:tabs>
          <w:tab w:val="left" w:pos="6810"/>
        </w:tabs>
        <w:ind w:firstLine="426"/>
        <w:jc w:val="both"/>
        <w:rPr>
          <w:sz w:val="11"/>
          <w:szCs w:val="11"/>
        </w:rPr>
      </w:pPr>
    </w:p>
    <w:p w:rsidR="00FC5276" w:rsidRPr="00FC5276" w:rsidRDefault="00FC5276" w:rsidP="00FC5276">
      <w:pPr>
        <w:tabs>
          <w:tab w:val="left" w:pos="6810"/>
        </w:tabs>
        <w:ind w:firstLine="426"/>
        <w:jc w:val="both"/>
        <w:rPr>
          <w:sz w:val="11"/>
          <w:szCs w:val="11"/>
        </w:rPr>
      </w:pPr>
      <w:r w:rsidRPr="00FC5276">
        <w:rPr>
          <w:sz w:val="11"/>
          <w:szCs w:val="11"/>
        </w:rPr>
        <w:t>1.2. Раздел 10 «Ресурсное обеспечение реализации муниципальной Программы» изложить в следующей редакции:</w:t>
      </w:r>
    </w:p>
    <w:p w:rsidR="00FC5276" w:rsidRPr="00FC5276" w:rsidRDefault="00FC5276" w:rsidP="00FC5276">
      <w:pPr>
        <w:tabs>
          <w:tab w:val="left" w:pos="6810"/>
        </w:tabs>
        <w:ind w:firstLine="426"/>
        <w:jc w:val="both"/>
        <w:rPr>
          <w:sz w:val="11"/>
          <w:szCs w:val="11"/>
        </w:rPr>
      </w:pPr>
      <w:r w:rsidRPr="00FC5276">
        <w:rPr>
          <w:sz w:val="11"/>
          <w:szCs w:val="11"/>
        </w:rPr>
        <w:t>«10. Ресурсное обеспечение реализации муниципальной программы</w:t>
      </w:r>
    </w:p>
    <w:p w:rsidR="00FC5276" w:rsidRPr="00FC5276" w:rsidRDefault="00FC5276" w:rsidP="00FC5276">
      <w:pPr>
        <w:tabs>
          <w:tab w:val="left" w:pos="6810"/>
        </w:tabs>
        <w:ind w:firstLine="426"/>
        <w:jc w:val="both"/>
        <w:rPr>
          <w:sz w:val="11"/>
          <w:szCs w:val="11"/>
        </w:rPr>
      </w:pPr>
    </w:p>
    <w:p w:rsidR="00FC5276" w:rsidRDefault="00FC5276" w:rsidP="00FC5276">
      <w:pPr>
        <w:tabs>
          <w:tab w:val="left" w:pos="6810"/>
        </w:tabs>
        <w:ind w:firstLine="426"/>
        <w:jc w:val="both"/>
        <w:rPr>
          <w:sz w:val="11"/>
          <w:szCs w:val="11"/>
        </w:rPr>
      </w:pPr>
      <w:r w:rsidRPr="00FC5276">
        <w:rPr>
          <w:sz w:val="11"/>
          <w:szCs w:val="11"/>
        </w:rPr>
        <w:t>Информация о ресурсном обеспечении реализации муниципальной программы муниципального образования «Биробиджанский муниципальный район» Еврейской автономной области «Развитие системы образования муниципального образования «Биробиджанский муниципальный район» Еврейской автономной области на 2024 – 2028 годы» представлена в таблицах 4, 5, 6.</w:t>
      </w:r>
    </w:p>
    <w:p w:rsidR="00745DF3" w:rsidRDefault="00745DF3" w:rsidP="00745DF3">
      <w:pPr>
        <w:pStyle w:val="ConsPlusNormal"/>
        <w:ind w:firstLine="0"/>
        <w:jc w:val="right"/>
        <w:rPr>
          <w:rFonts w:ascii="Times New Roman" w:hAnsi="Times New Roman" w:cs="Times New Roman"/>
          <w:sz w:val="11"/>
          <w:szCs w:val="11"/>
        </w:rPr>
      </w:pPr>
      <w:r w:rsidRPr="00302421">
        <w:rPr>
          <w:rFonts w:ascii="Times New Roman" w:hAnsi="Times New Roman" w:cs="Times New Roman"/>
          <w:sz w:val="11"/>
          <w:szCs w:val="11"/>
        </w:rPr>
        <w:t>Таблица 4</w:t>
      </w:r>
    </w:p>
    <w:p w:rsidR="00745DF3" w:rsidRPr="00FC5276" w:rsidRDefault="00745DF3" w:rsidP="00745DF3">
      <w:pPr>
        <w:pStyle w:val="ConsPlusNormal"/>
        <w:ind w:firstLine="0"/>
        <w:jc w:val="right"/>
        <w:rPr>
          <w:rFonts w:ascii="Times New Roman" w:hAnsi="Times New Roman" w:cs="Times New Roman"/>
          <w:sz w:val="11"/>
          <w:szCs w:val="11"/>
        </w:rPr>
      </w:pPr>
    </w:p>
    <w:tbl>
      <w:tblPr>
        <w:tblW w:w="5000" w:type="pct"/>
        <w:tblLayout w:type="fixed"/>
        <w:tblCellMar>
          <w:left w:w="28" w:type="dxa"/>
          <w:right w:w="28" w:type="dxa"/>
        </w:tblCellMar>
        <w:tblLook w:val="04A0" w:firstRow="1" w:lastRow="0" w:firstColumn="1" w:lastColumn="0" w:noHBand="0" w:noVBand="1"/>
      </w:tblPr>
      <w:tblGrid>
        <w:gridCol w:w="255"/>
        <w:gridCol w:w="1802"/>
        <w:gridCol w:w="641"/>
        <w:gridCol w:w="283"/>
        <w:gridCol w:w="283"/>
        <w:gridCol w:w="708"/>
        <w:gridCol w:w="565"/>
        <w:gridCol w:w="565"/>
        <w:gridCol w:w="564"/>
        <w:gridCol w:w="567"/>
        <w:gridCol w:w="567"/>
        <w:gridCol w:w="429"/>
      </w:tblGrid>
      <w:tr w:rsidR="00745DF3" w:rsidRPr="003A42D9" w:rsidTr="003054CD">
        <w:trPr>
          <w:trHeight w:val="20"/>
        </w:trPr>
        <w:tc>
          <w:tcPr>
            <w:tcW w:w="5000" w:type="pct"/>
            <w:gridSpan w:val="12"/>
            <w:tcBorders>
              <w:top w:val="nil"/>
              <w:left w:val="nil"/>
              <w:bottom w:val="nil"/>
              <w:right w:val="nil"/>
            </w:tcBorders>
            <w:shd w:val="clear" w:color="auto" w:fill="auto"/>
            <w:vAlign w:val="center"/>
            <w:hideMark/>
          </w:tcPr>
          <w:p w:rsidR="00745DF3" w:rsidRPr="003A42D9" w:rsidRDefault="00745DF3" w:rsidP="003054CD">
            <w:pPr>
              <w:jc w:val="center"/>
              <w:rPr>
                <w:bCs/>
                <w:sz w:val="10"/>
                <w:szCs w:val="10"/>
              </w:rPr>
            </w:pPr>
            <w:bookmarkStart w:id="1" w:name="RANGE!A1:L70"/>
            <w:bookmarkEnd w:id="1"/>
            <w:r w:rsidRPr="003A42D9">
              <w:rPr>
                <w:bCs/>
                <w:sz w:val="10"/>
                <w:szCs w:val="10"/>
              </w:rPr>
              <w:t xml:space="preserve">«Ресурсное обеспечение реализации муниципальной программы муниципального образования «Биробиджанский муниципальный район» Еврейской автономной области за счет средств </w:t>
            </w:r>
            <w:bookmarkStart w:id="2" w:name="_GoBack"/>
            <w:bookmarkEnd w:id="2"/>
            <w:r w:rsidR="00B333B4" w:rsidRPr="003A42D9">
              <w:rPr>
                <w:bCs/>
                <w:sz w:val="10"/>
                <w:szCs w:val="10"/>
              </w:rPr>
              <w:t>местного бюджета</w:t>
            </w:r>
            <w:r w:rsidRPr="003A42D9">
              <w:rPr>
                <w:bCs/>
                <w:sz w:val="10"/>
                <w:szCs w:val="10"/>
              </w:rPr>
              <w:t xml:space="preserve"> муниципальной программы «Развитие системы образования муниципального образования «Биробиджанский муниципальный район» Еврейской автономной области на 2024-2028 годы»</w:t>
            </w:r>
          </w:p>
          <w:p w:rsidR="00745DF3" w:rsidRPr="003A42D9" w:rsidRDefault="00745DF3" w:rsidP="003054CD">
            <w:pPr>
              <w:jc w:val="center"/>
              <w:rPr>
                <w:bCs/>
                <w:sz w:val="10"/>
                <w:szCs w:val="10"/>
              </w:rPr>
            </w:pPr>
          </w:p>
        </w:tc>
      </w:tr>
      <w:tr w:rsidR="00745DF3" w:rsidRPr="003A42D9" w:rsidTr="003054CD">
        <w:trPr>
          <w:trHeight w:val="20"/>
        </w:trPr>
        <w:tc>
          <w:tcPr>
            <w:tcW w:w="176" w:type="pct"/>
            <w:tcBorders>
              <w:top w:val="nil"/>
              <w:left w:val="nil"/>
              <w:bottom w:val="nil"/>
              <w:right w:val="nil"/>
            </w:tcBorders>
            <w:shd w:val="clear" w:color="auto" w:fill="auto"/>
            <w:noWrap/>
            <w:vAlign w:val="center"/>
            <w:hideMark/>
          </w:tcPr>
          <w:p w:rsidR="00745DF3" w:rsidRPr="003A42D9" w:rsidRDefault="00745DF3" w:rsidP="003054CD">
            <w:pPr>
              <w:jc w:val="center"/>
              <w:rPr>
                <w:bCs/>
                <w:sz w:val="10"/>
                <w:szCs w:val="10"/>
              </w:rPr>
            </w:pPr>
          </w:p>
        </w:tc>
        <w:tc>
          <w:tcPr>
            <w:tcW w:w="1246" w:type="pct"/>
            <w:tcBorders>
              <w:top w:val="nil"/>
              <w:left w:val="nil"/>
              <w:bottom w:val="nil"/>
              <w:right w:val="nil"/>
            </w:tcBorders>
            <w:shd w:val="clear" w:color="auto" w:fill="auto"/>
            <w:vAlign w:val="center"/>
            <w:hideMark/>
          </w:tcPr>
          <w:p w:rsidR="00745DF3" w:rsidRPr="003A42D9" w:rsidRDefault="00745DF3" w:rsidP="003054CD">
            <w:pPr>
              <w:jc w:val="center"/>
              <w:rPr>
                <w:sz w:val="10"/>
                <w:szCs w:val="10"/>
              </w:rPr>
            </w:pPr>
          </w:p>
        </w:tc>
        <w:tc>
          <w:tcPr>
            <w:tcW w:w="443" w:type="pct"/>
            <w:tcBorders>
              <w:top w:val="nil"/>
              <w:left w:val="nil"/>
              <w:bottom w:val="nil"/>
              <w:right w:val="nil"/>
            </w:tcBorders>
            <w:shd w:val="clear" w:color="auto" w:fill="auto"/>
            <w:vAlign w:val="center"/>
            <w:hideMark/>
          </w:tcPr>
          <w:p w:rsidR="00745DF3" w:rsidRPr="003A42D9" w:rsidRDefault="00745DF3" w:rsidP="003054CD">
            <w:pPr>
              <w:rPr>
                <w:sz w:val="10"/>
                <w:szCs w:val="10"/>
              </w:rPr>
            </w:pPr>
          </w:p>
        </w:tc>
        <w:tc>
          <w:tcPr>
            <w:tcW w:w="196" w:type="pct"/>
            <w:tcBorders>
              <w:top w:val="nil"/>
              <w:left w:val="nil"/>
              <w:bottom w:val="nil"/>
              <w:right w:val="nil"/>
            </w:tcBorders>
            <w:shd w:val="clear" w:color="auto" w:fill="auto"/>
            <w:vAlign w:val="center"/>
            <w:hideMark/>
          </w:tcPr>
          <w:p w:rsidR="00745DF3" w:rsidRPr="003A42D9" w:rsidRDefault="00745DF3" w:rsidP="003054CD">
            <w:pPr>
              <w:jc w:val="center"/>
              <w:rPr>
                <w:sz w:val="10"/>
                <w:szCs w:val="10"/>
              </w:rPr>
            </w:pPr>
          </w:p>
        </w:tc>
        <w:tc>
          <w:tcPr>
            <w:tcW w:w="196" w:type="pct"/>
            <w:tcBorders>
              <w:top w:val="nil"/>
              <w:left w:val="nil"/>
              <w:bottom w:val="nil"/>
              <w:right w:val="nil"/>
            </w:tcBorders>
            <w:shd w:val="clear" w:color="auto" w:fill="auto"/>
            <w:vAlign w:val="center"/>
            <w:hideMark/>
          </w:tcPr>
          <w:p w:rsidR="00745DF3" w:rsidRPr="003A42D9" w:rsidRDefault="00745DF3" w:rsidP="003054CD">
            <w:pPr>
              <w:jc w:val="center"/>
              <w:rPr>
                <w:sz w:val="10"/>
                <w:szCs w:val="10"/>
              </w:rPr>
            </w:pPr>
          </w:p>
        </w:tc>
        <w:tc>
          <w:tcPr>
            <w:tcW w:w="490" w:type="pct"/>
            <w:tcBorders>
              <w:top w:val="nil"/>
              <w:left w:val="nil"/>
              <w:bottom w:val="nil"/>
              <w:right w:val="nil"/>
            </w:tcBorders>
            <w:shd w:val="clear" w:color="auto" w:fill="auto"/>
            <w:vAlign w:val="center"/>
            <w:hideMark/>
          </w:tcPr>
          <w:p w:rsidR="00745DF3" w:rsidRPr="003A42D9" w:rsidRDefault="00745DF3" w:rsidP="003054CD">
            <w:pPr>
              <w:jc w:val="center"/>
              <w:rPr>
                <w:sz w:val="10"/>
                <w:szCs w:val="10"/>
              </w:rPr>
            </w:pPr>
          </w:p>
        </w:tc>
        <w:tc>
          <w:tcPr>
            <w:tcW w:w="391" w:type="pct"/>
            <w:tcBorders>
              <w:top w:val="nil"/>
              <w:left w:val="nil"/>
              <w:bottom w:val="nil"/>
              <w:right w:val="nil"/>
            </w:tcBorders>
            <w:shd w:val="clear" w:color="auto" w:fill="auto"/>
            <w:vAlign w:val="center"/>
            <w:hideMark/>
          </w:tcPr>
          <w:p w:rsidR="00745DF3" w:rsidRPr="003A42D9" w:rsidRDefault="00745DF3" w:rsidP="003054CD">
            <w:pPr>
              <w:jc w:val="center"/>
              <w:rPr>
                <w:sz w:val="10"/>
                <w:szCs w:val="10"/>
              </w:rPr>
            </w:pPr>
          </w:p>
        </w:tc>
        <w:tc>
          <w:tcPr>
            <w:tcW w:w="391" w:type="pct"/>
            <w:tcBorders>
              <w:top w:val="nil"/>
              <w:left w:val="nil"/>
              <w:bottom w:val="nil"/>
              <w:right w:val="nil"/>
            </w:tcBorders>
            <w:shd w:val="clear" w:color="auto" w:fill="auto"/>
            <w:vAlign w:val="center"/>
            <w:hideMark/>
          </w:tcPr>
          <w:p w:rsidR="00745DF3" w:rsidRPr="003A42D9" w:rsidRDefault="00745DF3" w:rsidP="003054CD">
            <w:pPr>
              <w:jc w:val="center"/>
              <w:rPr>
                <w:sz w:val="10"/>
                <w:szCs w:val="10"/>
              </w:rPr>
            </w:pPr>
          </w:p>
        </w:tc>
        <w:tc>
          <w:tcPr>
            <w:tcW w:w="390" w:type="pct"/>
            <w:tcBorders>
              <w:top w:val="nil"/>
              <w:left w:val="nil"/>
              <w:bottom w:val="nil"/>
              <w:right w:val="nil"/>
            </w:tcBorders>
            <w:shd w:val="clear" w:color="auto" w:fill="auto"/>
            <w:vAlign w:val="center"/>
            <w:hideMark/>
          </w:tcPr>
          <w:p w:rsidR="00745DF3" w:rsidRPr="003A42D9" w:rsidRDefault="00745DF3" w:rsidP="003054CD">
            <w:pPr>
              <w:jc w:val="center"/>
              <w:rPr>
                <w:sz w:val="10"/>
                <w:szCs w:val="10"/>
              </w:rPr>
            </w:pPr>
          </w:p>
        </w:tc>
        <w:tc>
          <w:tcPr>
            <w:tcW w:w="392" w:type="pct"/>
            <w:tcBorders>
              <w:top w:val="nil"/>
              <w:left w:val="nil"/>
              <w:bottom w:val="nil"/>
              <w:right w:val="nil"/>
            </w:tcBorders>
            <w:shd w:val="clear" w:color="auto" w:fill="auto"/>
            <w:vAlign w:val="center"/>
            <w:hideMark/>
          </w:tcPr>
          <w:p w:rsidR="00745DF3" w:rsidRPr="003A42D9" w:rsidRDefault="00745DF3" w:rsidP="003054CD">
            <w:pPr>
              <w:jc w:val="center"/>
              <w:rPr>
                <w:sz w:val="10"/>
                <w:szCs w:val="10"/>
              </w:rPr>
            </w:pPr>
          </w:p>
        </w:tc>
        <w:tc>
          <w:tcPr>
            <w:tcW w:w="392" w:type="pct"/>
            <w:tcBorders>
              <w:top w:val="nil"/>
              <w:left w:val="nil"/>
              <w:bottom w:val="nil"/>
              <w:right w:val="nil"/>
            </w:tcBorders>
            <w:shd w:val="clear" w:color="auto" w:fill="auto"/>
            <w:vAlign w:val="center"/>
            <w:hideMark/>
          </w:tcPr>
          <w:p w:rsidR="00745DF3" w:rsidRPr="003A42D9" w:rsidRDefault="00745DF3" w:rsidP="003054CD">
            <w:pPr>
              <w:jc w:val="center"/>
              <w:rPr>
                <w:sz w:val="10"/>
                <w:szCs w:val="10"/>
              </w:rPr>
            </w:pPr>
          </w:p>
        </w:tc>
        <w:tc>
          <w:tcPr>
            <w:tcW w:w="297" w:type="pct"/>
            <w:tcBorders>
              <w:top w:val="nil"/>
              <w:left w:val="nil"/>
              <w:bottom w:val="nil"/>
              <w:right w:val="nil"/>
            </w:tcBorders>
            <w:shd w:val="clear" w:color="auto" w:fill="auto"/>
            <w:vAlign w:val="center"/>
            <w:hideMark/>
          </w:tcPr>
          <w:p w:rsidR="00745DF3" w:rsidRPr="003A42D9" w:rsidRDefault="00745DF3" w:rsidP="003054CD">
            <w:pPr>
              <w:jc w:val="center"/>
              <w:rPr>
                <w:sz w:val="10"/>
                <w:szCs w:val="10"/>
              </w:rPr>
            </w:pPr>
          </w:p>
        </w:tc>
      </w:tr>
      <w:tr w:rsidR="00745DF3" w:rsidRPr="003A42D9" w:rsidTr="003054CD">
        <w:trPr>
          <w:trHeight w:val="20"/>
        </w:trPr>
        <w:tc>
          <w:tcPr>
            <w:tcW w:w="1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 п/п</w:t>
            </w:r>
          </w:p>
        </w:tc>
        <w:tc>
          <w:tcPr>
            <w:tcW w:w="12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Наименование муниципальной программы, подпрограммы, мероприятия подпрограммы ведомственной целевой программы, мероприятия подпрограммы</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Ответственный исполнитель, соисполнители</w:t>
            </w:r>
          </w:p>
        </w:tc>
        <w:tc>
          <w:tcPr>
            <w:tcW w:w="881" w:type="pct"/>
            <w:gridSpan w:val="3"/>
            <w:tcBorders>
              <w:top w:val="single" w:sz="4" w:space="0" w:color="auto"/>
              <w:left w:val="nil"/>
              <w:bottom w:val="single" w:sz="4" w:space="0" w:color="auto"/>
              <w:right w:val="single" w:sz="4" w:space="0" w:color="auto"/>
            </w:tcBorders>
            <w:shd w:val="clear" w:color="auto" w:fill="auto"/>
            <w:vAlign w:val="bottom"/>
            <w:hideMark/>
          </w:tcPr>
          <w:p w:rsidR="00745DF3" w:rsidRPr="003A42D9" w:rsidRDefault="00745DF3" w:rsidP="003054CD">
            <w:pPr>
              <w:jc w:val="center"/>
              <w:rPr>
                <w:sz w:val="10"/>
                <w:szCs w:val="10"/>
              </w:rPr>
            </w:pPr>
            <w:r w:rsidRPr="003A42D9">
              <w:rPr>
                <w:sz w:val="10"/>
                <w:szCs w:val="10"/>
              </w:rPr>
              <w:t>Код бюджетной классификации</w:t>
            </w:r>
          </w:p>
        </w:tc>
        <w:tc>
          <w:tcPr>
            <w:tcW w:w="2253" w:type="pct"/>
            <w:gridSpan w:val="6"/>
            <w:tcBorders>
              <w:top w:val="single" w:sz="4" w:space="0" w:color="auto"/>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Расходы (тыс.рублей), годы</w:t>
            </w:r>
          </w:p>
        </w:tc>
      </w:tr>
      <w:tr w:rsidR="00745DF3" w:rsidRPr="003A42D9" w:rsidTr="003054CD">
        <w:trPr>
          <w:trHeight w:val="20"/>
        </w:trPr>
        <w:tc>
          <w:tcPr>
            <w:tcW w:w="176" w:type="pct"/>
            <w:vMerge/>
            <w:tcBorders>
              <w:top w:val="single" w:sz="4" w:space="0" w:color="auto"/>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1246" w:type="pct"/>
            <w:vMerge/>
            <w:tcBorders>
              <w:top w:val="single" w:sz="4" w:space="0" w:color="auto"/>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196"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0"/>
                <w:szCs w:val="10"/>
              </w:rPr>
            </w:pPr>
            <w:r w:rsidRPr="003A42D9">
              <w:rPr>
                <w:sz w:val="10"/>
                <w:szCs w:val="10"/>
              </w:rPr>
              <w:t>ГРБС</w:t>
            </w:r>
          </w:p>
        </w:tc>
        <w:tc>
          <w:tcPr>
            <w:tcW w:w="196"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0"/>
                <w:szCs w:val="10"/>
              </w:rPr>
            </w:pPr>
            <w:r w:rsidRPr="003A42D9">
              <w:rPr>
                <w:sz w:val="10"/>
                <w:szCs w:val="10"/>
              </w:rPr>
              <w:t>РЗПР</w:t>
            </w:r>
          </w:p>
        </w:tc>
        <w:tc>
          <w:tcPr>
            <w:tcW w:w="490"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0"/>
                <w:szCs w:val="10"/>
              </w:rPr>
            </w:pPr>
            <w:r w:rsidRPr="003A42D9">
              <w:rPr>
                <w:sz w:val="10"/>
                <w:szCs w:val="10"/>
              </w:rPr>
              <w:t>ЦСР</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Всего</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0"/>
                <w:szCs w:val="10"/>
              </w:rPr>
            </w:pPr>
            <w:r w:rsidRPr="003A42D9">
              <w:rPr>
                <w:sz w:val="10"/>
                <w:szCs w:val="10"/>
              </w:rPr>
              <w:t>2024</w:t>
            </w:r>
          </w:p>
        </w:tc>
        <w:tc>
          <w:tcPr>
            <w:tcW w:w="390"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0"/>
                <w:szCs w:val="10"/>
              </w:rPr>
            </w:pPr>
            <w:r w:rsidRPr="003A42D9">
              <w:rPr>
                <w:sz w:val="10"/>
                <w:szCs w:val="10"/>
              </w:rPr>
              <w:t>2025</w:t>
            </w:r>
          </w:p>
        </w:tc>
        <w:tc>
          <w:tcPr>
            <w:tcW w:w="392"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0"/>
                <w:szCs w:val="10"/>
              </w:rPr>
            </w:pPr>
            <w:r w:rsidRPr="003A42D9">
              <w:rPr>
                <w:sz w:val="10"/>
                <w:szCs w:val="10"/>
              </w:rPr>
              <w:t>2026</w:t>
            </w:r>
          </w:p>
        </w:tc>
        <w:tc>
          <w:tcPr>
            <w:tcW w:w="392"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0"/>
                <w:szCs w:val="10"/>
              </w:rPr>
            </w:pPr>
            <w:r w:rsidRPr="003A42D9">
              <w:rPr>
                <w:sz w:val="10"/>
                <w:szCs w:val="10"/>
              </w:rPr>
              <w:t>2027</w:t>
            </w:r>
          </w:p>
        </w:tc>
        <w:tc>
          <w:tcPr>
            <w:tcW w:w="297"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0"/>
                <w:szCs w:val="10"/>
              </w:rPr>
            </w:pPr>
            <w:r w:rsidRPr="003A42D9">
              <w:rPr>
                <w:sz w:val="10"/>
                <w:szCs w:val="10"/>
              </w:rPr>
              <w:t>2028</w:t>
            </w:r>
          </w:p>
        </w:tc>
      </w:tr>
      <w:tr w:rsidR="00745DF3" w:rsidRPr="003A42D9" w:rsidTr="003054CD">
        <w:trPr>
          <w:trHeight w:val="2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0"/>
                <w:szCs w:val="10"/>
              </w:rPr>
            </w:pPr>
            <w:r w:rsidRPr="003A42D9">
              <w:rPr>
                <w:sz w:val="10"/>
                <w:szCs w:val="10"/>
              </w:rPr>
              <w:t>1</w:t>
            </w:r>
          </w:p>
        </w:tc>
        <w:tc>
          <w:tcPr>
            <w:tcW w:w="124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2</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3</w:t>
            </w:r>
          </w:p>
        </w:tc>
        <w:tc>
          <w:tcPr>
            <w:tcW w:w="196"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0"/>
                <w:szCs w:val="10"/>
              </w:rPr>
            </w:pPr>
            <w:r w:rsidRPr="003A42D9">
              <w:rPr>
                <w:sz w:val="10"/>
                <w:szCs w:val="10"/>
              </w:rPr>
              <w:t>4</w:t>
            </w:r>
          </w:p>
        </w:tc>
        <w:tc>
          <w:tcPr>
            <w:tcW w:w="196"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0"/>
                <w:szCs w:val="10"/>
              </w:rPr>
            </w:pPr>
            <w:r w:rsidRPr="003A42D9">
              <w:rPr>
                <w:sz w:val="10"/>
                <w:szCs w:val="10"/>
              </w:rPr>
              <w:t>5</w:t>
            </w:r>
          </w:p>
        </w:tc>
        <w:tc>
          <w:tcPr>
            <w:tcW w:w="490"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0"/>
                <w:szCs w:val="10"/>
              </w:rPr>
            </w:pPr>
            <w:r w:rsidRPr="003A42D9">
              <w:rPr>
                <w:sz w:val="10"/>
                <w:szCs w:val="10"/>
              </w:rPr>
              <w:t>6</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8</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0"/>
                <w:szCs w:val="10"/>
              </w:rPr>
            </w:pPr>
            <w:r w:rsidRPr="003A42D9">
              <w:rPr>
                <w:sz w:val="10"/>
                <w:szCs w:val="10"/>
              </w:rPr>
              <w:t>9</w:t>
            </w:r>
          </w:p>
        </w:tc>
        <w:tc>
          <w:tcPr>
            <w:tcW w:w="390"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0"/>
                <w:szCs w:val="10"/>
              </w:rPr>
            </w:pPr>
            <w:r w:rsidRPr="003A42D9">
              <w:rPr>
                <w:sz w:val="10"/>
                <w:szCs w:val="10"/>
              </w:rPr>
              <w:t>10</w:t>
            </w:r>
          </w:p>
        </w:tc>
        <w:tc>
          <w:tcPr>
            <w:tcW w:w="392"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0"/>
                <w:szCs w:val="10"/>
              </w:rPr>
            </w:pPr>
            <w:r w:rsidRPr="003A42D9">
              <w:rPr>
                <w:sz w:val="10"/>
                <w:szCs w:val="10"/>
              </w:rPr>
              <w:t>11</w:t>
            </w:r>
          </w:p>
        </w:tc>
        <w:tc>
          <w:tcPr>
            <w:tcW w:w="392"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0"/>
                <w:szCs w:val="10"/>
              </w:rPr>
            </w:pPr>
            <w:r w:rsidRPr="003A42D9">
              <w:rPr>
                <w:sz w:val="10"/>
                <w:szCs w:val="10"/>
              </w:rPr>
              <w:t>12</w:t>
            </w:r>
          </w:p>
        </w:tc>
        <w:tc>
          <w:tcPr>
            <w:tcW w:w="297"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0"/>
                <w:szCs w:val="10"/>
              </w:rPr>
            </w:pPr>
            <w:r w:rsidRPr="003A42D9">
              <w:rPr>
                <w:sz w:val="10"/>
                <w:szCs w:val="10"/>
              </w:rPr>
              <w:t>13</w:t>
            </w:r>
          </w:p>
        </w:tc>
      </w:tr>
      <w:tr w:rsidR="00745DF3" w:rsidRPr="003A42D9" w:rsidTr="003054CD">
        <w:trPr>
          <w:trHeight w:val="2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 </w:t>
            </w:r>
          </w:p>
        </w:tc>
        <w:tc>
          <w:tcPr>
            <w:tcW w:w="124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rPr>
                <w:bCs/>
                <w:sz w:val="10"/>
                <w:szCs w:val="10"/>
              </w:rPr>
            </w:pPr>
            <w:r w:rsidRPr="003A42D9">
              <w:rPr>
                <w:bCs/>
                <w:sz w:val="10"/>
                <w:szCs w:val="10"/>
              </w:rPr>
              <w:t> </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ВСЕГО</w:t>
            </w:r>
          </w:p>
        </w:tc>
        <w:tc>
          <w:tcPr>
            <w:tcW w:w="196"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 </w:t>
            </w:r>
          </w:p>
        </w:tc>
        <w:tc>
          <w:tcPr>
            <w:tcW w:w="196"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 </w:t>
            </w:r>
          </w:p>
        </w:tc>
        <w:tc>
          <w:tcPr>
            <w:tcW w:w="490"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10.0.00.00000</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401 563,8</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116 416,0</w:t>
            </w:r>
          </w:p>
        </w:tc>
        <w:tc>
          <w:tcPr>
            <w:tcW w:w="390"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111 984,6</w:t>
            </w:r>
          </w:p>
        </w:tc>
        <w:tc>
          <w:tcPr>
            <w:tcW w:w="392"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83 607,7</w:t>
            </w:r>
          </w:p>
        </w:tc>
        <w:tc>
          <w:tcPr>
            <w:tcW w:w="392"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89 555,5</w:t>
            </w:r>
          </w:p>
        </w:tc>
        <w:tc>
          <w:tcPr>
            <w:tcW w:w="297"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0,0</w:t>
            </w:r>
          </w:p>
        </w:tc>
      </w:tr>
      <w:tr w:rsidR="00745DF3" w:rsidRPr="003A42D9" w:rsidTr="003054CD">
        <w:trPr>
          <w:trHeight w:val="20"/>
        </w:trPr>
        <w:tc>
          <w:tcPr>
            <w:tcW w:w="176"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 </w:t>
            </w:r>
          </w:p>
        </w:tc>
        <w:tc>
          <w:tcPr>
            <w:tcW w:w="1246"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Муниципальная программа "Развитие системы образования  муниципального образования "Биробиджанский муниципальный район" Еврейской автономной области на 2024-2028 годы"</w:t>
            </w:r>
          </w:p>
        </w:tc>
        <w:tc>
          <w:tcPr>
            <w:tcW w:w="443"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за счет средств местного бюджета</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 </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10.0.00.00000</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401 488,8</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116 341,0</w:t>
            </w:r>
          </w:p>
        </w:tc>
        <w:tc>
          <w:tcPr>
            <w:tcW w:w="390"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111 984,6</w:t>
            </w:r>
          </w:p>
        </w:tc>
        <w:tc>
          <w:tcPr>
            <w:tcW w:w="392"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83 607,7</w:t>
            </w:r>
          </w:p>
        </w:tc>
        <w:tc>
          <w:tcPr>
            <w:tcW w:w="392"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89 555,5</w:t>
            </w:r>
          </w:p>
        </w:tc>
        <w:tc>
          <w:tcPr>
            <w:tcW w:w="297"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0,0</w:t>
            </w:r>
          </w:p>
        </w:tc>
      </w:tr>
      <w:tr w:rsidR="00745DF3" w:rsidRPr="003A42D9" w:rsidTr="003054CD">
        <w:trPr>
          <w:trHeight w:val="20"/>
        </w:trPr>
        <w:tc>
          <w:tcPr>
            <w:tcW w:w="17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124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443"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0"/>
                <w:szCs w:val="10"/>
              </w:rPr>
            </w:pP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606</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 </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10.0.00.00000</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75,0</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75,0</w:t>
            </w:r>
          </w:p>
        </w:tc>
        <w:tc>
          <w:tcPr>
            <w:tcW w:w="390"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0,0</w:t>
            </w:r>
          </w:p>
        </w:tc>
        <w:tc>
          <w:tcPr>
            <w:tcW w:w="392"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0,0</w:t>
            </w:r>
          </w:p>
        </w:tc>
        <w:tc>
          <w:tcPr>
            <w:tcW w:w="392"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0,0</w:t>
            </w:r>
          </w:p>
        </w:tc>
        <w:tc>
          <w:tcPr>
            <w:tcW w:w="297"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0,0</w:t>
            </w:r>
          </w:p>
        </w:tc>
      </w:tr>
      <w:tr w:rsidR="00745DF3" w:rsidRPr="003A42D9" w:rsidTr="003054CD">
        <w:trPr>
          <w:trHeight w:val="20"/>
        </w:trPr>
        <w:tc>
          <w:tcPr>
            <w:tcW w:w="17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124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443"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0"/>
                <w:szCs w:val="10"/>
              </w:rPr>
            </w:pP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0701</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10.0.00.00000</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127 037,3</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31 464,8</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34 730,2</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28 767,3</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32 075,0</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124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443"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0"/>
                <w:szCs w:val="10"/>
              </w:rPr>
            </w:pP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0702</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10.0.00.00000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248 008,8</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78 510,3</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70 627,8</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48 588,5</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50 282,2</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124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443"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0"/>
                <w:szCs w:val="10"/>
              </w:rPr>
            </w:pP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0703</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10.0.00.00000</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25 330,8</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6 035,0</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6 298,2</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5 996,7</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7 000,9</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124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443"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0"/>
                <w:szCs w:val="10"/>
              </w:rPr>
            </w:pP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606</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0702</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10.0.00.00000</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75,0</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0"/>
                <w:szCs w:val="10"/>
              </w:rPr>
            </w:pPr>
            <w:r w:rsidRPr="003A42D9">
              <w:rPr>
                <w:sz w:val="10"/>
                <w:szCs w:val="10"/>
              </w:rPr>
              <w:t>75,0</w:t>
            </w:r>
          </w:p>
        </w:tc>
        <w:tc>
          <w:tcPr>
            <w:tcW w:w="390"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0"/>
                <w:szCs w:val="10"/>
              </w:rPr>
            </w:pPr>
            <w:r w:rsidRPr="003A42D9">
              <w:rPr>
                <w:sz w:val="10"/>
                <w:szCs w:val="10"/>
              </w:rPr>
              <w:t>0,0</w:t>
            </w:r>
          </w:p>
        </w:tc>
        <w:tc>
          <w:tcPr>
            <w:tcW w:w="297"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124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443"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0"/>
                <w:szCs w:val="10"/>
              </w:rPr>
            </w:pP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0709</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10.0.00.00000</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1 111,9</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0"/>
                <w:szCs w:val="10"/>
              </w:rPr>
            </w:pPr>
            <w:r w:rsidRPr="003A42D9">
              <w:rPr>
                <w:sz w:val="10"/>
                <w:szCs w:val="10"/>
              </w:rPr>
              <w:t>330,9</w:t>
            </w:r>
          </w:p>
        </w:tc>
        <w:tc>
          <w:tcPr>
            <w:tcW w:w="390"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0"/>
                <w:szCs w:val="10"/>
              </w:rPr>
            </w:pPr>
            <w:r w:rsidRPr="003A42D9">
              <w:rPr>
                <w:sz w:val="10"/>
                <w:szCs w:val="10"/>
              </w:rPr>
              <w:t>328,4</w:t>
            </w:r>
          </w:p>
        </w:tc>
        <w:tc>
          <w:tcPr>
            <w:tcW w:w="392"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0"/>
                <w:szCs w:val="10"/>
              </w:rPr>
            </w:pPr>
            <w:r w:rsidRPr="003A42D9">
              <w:rPr>
                <w:sz w:val="10"/>
                <w:szCs w:val="10"/>
              </w:rPr>
              <w:t>255,2</w:t>
            </w:r>
          </w:p>
        </w:tc>
        <w:tc>
          <w:tcPr>
            <w:tcW w:w="392"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0"/>
                <w:szCs w:val="10"/>
              </w:rPr>
            </w:pPr>
            <w:r w:rsidRPr="003A42D9">
              <w:rPr>
                <w:sz w:val="10"/>
                <w:szCs w:val="10"/>
              </w:rPr>
              <w:t>197,4</w:t>
            </w:r>
          </w:p>
        </w:tc>
        <w:tc>
          <w:tcPr>
            <w:tcW w:w="297"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tcBorders>
              <w:top w:val="nil"/>
              <w:left w:val="single" w:sz="4" w:space="0" w:color="auto"/>
              <w:bottom w:val="nil"/>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 </w:t>
            </w:r>
          </w:p>
        </w:tc>
        <w:tc>
          <w:tcPr>
            <w:tcW w:w="1246" w:type="pct"/>
            <w:tcBorders>
              <w:top w:val="nil"/>
              <w:left w:val="nil"/>
              <w:bottom w:val="nil"/>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Подпрограмма "Развитие дошкольного, общего, дополнительного образования"</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Отдел образования</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 </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10.1.00.00000</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400 376,9</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116 010,1</w:t>
            </w:r>
          </w:p>
        </w:tc>
        <w:tc>
          <w:tcPr>
            <w:tcW w:w="390"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111 656,2</w:t>
            </w:r>
          </w:p>
        </w:tc>
        <w:tc>
          <w:tcPr>
            <w:tcW w:w="392"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83 352,5</w:t>
            </w:r>
          </w:p>
        </w:tc>
        <w:tc>
          <w:tcPr>
            <w:tcW w:w="392"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89 358,1</w:t>
            </w:r>
          </w:p>
        </w:tc>
        <w:tc>
          <w:tcPr>
            <w:tcW w:w="297"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0,0</w:t>
            </w:r>
          </w:p>
        </w:tc>
      </w:tr>
      <w:tr w:rsidR="00745DF3" w:rsidRPr="003A42D9" w:rsidTr="003054CD">
        <w:trPr>
          <w:trHeight w:val="20"/>
        </w:trPr>
        <w:tc>
          <w:tcPr>
            <w:tcW w:w="176" w:type="pct"/>
            <w:tcBorders>
              <w:top w:val="single" w:sz="4" w:space="0" w:color="auto"/>
              <w:left w:val="single" w:sz="4" w:space="0" w:color="auto"/>
              <w:bottom w:val="nil"/>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1</w:t>
            </w:r>
          </w:p>
        </w:tc>
        <w:tc>
          <w:tcPr>
            <w:tcW w:w="1246" w:type="pct"/>
            <w:tcBorders>
              <w:top w:val="single" w:sz="4" w:space="0" w:color="auto"/>
              <w:left w:val="nil"/>
              <w:bottom w:val="nil"/>
              <w:right w:val="single" w:sz="4" w:space="0" w:color="auto"/>
            </w:tcBorders>
            <w:shd w:val="clear" w:color="000000" w:fill="DCE6F1"/>
            <w:vAlign w:val="center"/>
            <w:hideMark/>
          </w:tcPr>
          <w:p w:rsidR="00745DF3" w:rsidRPr="003A42D9" w:rsidRDefault="00745DF3" w:rsidP="003054CD">
            <w:pPr>
              <w:rPr>
                <w:bCs/>
                <w:sz w:val="10"/>
                <w:szCs w:val="10"/>
              </w:rPr>
            </w:pPr>
            <w:r w:rsidRPr="003A42D9">
              <w:rPr>
                <w:bCs/>
                <w:sz w:val="10"/>
                <w:szCs w:val="10"/>
              </w:rPr>
              <w:t>Основное мероприятие "Развитие дошкольного образования"</w:t>
            </w:r>
          </w:p>
        </w:tc>
        <w:tc>
          <w:tcPr>
            <w:tcW w:w="443"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Отдел образования</w:t>
            </w:r>
          </w:p>
        </w:tc>
        <w:tc>
          <w:tcPr>
            <w:tcW w:w="19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603</w:t>
            </w:r>
          </w:p>
        </w:tc>
        <w:tc>
          <w:tcPr>
            <w:tcW w:w="19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 </w:t>
            </w:r>
          </w:p>
        </w:tc>
        <w:tc>
          <w:tcPr>
            <w:tcW w:w="490"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10.1.01.00000</w:t>
            </w:r>
          </w:p>
        </w:tc>
        <w:tc>
          <w:tcPr>
            <w:tcW w:w="391"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127 037,3</w:t>
            </w:r>
          </w:p>
        </w:tc>
        <w:tc>
          <w:tcPr>
            <w:tcW w:w="391"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31 464,8</w:t>
            </w:r>
          </w:p>
        </w:tc>
        <w:tc>
          <w:tcPr>
            <w:tcW w:w="390"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34 730,2</w:t>
            </w:r>
          </w:p>
        </w:tc>
        <w:tc>
          <w:tcPr>
            <w:tcW w:w="392"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28 767,3</w:t>
            </w:r>
          </w:p>
        </w:tc>
        <w:tc>
          <w:tcPr>
            <w:tcW w:w="392"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32 075,0</w:t>
            </w:r>
          </w:p>
        </w:tc>
        <w:tc>
          <w:tcPr>
            <w:tcW w:w="297"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0,0</w:t>
            </w:r>
          </w:p>
        </w:tc>
      </w:tr>
      <w:tr w:rsidR="00745DF3" w:rsidRPr="003A42D9" w:rsidTr="003054CD">
        <w:trPr>
          <w:trHeight w:val="20"/>
        </w:trPr>
        <w:tc>
          <w:tcPr>
            <w:tcW w:w="1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1.1</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 xml:space="preserve">Реализация образовательных программ дошкольного образования в муниципальных дошкольных образовательных организациях и муниципальных общеобразовательных организациях, реализующих программы дошкольного образования, в соответствии с требованиями государственных образовательных стандартов </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Отдел образования</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0701</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10.1.01.25410</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102 821,4</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26 112,5</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27 201,4</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23 099,9</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26 407,6</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vMerge/>
            <w:tcBorders>
              <w:top w:val="single" w:sz="4" w:space="0" w:color="auto"/>
              <w:left w:val="single" w:sz="4" w:space="0" w:color="auto"/>
              <w:bottom w:val="single" w:sz="4" w:space="0" w:color="000000"/>
              <w:right w:val="single" w:sz="4" w:space="0" w:color="auto"/>
            </w:tcBorders>
            <w:vAlign w:val="center"/>
            <w:hideMark/>
          </w:tcPr>
          <w:p w:rsidR="00745DF3" w:rsidRPr="003A42D9" w:rsidRDefault="00745DF3" w:rsidP="003054CD">
            <w:pPr>
              <w:rPr>
                <w:sz w:val="10"/>
                <w:szCs w:val="10"/>
              </w:rPr>
            </w:pPr>
          </w:p>
        </w:tc>
        <w:tc>
          <w:tcPr>
            <w:tcW w:w="124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Обеспечение питанием детей за счет средств родительской платы</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Отдел образования</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0701</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10.1.01.25411</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24 215,9</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5 352,3</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7 528,8</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5 667,4</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5 667,4</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1.2</w:t>
            </w:r>
          </w:p>
        </w:tc>
        <w:tc>
          <w:tcPr>
            <w:tcW w:w="124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 xml:space="preserve">Ремонт в муниципальных дошкольных образовательных организациях </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Отдел образования</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0701</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10.1.01.25410</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1.3</w:t>
            </w:r>
          </w:p>
        </w:tc>
        <w:tc>
          <w:tcPr>
            <w:tcW w:w="124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Закупка товаров, работ и услуг в целях капитального ремонта государственного (муниципального) имущества</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Отдел образования</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0701</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10.1.01.25410</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1 000,0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1 000,0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1.4</w:t>
            </w:r>
          </w:p>
        </w:tc>
        <w:tc>
          <w:tcPr>
            <w:tcW w:w="124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 xml:space="preserve">Разработка проектной сметной документации на капитальный ремонт в муниципальных дошкольных образовательных организациях </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Отдел образования</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0701</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10.1.01.25410</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1.5</w:t>
            </w:r>
          </w:p>
        </w:tc>
        <w:tc>
          <w:tcPr>
            <w:tcW w:w="124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 xml:space="preserve">Проведение государственной экспертизы ПСД в муниципальных дошкольных образовательных организациях </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Отдел образования</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0701</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10.1.01.25410</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1.6</w:t>
            </w:r>
          </w:p>
        </w:tc>
        <w:tc>
          <w:tcPr>
            <w:tcW w:w="124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Разработка локально-сметного расчета на ремонт в муниципальных дошкольных образовательных организациях</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Отдел образования</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0701</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10.1.01.25410</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1.7</w:t>
            </w:r>
          </w:p>
        </w:tc>
        <w:tc>
          <w:tcPr>
            <w:tcW w:w="124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 xml:space="preserve">Проведение строительного контроля в муниципальных дошкольных образовательных организациях </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Отдел образования</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0701</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10.1.01.25410</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1.8</w:t>
            </w:r>
          </w:p>
        </w:tc>
        <w:tc>
          <w:tcPr>
            <w:tcW w:w="124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 xml:space="preserve">Оснащение медицинских блоков в муниципальных дошкольных образовательных организациях </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Отдел образования</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0701</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10.1.01.25410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tcBorders>
              <w:top w:val="nil"/>
              <w:left w:val="single" w:sz="4" w:space="0" w:color="auto"/>
              <w:bottom w:val="nil"/>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2</w:t>
            </w:r>
          </w:p>
        </w:tc>
        <w:tc>
          <w:tcPr>
            <w:tcW w:w="1246" w:type="pct"/>
            <w:tcBorders>
              <w:top w:val="nil"/>
              <w:left w:val="nil"/>
              <w:bottom w:val="nil"/>
              <w:right w:val="single" w:sz="4" w:space="0" w:color="auto"/>
            </w:tcBorders>
            <w:shd w:val="clear" w:color="000000" w:fill="DCE6F1"/>
            <w:vAlign w:val="center"/>
            <w:hideMark/>
          </w:tcPr>
          <w:p w:rsidR="00745DF3" w:rsidRPr="003A42D9" w:rsidRDefault="00745DF3" w:rsidP="003054CD">
            <w:pPr>
              <w:rPr>
                <w:bCs/>
                <w:sz w:val="10"/>
                <w:szCs w:val="10"/>
              </w:rPr>
            </w:pPr>
            <w:r w:rsidRPr="003A42D9">
              <w:rPr>
                <w:bCs/>
                <w:sz w:val="10"/>
                <w:szCs w:val="10"/>
              </w:rPr>
              <w:t>Основное мероприятие "Повышение доступности и качества общего образования"</w:t>
            </w:r>
          </w:p>
        </w:tc>
        <w:tc>
          <w:tcPr>
            <w:tcW w:w="443" w:type="pct"/>
            <w:tcBorders>
              <w:top w:val="nil"/>
              <w:left w:val="nil"/>
              <w:bottom w:val="nil"/>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Отдел образования</w:t>
            </w:r>
          </w:p>
        </w:tc>
        <w:tc>
          <w:tcPr>
            <w:tcW w:w="19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603</w:t>
            </w:r>
          </w:p>
        </w:tc>
        <w:tc>
          <w:tcPr>
            <w:tcW w:w="19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 </w:t>
            </w:r>
          </w:p>
        </w:tc>
        <w:tc>
          <w:tcPr>
            <w:tcW w:w="490"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10.1.02.00000</w:t>
            </w:r>
          </w:p>
        </w:tc>
        <w:tc>
          <w:tcPr>
            <w:tcW w:w="391"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248 008,8</w:t>
            </w:r>
          </w:p>
        </w:tc>
        <w:tc>
          <w:tcPr>
            <w:tcW w:w="391"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78 510,3</w:t>
            </w:r>
          </w:p>
        </w:tc>
        <w:tc>
          <w:tcPr>
            <w:tcW w:w="390"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70 627,8</w:t>
            </w:r>
          </w:p>
        </w:tc>
        <w:tc>
          <w:tcPr>
            <w:tcW w:w="392"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48 588,5</w:t>
            </w:r>
          </w:p>
        </w:tc>
        <w:tc>
          <w:tcPr>
            <w:tcW w:w="392"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50 282,2</w:t>
            </w:r>
          </w:p>
        </w:tc>
        <w:tc>
          <w:tcPr>
            <w:tcW w:w="297"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0,0</w:t>
            </w:r>
          </w:p>
        </w:tc>
      </w:tr>
      <w:tr w:rsidR="00745DF3" w:rsidRPr="003A42D9" w:rsidTr="003054CD">
        <w:trPr>
          <w:trHeight w:val="20"/>
        </w:trPr>
        <w:tc>
          <w:tcPr>
            <w:tcW w:w="1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2.1</w:t>
            </w:r>
          </w:p>
        </w:tc>
        <w:tc>
          <w:tcPr>
            <w:tcW w:w="12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 xml:space="preserve">Реализация образовательных программ начального, общего, основного общего, среднего общего образования в муниципальных образовательных организациях в соответствии с требованиями государственных образовательных стандартов                                                                                                                                                                                                                                                                                                        </w:t>
            </w:r>
          </w:p>
        </w:tc>
        <w:tc>
          <w:tcPr>
            <w:tcW w:w="44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Отдел образования</w:t>
            </w:r>
          </w:p>
        </w:tc>
        <w:tc>
          <w:tcPr>
            <w:tcW w:w="196" w:type="pct"/>
            <w:vMerge w:val="restart"/>
            <w:tcBorders>
              <w:top w:val="nil"/>
              <w:left w:val="single" w:sz="4" w:space="0" w:color="auto"/>
              <w:bottom w:val="single" w:sz="4" w:space="0" w:color="000000"/>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vMerge w:val="restart"/>
            <w:tcBorders>
              <w:top w:val="nil"/>
              <w:left w:val="single" w:sz="4" w:space="0" w:color="auto"/>
              <w:bottom w:val="single" w:sz="4" w:space="0" w:color="000000"/>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0702</w:t>
            </w:r>
          </w:p>
        </w:tc>
        <w:tc>
          <w:tcPr>
            <w:tcW w:w="490"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10.1.02.25100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53 584,8</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13 804,8</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12 618,5</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13 249,5</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13 912,0</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vMerge/>
            <w:tcBorders>
              <w:top w:val="single" w:sz="4" w:space="0" w:color="auto"/>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1246" w:type="pct"/>
            <w:vMerge/>
            <w:tcBorders>
              <w:top w:val="single" w:sz="4" w:space="0" w:color="auto"/>
              <w:left w:val="single" w:sz="4" w:space="0" w:color="auto"/>
              <w:bottom w:val="single" w:sz="4" w:space="0" w:color="000000"/>
              <w:right w:val="single" w:sz="4" w:space="0" w:color="auto"/>
            </w:tcBorders>
            <w:vAlign w:val="center"/>
            <w:hideMark/>
          </w:tcPr>
          <w:p w:rsidR="00745DF3" w:rsidRPr="003A42D9" w:rsidRDefault="00745DF3" w:rsidP="003054CD">
            <w:pPr>
              <w:rPr>
                <w:sz w:val="10"/>
                <w:szCs w:val="10"/>
              </w:rPr>
            </w:pPr>
          </w:p>
        </w:tc>
        <w:tc>
          <w:tcPr>
            <w:tcW w:w="443" w:type="pct"/>
            <w:vMerge/>
            <w:tcBorders>
              <w:top w:val="single" w:sz="4" w:space="0" w:color="auto"/>
              <w:left w:val="single" w:sz="4" w:space="0" w:color="auto"/>
              <w:bottom w:val="single" w:sz="4" w:space="0" w:color="000000"/>
              <w:right w:val="single" w:sz="4" w:space="0" w:color="auto"/>
            </w:tcBorders>
            <w:vAlign w:val="center"/>
            <w:hideMark/>
          </w:tcPr>
          <w:p w:rsidR="00745DF3" w:rsidRPr="003A42D9" w:rsidRDefault="00745DF3" w:rsidP="003054CD">
            <w:pPr>
              <w:jc w:val="center"/>
              <w:rPr>
                <w:sz w:val="10"/>
                <w:szCs w:val="10"/>
              </w:rPr>
            </w:pPr>
          </w:p>
        </w:tc>
        <w:tc>
          <w:tcPr>
            <w:tcW w:w="196" w:type="pct"/>
            <w:vMerge/>
            <w:tcBorders>
              <w:top w:val="nil"/>
              <w:left w:val="single" w:sz="4" w:space="0" w:color="auto"/>
              <w:bottom w:val="single" w:sz="4" w:space="0" w:color="000000"/>
              <w:right w:val="single" w:sz="4" w:space="0" w:color="auto"/>
            </w:tcBorders>
            <w:vAlign w:val="center"/>
            <w:hideMark/>
          </w:tcPr>
          <w:p w:rsidR="00745DF3" w:rsidRPr="003A42D9" w:rsidRDefault="00745DF3" w:rsidP="003054CD">
            <w:pPr>
              <w:rPr>
                <w:sz w:val="10"/>
                <w:szCs w:val="10"/>
              </w:rPr>
            </w:pPr>
          </w:p>
        </w:tc>
        <w:tc>
          <w:tcPr>
            <w:tcW w:w="196" w:type="pct"/>
            <w:vMerge/>
            <w:tcBorders>
              <w:top w:val="nil"/>
              <w:left w:val="single" w:sz="4" w:space="0" w:color="auto"/>
              <w:bottom w:val="single" w:sz="4" w:space="0" w:color="000000"/>
              <w:right w:val="single" w:sz="4" w:space="0" w:color="auto"/>
            </w:tcBorders>
            <w:vAlign w:val="center"/>
            <w:hideMark/>
          </w:tcPr>
          <w:p w:rsidR="00745DF3" w:rsidRPr="003A42D9" w:rsidRDefault="00745DF3" w:rsidP="003054CD">
            <w:pPr>
              <w:rPr>
                <w:sz w:val="10"/>
                <w:szCs w:val="10"/>
              </w:rPr>
            </w:pPr>
          </w:p>
        </w:tc>
        <w:tc>
          <w:tcPr>
            <w:tcW w:w="490"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126 447,2</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44 525,2</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34 344,2</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22 384,3</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25 193,5</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vMerge/>
            <w:tcBorders>
              <w:top w:val="single" w:sz="4" w:space="0" w:color="auto"/>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1246" w:type="pct"/>
            <w:vMerge/>
            <w:tcBorders>
              <w:top w:val="single" w:sz="4" w:space="0" w:color="auto"/>
              <w:left w:val="single" w:sz="4" w:space="0" w:color="auto"/>
              <w:bottom w:val="single" w:sz="4" w:space="0" w:color="000000"/>
              <w:right w:val="single" w:sz="4" w:space="0" w:color="auto"/>
            </w:tcBorders>
            <w:vAlign w:val="center"/>
            <w:hideMark/>
          </w:tcPr>
          <w:p w:rsidR="00745DF3" w:rsidRPr="003A42D9" w:rsidRDefault="00745DF3" w:rsidP="003054CD">
            <w:pPr>
              <w:rPr>
                <w:sz w:val="10"/>
                <w:szCs w:val="10"/>
              </w:rPr>
            </w:pPr>
          </w:p>
        </w:tc>
        <w:tc>
          <w:tcPr>
            <w:tcW w:w="443" w:type="pct"/>
            <w:vMerge/>
            <w:tcBorders>
              <w:top w:val="single" w:sz="4" w:space="0" w:color="auto"/>
              <w:left w:val="single" w:sz="4" w:space="0" w:color="auto"/>
              <w:bottom w:val="single" w:sz="4" w:space="0" w:color="000000"/>
              <w:right w:val="single" w:sz="4" w:space="0" w:color="auto"/>
            </w:tcBorders>
            <w:vAlign w:val="center"/>
            <w:hideMark/>
          </w:tcPr>
          <w:p w:rsidR="00745DF3" w:rsidRPr="003A42D9" w:rsidRDefault="00745DF3" w:rsidP="003054CD">
            <w:pPr>
              <w:jc w:val="center"/>
              <w:rPr>
                <w:sz w:val="10"/>
                <w:szCs w:val="10"/>
              </w:rPr>
            </w:pPr>
          </w:p>
        </w:tc>
        <w:tc>
          <w:tcPr>
            <w:tcW w:w="196" w:type="pct"/>
            <w:vMerge/>
            <w:tcBorders>
              <w:top w:val="nil"/>
              <w:left w:val="single" w:sz="4" w:space="0" w:color="auto"/>
              <w:bottom w:val="single" w:sz="4" w:space="0" w:color="000000"/>
              <w:right w:val="single" w:sz="4" w:space="0" w:color="auto"/>
            </w:tcBorders>
            <w:vAlign w:val="center"/>
            <w:hideMark/>
          </w:tcPr>
          <w:p w:rsidR="00745DF3" w:rsidRPr="003A42D9" w:rsidRDefault="00745DF3" w:rsidP="003054CD">
            <w:pPr>
              <w:rPr>
                <w:sz w:val="10"/>
                <w:szCs w:val="10"/>
              </w:rPr>
            </w:pPr>
          </w:p>
        </w:tc>
        <w:tc>
          <w:tcPr>
            <w:tcW w:w="196" w:type="pct"/>
            <w:vMerge/>
            <w:tcBorders>
              <w:top w:val="nil"/>
              <w:left w:val="single" w:sz="4" w:space="0" w:color="auto"/>
              <w:bottom w:val="single" w:sz="4" w:space="0" w:color="000000"/>
              <w:right w:val="single" w:sz="4" w:space="0" w:color="auto"/>
            </w:tcBorders>
            <w:vAlign w:val="center"/>
            <w:hideMark/>
          </w:tcPr>
          <w:p w:rsidR="00745DF3" w:rsidRPr="003A42D9" w:rsidRDefault="00745DF3" w:rsidP="003054CD">
            <w:pPr>
              <w:rPr>
                <w:sz w:val="10"/>
                <w:szCs w:val="10"/>
              </w:rPr>
            </w:pPr>
          </w:p>
        </w:tc>
        <w:tc>
          <w:tcPr>
            <w:tcW w:w="490"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1 650,0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150,0</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1 500,0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vMerge/>
            <w:tcBorders>
              <w:top w:val="single" w:sz="4" w:space="0" w:color="auto"/>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1246" w:type="pct"/>
            <w:vMerge/>
            <w:tcBorders>
              <w:top w:val="single" w:sz="4" w:space="0" w:color="auto"/>
              <w:left w:val="single" w:sz="4" w:space="0" w:color="auto"/>
              <w:bottom w:val="single" w:sz="4" w:space="0" w:color="000000"/>
              <w:right w:val="single" w:sz="4" w:space="0" w:color="auto"/>
            </w:tcBorders>
            <w:vAlign w:val="center"/>
            <w:hideMark/>
          </w:tcPr>
          <w:p w:rsidR="00745DF3" w:rsidRPr="003A42D9" w:rsidRDefault="00745DF3" w:rsidP="003054CD">
            <w:pPr>
              <w:rPr>
                <w:sz w:val="10"/>
                <w:szCs w:val="10"/>
              </w:rPr>
            </w:pPr>
          </w:p>
        </w:tc>
        <w:tc>
          <w:tcPr>
            <w:tcW w:w="443" w:type="pct"/>
            <w:vMerge/>
            <w:tcBorders>
              <w:top w:val="single" w:sz="4" w:space="0" w:color="auto"/>
              <w:left w:val="single" w:sz="4" w:space="0" w:color="auto"/>
              <w:bottom w:val="single" w:sz="4" w:space="0" w:color="000000"/>
              <w:right w:val="single" w:sz="4" w:space="0" w:color="auto"/>
            </w:tcBorders>
            <w:vAlign w:val="center"/>
            <w:hideMark/>
          </w:tcPr>
          <w:p w:rsidR="00745DF3" w:rsidRPr="003A42D9" w:rsidRDefault="00745DF3" w:rsidP="003054CD">
            <w:pPr>
              <w:jc w:val="center"/>
              <w:rPr>
                <w:sz w:val="10"/>
                <w:szCs w:val="10"/>
              </w:rPr>
            </w:pPr>
          </w:p>
        </w:tc>
        <w:tc>
          <w:tcPr>
            <w:tcW w:w="196" w:type="pct"/>
            <w:vMerge/>
            <w:tcBorders>
              <w:top w:val="nil"/>
              <w:left w:val="single" w:sz="4" w:space="0" w:color="auto"/>
              <w:bottom w:val="single" w:sz="4" w:space="0" w:color="000000"/>
              <w:right w:val="single" w:sz="4" w:space="0" w:color="auto"/>
            </w:tcBorders>
            <w:vAlign w:val="center"/>
            <w:hideMark/>
          </w:tcPr>
          <w:p w:rsidR="00745DF3" w:rsidRPr="003A42D9" w:rsidRDefault="00745DF3" w:rsidP="003054CD">
            <w:pPr>
              <w:rPr>
                <w:sz w:val="10"/>
                <w:szCs w:val="10"/>
              </w:rPr>
            </w:pPr>
          </w:p>
        </w:tc>
        <w:tc>
          <w:tcPr>
            <w:tcW w:w="196" w:type="pct"/>
            <w:vMerge/>
            <w:tcBorders>
              <w:top w:val="nil"/>
              <w:left w:val="single" w:sz="4" w:space="0" w:color="auto"/>
              <w:bottom w:val="single" w:sz="4" w:space="0" w:color="000000"/>
              <w:right w:val="single" w:sz="4" w:space="0" w:color="auto"/>
            </w:tcBorders>
            <w:vAlign w:val="center"/>
            <w:hideMark/>
          </w:tcPr>
          <w:p w:rsidR="00745DF3" w:rsidRPr="003A42D9" w:rsidRDefault="00745DF3" w:rsidP="003054CD">
            <w:pPr>
              <w:rPr>
                <w:sz w:val="10"/>
                <w:szCs w:val="10"/>
              </w:rPr>
            </w:pPr>
          </w:p>
        </w:tc>
        <w:tc>
          <w:tcPr>
            <w:tcW w:w="490"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2 422,2</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1 511,2</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911,0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vMerge/>
            <w:tcBorders>
              <w:top w:val="single" w:sz="4" w:space="0" w:color="auto"/>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1246" w:type="pct"/>
            <w:vMerge/>
            <w:tcBorders>
              <w:top w:val="single" w:sz="4" w:space="0" w:color="auto"/>
              <w:left w:val="single" w:sz="4" w:space="0" w:color="auto"/>
              <w:bottom w:val="single" w:sz="4" w:space="0" w:color="000000"/>
              <w:right w:val="single" w:sz="4" w:space="0" w:color="auto"/>
            </w:tcBorders>
            <w:vAlign w:val="center"/>
            <w:hideMark/>
          </w:tcPr>
          <w:p w:rsidR="00745DF3" w:rsidRPr="003A42D9" w:rsidRDefault="00745DF3" w:rsidP="003054CD">
            <w:pPr>
              <w:rPr>
                <w:sz w:val="10"/>
                <w:szCs w:val="10"/>
              </w:rPr>
            </w:pPr>
          </w:p>
        </w:tc>
        <w:tc>
          <w:tcPr>
            <w:tcW w:w="443" w:type="pct"/>
            <w:vMerge/>
            <w:tcBorders>
              <w:top w:val="single" w:sz="4" w:space="0" w:color="auto"/>
              <w:left w:val="single" w:sz="4" w:space="0" w:color="auto"/>
              <w:bottom w:val="single" w:sz="4" w:space="0" w:color="000000"/>
              <w:right w:val="single" w:sz="4" w:space="0" w:color="auto"/>
            </w:tcBorders>
            <w:vAlign w:val="center"/>
            <w:hideMark/>
          </w:tcPr>
          <w:p w:rsidR="00745DF3" w:rsidRPr="003A42D9" w:rsidRDefault="00745DF3" w:rsidP="003054CD">
            <w:pPr>
              <w:jc w:val="center"/>
              <w:rPr>
                <w:sz w:val="10"/>
                <w:szCs w:val="10"/>
              </w:rPr>
            </w:pPr>
          </w:p>
        </w:tc>
        <w:tc>
          <w:tcPr>
            <w:tcW w:w="196" w:type="pct"/>
            <w:vMerge/>
            <w:tcBorders>
              <w:top w:val="nil"/>
              <w:left w:val="single" w:sz="4" w:space="0" w:color="auto"/>
              <w:bottom w:val="single" w:sz="4" w:space="0" w:color="000000"/>
              <w:right w:val="single" w:sz="4" w:space="0" w:color="auto"/>
            </w:tcBorders>
            <w:vAlign w:val="center"/>
            <w:hideMark/>
          </w:tcPr>
          <w:p w:rsidR="00745DF3" w:rsidRPr="003A42D9" w:rsidRDefault="00745DF3" w:rsidP="003054CD">
            <w:pPr>
              <w:rPr>
                <w:sz w:val="10"/>
                <w:szCs w:val="10"/>
              </w:rPr>
            </w:pPr>
          </w:p>
        </w:tc>
        <w:tc>
          <w:tcPr>
            <w:tcW w:w="196" w:type="pct"/>
            <w:vMerge/>
            <w:tcBorders>
              <w:top w:val="nil"/>
              <w:left w:val="single" w:sz="4" w:space="0" w:color="auto"/>
              <w:bottom w:val="single" w:sz="4" w:space="0" w:color="000000"/>
              <w:right w:val="single" w:sz="4" w:space="0" w:color="auto"/>
            </w:tcBorders>
            <w:vAlign w:val="center"/>
            <w:hideMark/>
          </w:tcPr>
          <w:p w:rsidR="00745DF3" w:rsidRPr="003A42D9" w:rsidRDefault="00745DF3" w:rsidP="003054CD">
            <w:pPr>
              <w:rPr>
                <w:sz w:val="10"/>
                <w:szCs w:val="10"/>
              </w:rPr>
            </w:pPr>
          </w:p>
        </w:tc>
        <w:tc>
          <w:tcPr>
            <w:tcW w:w="490"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2 007,6</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1 392,0</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615,6</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vMerge/>
            <w:tcBorders>
              <w:top w:val="single" w:sz="4" w:space="0" w:color="auto"/>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1246" w:type="pct"/>
            <w:vMerge/>
            <w:tcBorders>
              <w:top w:val="single" w:sz="4" w:space="0" w:color="auto"/>
              <w:left w:val="single" w:sz="4" w:space="0" w:color="auto"/>
              <w:bottom w:val="single" w:sz="4" w:space="0" w:color="000000"/>
              <w:right w:val="single" w:sz="4" w:space="0" w:color="auto"/>
            </w:tcBorders>
            <w:vAlign w:val="center"/>
            <w:hideMark/>
          </w:tcPr>
          <w:p w:rsidR="00745DF3" w:rsidRPr="003A42D9" w:rsidRDefault="00745DF3" w:rsidP="003054CD">
            <w:pPr>
              <w:rPr>
                <w:sz w:val="10"/>
                <w:szCs w:val="10"/>
              </w:rPr>
            </w:pPr>
          </w:p>
        </w:tc>
        <w:tc>
          <w:tcPr>
            <w:tcW w:w="443" w:type="pct"/>
            <w:vMerge/>
            <w:tcBorders>
              <w:top w:val="single" w:sz="4" w:space="0" w:color="auto"/>
              <w:left w:val="single" w:sz="4" w:space="0" w:color="auto"/>
              <w:bottom w:val="single" w:sz="4" w:space="0" w:color="000000"/>
              <w:right w:val="single" w:sz="4" w:space="0" w:color="auto"/>
            </w:tcBorders>
            <w:vAlign w:val="center"/>
            <w:hideMark/>
          </w:tcPr>
          <w:p w:rsidR="00745DF3" w:rsidRPr="003A42D9" w:rsidRDefault="00745DF3" w:rsidP="003054CD">
            <w:pPr>
              <w:jc w:val="center"/>
              <w:rPr>
                <w:sz w:val="10"/>
                <w:szCs w:val="10"/>
              </w:rPr>
            </w:pPr>
          </w:p>
        </w:tc>
        <w:tc>
          <w:tcPr>
            <w:tcW w:w="196" w:type="pct"/>
            <w:vMerge/>
            <w:tcBorders>
              <w:top w:val="nil"/>
              <w:left w:val="single" w:sz="4" w:space="0" w:color="auto"/>
              <w:bottom w:val="single" w:sz="4" w:space="0" w:color="000000"/>
              <w:right w:val="single" w:sz="4" w:space="0" w:color="auto"/>
            </w:tcBorders>
            <w:vAlign w:val="center"/>
            <w:hideMark/>
          </w:tcPr>
          <w:p w:rsidR="00745DF3" w:rsidRPr="003A42D9" w:rsidRDefault="00745DF3" w:rsidP="003054CD">
            <w:pPr>
              <w:rPr>
                <w:sz w:val="10"/>
                <w:szCs w:val="10"/>
              </w:rPr>
            </w:pPr>
          </w:p>
        </w:tc>
        <w:tc>
          <w:tcPr>
            <w:tcW w:w="196" w:type="pct"/>
            <w:vMerge/>
            <w:tcBorders>
              <w:top w:val="nil"/>
              <w:left w:val="single" w:sz="4" w:space="0" w:color="auto"/>
              <w:bottom w:val="single" w:sz="4" w:space="0" w:color="000000"/>
              <w:right w:val="single" w:sz="4" w:space="0" w:color="auto"/>
            </w:tcBorders>
            <w:vAlign w:val="center"/>
            <w:hideMark/>
          </w:tcPr>
          <w:p w:rsidR="00745DF3" w:rsidRPr="003A42D9" w:rsidRDefault="00745DF3" w:rsidP="003054CD">
            <w:pPr>
              <w:rPr>
                <w:sz w:val="10"/>
                <w:szCs w:val="10"/>
              </w:rPr>
            </w:pPr>
          </w:p>
        </w:tc>
        <w:tc>
          <w:tcPr>
            <w:tcW w:w="490"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34 685,0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9 426,6</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13 862,3</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5 912,8</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5 483,3</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vMerge/>
            <w:tcBorders>
              <w:top w:val="single" w:sz="4" w:space="0" w:color="auto"/>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124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Обеспечение питанием воспитанников муниципальных образовательных учреждений, реализующих основную образовательную программу дошкольного образования на территории муниципального образования "Биробиджанский муниципальный район"</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Отдел образования</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0702</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10.1.02.25101</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713,8</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338,8</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350,0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15,0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10,0</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vMerge/>
            <w:tcBorders>
              <w:top w:val="single" w:sz="4" w:space="0" w:color="auto"/>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124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Обеспечение питанием обучающихся в общеобразовательных организациях из малоимущих семей и семей, находящихся в трудной жизненной ситуации</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Отдел образования</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0702</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10.1.02.25102</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829,4</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379,8</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428,7</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15,0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5,9</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vMerge/>
            <w:tcBorders>
              <w:top w:val="single" w:sz="4" w:space="0" w:color="auto"/>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124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Обеспечение питанием воспитанников за счет средств родительской платы</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Отдел образования</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0702</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10.1.02.25103</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23 641,6</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6 189,1</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6 617,5</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5 417,5</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5 417,5</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vMerge/>
            <w:tcBorders>
              <w:top w:val="single" w:sz="4" w:space="0" w:color="auto"/>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124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Обеспечение питанием обучающихся с ограниченными возможностями здоровья</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Отдел образования</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0702</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10.1.02.25104</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1 381,8</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726,8</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630,0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15,0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10,0</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vMerge/>
            <w:tcBorders>
              <w:top w:val="single" w:sz="4" w:space="0" w:color="auto"/>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124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Расходы на обеспечение деятельности подведомственных учреждений за счёт средств полученных от продажи услуг</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Отдел образования</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0702</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10.1.02.25190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645,4</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66,0</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250,0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79,4</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250,0</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2.2</w:t>
            </w:r>
          </w:p>
        </w:tc>
        <w:tc>
          <w:tcPr>
            <w:tcW w:w="124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Ремонт в муниципальных образовательных учрежениях</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Отдел образования</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0702</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10.1.02.25100</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2 200,0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2 200,0</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2.2.1.</w:t>
            </w:r>
          </w:p>
        </w:tc>
        <w:tc>
          <w:tcPr>
            <w:tcW w:w="124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 xml:space="preserve">Ремонт МКОУ "ООШ села Жёлтый Яр" </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Отдел образования</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0702</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10.1.02.25100</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2 200,0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2 200,0</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2.3</w:t>
            </w:r>
          </w:p>
        </w:tc>
        <w:tc>
          <w:tcPr>
            <w:tcW w:w="124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 xml:space="preserve">Ремонт и благоустройство территрории МКОУ "СОШ с. Бирофельд". </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Отдел образования</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0702</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10.1.02.25160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2.4</w:t>
            </w:r>
          </w:p>
        </w:tc>
        <w:tc>
          <w:tcPr>
            <w:tcW w:w="124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 xml:space="preserve">Приобретение строительных материалов для ремонта в муниципальных образовательных организациях </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Отдел образования</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0702</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10.1.02.25100</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2.5</w:t>
            </w:r>
          </w:p>
        </w:tc>
        <w:tc>
          <w:tcPr>
            <w:tcW w:w="124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Реализация мероприятий по модернизации школьных систем образования</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Отдел образования</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0702</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10.1.02.25100</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1 500,0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1 500,0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2.6</w:t>
            </w:r>
          </w:p>
        </w:tc>
        <w:tc>
          <w:tcPr>
            <w:tcW w:w="124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Строительный контроль за объектом: "Капитальный ремонт здания МКОУ "СОШ с. Найфельд им. Гвардии Лейтенанта Сывульского В.А."</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Отдел образования</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0702</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10.1.02.25100</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2 400,0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2 400,0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2.7</w:t>
            </w:r>
          </w:p>
        </w:tc>
        <w:tc>
          <w:tcPr>
            <w:tcW w:w="124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 xml:space="preserve">Проведение государственной экспертизы ПСД  в муниципальных образовательных организациях </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Отдел образования</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0702</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10.1.02.25100</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1 650,0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150,0</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1 500,0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2.8</w:t>
            </w:r>
          </w:p>
        </w:tc>
        <w:tc>
          <w:tcPr>
            <w:tcW w:w="124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 xml:space="preserve">Разработка проектной сметной документации на капитальный ремонт в муниципальных образовательных организациях </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Отдел образования</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0702</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10.1.02.25100</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2.9</w:t>
            </w:r>
          </w:p>
        </w:tc>
        <w:tc>
          <w:tcPr>
            <w:tcW w:w="124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 xml:space="preserve">Проведение строительного контроля в муниципальных образовательных организациях </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Отдел образования</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0702</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10.1.02.25100</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0"/>
                <w:szCs w:val="10"/>
              </w:rPr>
            </w:pPr>
            <w:r w:rsidRPr="003A42D9">
              <w:rPr>
                <w:bCs/>
                <w:sz w:val="10"/>
                <w:szCs w:val="10"/>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2.10</w:t>
            </w:r>
          </w:p>
        </w:tc>
        <w:tc>
          <w:tcPr>
            <w:tcW w:w="124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Оснащение медицинских блоков в муниципальных образовательных организациях</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Отдел образования</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0702</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10.1.02.25100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tcBorders>
              <w:top w:val="nil"/>
              <w:left w:val="single" w:sz="4" w:space="0" w:color="auto"/>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3</w:t>
            </w:r>
          </w:p>
        </w:tc>
        <w:tc>
          <w:tcPr>
            <w:tcW w:w="124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rPr>
                <w:bCs/>
                <w:sz w:val="10"/>
                <w:szCs w:val="10"/>
              </w:rPr>
            </w:pPr>
            <w:r w:rsidRPr="003A42D9">
              <w:rPr>
                <w:bCs/>
                <w:sz w:val="10"/>
                <w:szCs w:val="10"/>
              </w:rPr>
              <w:t>Иные закупки товаров, работ и услуг для обеспечения государственных (муниципальных) нужд (приобретение холодильников для МКДОУ "Детский сад с. Найфельд", кухонных столов МКОУ "ООШ с. Желтый Яр")</w:t>
            </w:r>
          </w:p>
        </w:tc>
        <w:tc>
          <w:tcPr>
            <w:tcW w:w="443"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Отдел образования</w:t>
            </w:r>
          </w:p>
        </w:tc>
        <w:tc>
          <w:tcPr>
            <w:tcW w:w="19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606</w:t>
            </w:r>
          </w:p>
        </w:tc>
        <w:tc>
          <w:tcPr>
            <w:tcW w:w="19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0702</w:t>
            </w:r>
          </w:p>
        </w:tc>
        <w:tc>
          <w:tcPr>
            <w:tcW w:w="490"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10.1.02.25100</w:t>
            </w:r>
          </w:p>
        </w:tc>
        <w:tc>
          <w:tcPr>
            <w:tcW w:w="391"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75,0</w:t>
            </w:r>
          </w:p>
        </w:tc>
        <w:tc>
          <w:tcPr>
            <w:tcW w:w="391"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75,0</w:t>
            </w:r>
          </w:p>
        </w:tc>
        <w:tc>
          <w:tcPr>
            <w:tcW w:w="390"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0,0</w:t>
            </w:r>
          </w:p>
        </w:tc>
        <w:tc>
          <w:tcPr>
            <w:tcW w:w="392"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0,0</w:t>
            </w:r>
          </w:p>
        </w:tc>
        <w:tc>
          <w:tcPr>
            <w:tcW w:w="392"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0,0</w:t>
            </w:r>
          </w:p>
        </w:tc>
        <w:tc>
          <w:tcPr>
            <w:tcW w:w="297"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0,0</w:t>
            </w:r>
          </w:p>
        </w:tc>
      </w:tr>
      <w:tr w:rsidR="00745DF3" w:rsidRPr="003A42D9" w:rsidTr="003054CD">
        <w:trPr>
          <w:trHeight w:val="20"/>
        </w:trPr>
        <w:tc>
          <w:tcPr>
            <w:tcW w:w="176" w:type="pct"/>
            <w:tcBorders>
              <w:top w:val="nil"/>
              <w:left w:val="single" w:sz="4" w:space="0" w:color="auto"/>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4</w:t>
            </w:r>
          </w:p>
        </w:tc>
        <w:tc>
          <w:tcPr>
            <w:tcW w:w="124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rPr>
                <w:bCs/>
                <w:sz w:val="10"/>
                <w:szCs w:val="10"/>
              </w:rPr>
            </w:pPr>
            <w:r w:rsidRPr="003A42D9">
              <w:rPr>
                <w:bCs/>
                <w:sz w:val="10"/>
                <w:szCs w:val="10"/>
              </w:rPr>
              <w:t>Основное мероприятие.</w:t>
            </w:r>
            <w:r w:rsidRPr="003A42D9">
              <w:rPr>
                <w:bCs/>
                <w:sz w:val="10"/>
                <w:szCs w:val="10"/>
              </w:rPr>
              <w:br/>
              <w:t>Повышение доступности и качества дополнительного образования детей</w:t>
            </w:r>
          </w:p>
        </w:tc>
        <w:tc>
          <w:tcPr>
            <w:tcW w:w="443"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Отдел образования</w:t>
            </w:r>
          </w:p>
        </w:tc>
        <w:tc>
          <w:tcPr>
            <w:tcW w:w="19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603</w:t>
            </w:r>
          </w:p>
        </w:tc>
        <w:tc>
          <w:tcPr>
            <w:tcW w:w="19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0703</w:t>
            </w:r>
          </w:p>
        </w:tc>
        <w:tc>
          <w:tcPr>
            <w:tcW w:w="490"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10.1.04.00000</w:t>
            </w:r>
          </w:p>
        </w:tc>
        <w:tc>
          <w:tcPr>
            <w:tcW w:w="391"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25 330,8</w:t>
            </w:r>
          </w:p>
        </w:tc>
        <w:tc>
          <w:tcPr>
            <w:tcW w:w="391"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6 035,0</w:t>
            </w:r>
          </w:p>
        </w:tc>
        <w:tc>
          <w:tcPr>
            <w:tcW w:w="390"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6 298,2</w:t>
            </w:r>
          </w:p>
        </w:tc>
        <w:tc>
          <w:tcPr>
            <w:tcW w:w="392"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5 996,7</w:t>
            </w:r>
          </w:p>
        </w:tc>
        <w:tc>
          <w:tcPr>
            <w:tcW w:w="392"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7 000,9</w:t>
            </w:r>
          </w:p>
        </w:tc>
        <w:tc>
          <w:tcPr>
            <w:tcW w:w="297"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0,0</w:t>
            </w:r>
          </w:p>
        </w:tc>
      </w:tr>
      <w:tr w:rsidR="00745DF3" w:rsidRPr="003A42D9" w:rsidTr="003054CD">
        <w:trPr>
          <w:trHeight w:val="20"/>
        </w:trPr>
        <w:tc>
          <w:tcPr>
            <w:tcW w:w="176"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4.1.</w:t>
            </w:r>
          </w:p>
        </w:tc>
        <w:tc>
          <w:tcPr>
            <w:tcW w:w="1246"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Реализация образовательных программ дополнительного образования детей</w:t>
            </w:r>
          </w:p>
        </w:tc>
        <w:tc>
          <w:tcPr>
            <w:tcW w:w="443"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Отдел образования</w:t>
            </w:r>
          </w:p>
        </w:tc>
        <w:tc>
          <w:tcPr>
            <w:tcW w:w="196"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0703</w:t>
            </w:r>
          </w:p>
        </w:tc>
        <w:tc>
          <w:tcPr>
            <w:tcW w:w="490"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10.1.04.25110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22 229,2</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5 383,5</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5 343,6</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5 610,8</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5 891,3</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124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443"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0"/>
                <w:szCs w:val="10"/>
              </w:rPr>
            </w:pPr>
          </w:p>
        </w:tc>
        <w:tc>
          <w:tcPr>
            <w:tcW w:w="19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19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490"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124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443"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0"/>
                <w:szCs w:val="10"/>
              </w:rPr>
            </w:pPr>
          </w:p>
        </w:tc>
        <w:tc>
          <w:tcPr>
            <w:tcW w:w="19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19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490"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124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443"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0"/>
                <w:szCs w:val="10"/>
              </w:rPr>
            </w:pPr>
          </w:p>
        </w:tc>
        <w:tc>
          <w:tcPr>
            <w:tcW w:w="19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19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490"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0"/>
                <w:szCs w:val="10"/>
              </w:rPr>
            </w:pP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3 101,6</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651,5</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954,6</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385,9</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1 109,6</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tcBorders>
              <w:top w:val="nil"/>
              <w:left w:val="single" w:sz="4" w:space="0" w:color="auto"/>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5</w:t>
            </w:r>
          </w:p>
        </w:tc>
        <w:tc>
          <w:tcPr>
            <w:tcW w:w="124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rPr>
                <w:bCs/>
                <w:sz w:val="10"/>
                <w:szCs w:val="10"/>
              </w:rPr>
            </w:pPr>
            <w:r w:rsidRPr="003A42D9">
              <w:rPr>
                <w:bCs/>
                <w:sz w:val="10"/>
                <w:szCs w:val="10"/>
              </w:rPr>
              <w:t>Подпрограмма "Развитие дошкольного, общего, дополнительного образования"</w:t>
            </w:r>
          </w:p>
        </w:tc>
        <w:tc>
          <w:tcPr>
            <w:tcW w:w="443"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p>
        </w:tc>
        <w:tc>
          <w:tcPr>
            <w:tcW w:w="19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603</w:t>
            </w:r>
          </w:p>
        </w:tc>
        <w:tc>
          <w:tcPr>
            <w:tcW w:w="19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0709</w:t>
            </w:r>
          </w:p>
        </w:tc>
        <w:tc>
          <w:tcPr>
            <w:tcW w:w="490"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10.1.00.00000</w:t>
            </w:r>
          </w:p>
        </w:tc>
        <w:tc>
          <w:tcPr>
            <w:tcW w:w="391"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118,3</w:t>
            </w:r>
          </w:p>
        </w:tc>
        <w:tc>
          <w:tcPr>
            <w:tcW w:w="391"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40,0</w:t>
            </w:r>
          </w:p>
        </w:tc>
        <w:tc>
          <w:tcPr>
            <w:tcW w:w="390"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47,3</w:t>
            </w:r>
          </w:p>
        </w:tc>
        <w:tc>
          <w:tcPr>
            <w:tcW w:w="392"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29,0</w:t>
            </w:r>
          </w:p>
        </w:tc>
        <w:tc>
          <w:tcPr>
            <w:tcW w:w="392"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2,0</w:t>
            </w:r>
          </w:p>
        </w:tc>
        <w:tc>
          <w:tcPr>
            <w:tcW w:w="297"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0,0</w:t>
            </w:r>
          </w:p>
        </w:tc>
      </w:tr>
      <w:tr w:rsidR="00745DF3" w:rsidRPr="003A42D9" w:rsidTr="003054CD">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5.1.</w:t>
            </w:r>
          </w:p>
        </w:tc>
        <w:tc>
          <w:tcPr>
            <w:tcW w:w="124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Основное мероприятие "Повышение доступности и качества общего образования"</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0709</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10.1.02.00000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118,3</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40,0</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47,3</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29,0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2,0</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0,0</w:t>
            </w:r>
          </w:p>
        </w:tc>
      </w:tr>
      <w:tr w:rsidR="00745DF3" w:rsidRPr="003A42D9" w:rsidTr="003054CD">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5.2.</w:t>
            </w:r>
          </w:p>
        </w:tc>
        <w:tc>
          <w:tcPr>
            <w:tcW w:w="124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Социальное обеспечение и иные выплаты населению(степендии  лучшим обучающимся 9-11 классов)</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Отдел образования</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0709</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10.1.02.25130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118,3</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40,0</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47,3</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29,0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2,0</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tcBorders>
              <w:top w:val="nil"/>
              <w:left w:val="single" w:sz="4" w:space="0" w:color="auto"/>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6</w:t>
            </w:r>
          </w:p>
        </w:tc>
        <w:tc>
          <w:tcPr>
            <w:tcW w:w="124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rPr>
                <w:bCs/>
                <w:sz w:val="10"/>
                <w:szCs w:val="10"/>
              </w:rPr>
            </w:pPr>
            <w:r w:rsidRPr="003A42D9">
              <w:rPr>
                <w:bCs/>
                <w:sz w:val="10"/>
                <w:szCs w:val="10"/>
              </w:rPr>
              <w:t>Подпрогамма "Организация летнего отдыха, оздоровления и трудовой занятости учащихся"</w:t>
            </w:r>
          </w:p>
        </w:tc>
        <w:tc>
          <w:tcPr>
            <w:tcW w:w="443"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p>
        </w:tc>
        <w:tc>
          <w:tcPr>
            <w:tcW w:w="19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603</w:t>
            </w:r>
          </w:p>
        </w:tc>
        <w:tc>
          <w:tcPr>
            <w:tcW w:w="19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0709</w:t>
            </w:r>
          </w:p>
        </w:tc>
        <w:tc>
          <w:tcPr>
            <w:tcW w:w="490"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10.2.00.00000</w:t>
            </w:r>
          </w:p>
        </w:tc>
        <w:tc>
          <w:tcPr>
            <w:tcW w:w="391"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985,3</w:t>
            </w:r>
          </w:p>
        </w:tc>
        <w:tc>
          <w:tcPr>
            <w:tcW w:w="391"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282,6</w:t>
            </w:r>
          </w:p>
        </w:tc>
        <w:tc>
          <w:tcPr>
            <w:tcW w:w="390"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281,1</w:t>
            </w:r>
          </w:p>
        </w:tc>
        <w:tc>
          <w:tcPr>
            <w:tcW w:w="392"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226,2</w:t>
            </w:r>
          </w:p>
        </w:tc>
        <w:tc>
          <w:tcPr>
            <w:tcW w:w="392"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195,4</w:t>
            </w:r>
          </w:p>
        </w:tc>
        <w:tc>
          <w:tcPr>
            <w:tcW w:w="297"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0,0</w:t>
            </w:r>
          </w:p>
        </w:tc>
      </w:tr>
      <w:tr w:rsidR="00745DF3" w:rsidRPr="003A42D9" w:rsidTr="003054CD">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6.1.</w:t>
            </w:r>
          </w:p>
        </w:tc>
        <w:tc>
          <w:tcPr>
            <w:tcW w:w="124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Основное мероприятие "Обеспечение и совершенствование форм отдыха, оздоровления и занятости учащихся"</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0709</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10.2.01.00000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985,3</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282,6</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281,1</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226,2</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195,4</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0,0</w:t>
            </w:r>
          </w:p>
        </w:tc>
      </w:tr>
      <w:tr w:rsidR="00745DF3" w:rsidRPr="003A42D9" w:rsidTr="003054CD">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6.2.</w:t>
            </w:r>
          </w:p>
        </w:tc>
        <w:tc>
          <w:tcPr>
            <w:tcW w:w="124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 xml:space="preserve">Мероприятия по трудоустройству несовершеннолетних граждан в период каникул </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Отдел образования</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0709</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10.2.01.25142</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784,6</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172,6</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202,4</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216,2</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193,4</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6.3.</w:t>
            </w:r>
          </w:p>
        </w:tc>
        <w:tc>
          <w:tcPr>
            <w:tcW w:w="124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Питание учащихся в рамках летней оздоровительной кампании за счет средств местного бюджета</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Отдел образования</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0709</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10.2.01.25141</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200,7</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110,0</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78,7</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2,0</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tcBorders>
              <w:top w:val="nil"/>
              <w:left w:val="single" w:sz="4" w:space="0" w:color="auto"/>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7</w:t>
            </w:r>
          </w:p>
        </w:tc>
        <w:tc>
          <w:tcPr>
            <w:tcW w:w="124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rPr>
                <w:bCs/>
                <w:sz w:val="10"/>
                <w:szCs w:val="10"/>
              </w:rPr>
            </w:pPr>
            <w:r w:rsidRPr="003A42D9">
              <w:rPr>
                <w:bCs/>
                <w:sz w:val="10"/>
                <w:szCs w:val="10"/>
              </w:rPr>
              <w:t>Подпрограмма "Обеспечение безопасности и развитие материально-технической базы образовательных учреждений, организация летнего отдыха в лагерях с дневным пребыванием"</w:t>
            </w:r>
          </w:p>
        </w:tc>
        <w:tc>
          <w:tcPr>
            <w:tcW w:w="443"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p>
        </w:tc>
        <w:tc>
          <w:tcPr>
            <w:tcW w:w="19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603</w:t>
            </w:r>
          </w:p>
        </w:tc>
        <w:tc>
          <w:tcPr>
            <w:tcW w:w="19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0709</w:t>
            </w:r>
          </w:p>
        </w:tc>
        <w:tc>
          <w:tcPr>
            <w:tcW w:w="490"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10.3.00.00000</w:t>
            </w:r>
          </w:p>
        </w:tc>
        <w:tc>
          <w:tcPr>
            <w:tcW w:w="391"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8,3</w:t>
            </w:r>
          </w:p>
        </w:tc>
        <w:tc>
          <w:tcPr>
            <w:tcW w:w="391"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8,3</w:t>
            </w:r>
          </w:p>
        </w:tc>
        <w:tc>
          <w:tcPr>
            <w:tcW w:w="390"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0,0</w:t>
            </w:r>
          </w:p>
        </w:tc>
        <w:tc>
          <w:tcPr>
            <w:tcW w:w="392"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0,0</w:t>
            </w:r>
          </w:p>
        </w:tc>
        <w:tc>
          <w:tcPr>
            <w:tcW w:w="392"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0,0</w:t>
            </w:r>
          </w:p>
        </w:tc>
        <w:tc>
          <w:tcPr>
            <w:tcW w:w="297"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0"/>
                <w:szCs w:val="10"/>
              </w:rPr>
            </w:pPr>
            <w:r w:rsidRPr="003A42D9">
              <w:rPr>
                <w:bCs/>
                <w:sz w:val="10"/>
                <w:szCs w:val="10"/>
              </w:rPr>
              <w:t>0,0</w:t>
            </w:r>
          </w:p>
        </w:tc>
      </w:tr>
      <w:tr w:rsidR="00745DF3" w:rsidRPr="003A42D9" w:rsidTr="003054CD">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7.1</w:t>
            </w:r>
          </w:p>
        </w:tc>
        <w:tc>
          <w:tcPr>
            <w:tcW w:w="124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Основное мероприятие «Обеспечение безопасных условий пребывания обучающихся и работников в муниципальных образовательных учреждениях, организация летнего отдыха в лагерях с дневным пребыванием»</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Отдел образования</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0709</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10.3.00.00000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8,3</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8,3</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7.2</w:t>
            </w:r>
          </w:p>
        </w:tc>
        <w:tc>
          <w:tcPr>
            <w:tcW w:w="124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 xml:space="preserve">Проведение мероприятий в целях обеспечения качества общего и дополнительного образования </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Отдел образования</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0709</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10.3.01.25120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8,3</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8,3</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7.3</w:t>
            </w:r>
          </w:p>
        </w:tc>
        <w:tc>
          <w:tcPr>
            <w:tcW w:w="124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 xml:space="preserve">Закупка товаров, работ и услуг в рамках оздоровительной компании </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Отдел образования</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0709</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10.3.01.25140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r w:rsidR="00745DF3" w:rsidRPr="003A42D9" w:rsidTr="003054CD">
        <w:trPr>
          <w:trHeight w:val="2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7.4</w:t>
            </w:r>
          </w:p>
        </w:tc>
        <w:tc>
          <w:tcPr>
            <w:tcW w:w="124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rPr>
                <w:sz w:val="10"/>
                <w:szCs w:val="10"/>
              </w:rPr>
            </w:pPr>
            <w:r w:rsidRPr="003A42D9">
              <w:rPr>
                <w:sz w:val="10"/>
                <w:szCs w:val="10"/>
              </w:rPr>
              <w:t xml:space="preserve">закупка продуктов питания учащихся в рамках оздоровительной компании </w:t>
            </w:r>
          </w:p>
        </w:tc>
        <w:tc>
          <w:tcPr>
            <w:tcW w:w="443"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Отдел образования</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603</w:t>
            </w:r>
          </w:p>
        </w:tc>
        <w:tc>
          <w:tcPr>
            <w:tcW w:w="19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0709</w:t>
            </w:r>
          </w:p>
        </w:tc>
        <w:tc>
          <w:tcPr>
            <w:tcW w:w="4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10.3.01.25141</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0"/>
                <w:szCs w:val="10"/>
              </w:rPr>
            </w:pPr>
            <w:r w:rsidRPr="003A42D9">
              <w:rPr>
                <w:bCs/>
                <w:sz w:val="10"/>
                <w:szCs w:val="10"/>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3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c>
          <w:tcPr>
            <w:tcW w:w="297"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0"/>
                <w:szCs w:val="10"/>
              </w:rPr>
            </w:pPr>
            <w:r w:rsidRPr="003A42D9">
              <w:rPr>
                <w:sz w:val="10"/>
                <w:szCs w:val="10"/>
              </w:rPr>
              <w:t>0,0</w:t>
            </w:r>
          </w:p>
        </w:tc>
      </w:tr>
    </w:tbl>
    <w:p w:rsidR="00745DF3" w:rsidRDefault="00745DF3" w:rsidP="00745DF3">
      <w:pPr>
        <w:tabs>
          <w:tab w:val="left" w:pos="6810"/>
        </w:tabs>
        <w:jc w:val="right"/>
        <w:rPr>
          <w:sz w:val="11"/>
          <w:szCs w:val="11"/>
        </w:rPr>
      </w:pPr>
    </w:p>
    <w:p w:rsidR="00745DF3" w:rsidRDefault="00745DF3" w:rsidP="00745DF3">
      <w:pPr>
        <w:tabs>
          <w:tab w:val="left" w:pos="6810"/>
        </w:tabs>
        <w:jc w:val="right"/>
        <w:rPr>
          <w:sz w:val="11"/>
          <w:szCs w:val="11"/>
        </w:rPr>
      </w:pPr>
      <w:r w:rsidRPr="003A42D9">
        <w:rPr>
          <w:sz w:val="11"/>
          <w:szCs w:val="11"/>
        </w:rPr>
        <w:t>Таблица 5</w:t>
      </w:r>
    </w:p>
    <w:p w:rsidR="00745DF3" w:rsidRPr="003A42D9" w:rsidRDefault="00745DF3" w:rsidP="00745DF3">
      <w:pPr>
        <w:tabs>
          <w:tab w:val="left" w:pos="6810"/>
        </w:tabs>
        <w:jc w:val="right"/>
        <w:rPr>
          <w:sz w:val="11"/>
          <w:szCs w:val="11"/>
        </w:rPr>
      </w:pPr>
    </w:p>
    <w:tbl>
      <w:tblPr>
        <w:tblW w:w="5000" w:type="pct"/>
        <w:tblLayout w:type="fixed"/>
        <w:tblCellMar>
          <w:left w:w="28" w:type="dxa"/>
          <w:right w:w="28" w:type="dxa"/>
        </w:tblCellMar>
        <w:tblLook w:val="04A0" w:firstRow="1" w:lastRow="0" w:firstColumn="1" w:lastColumn="0" w:noHBand="0" w:noVBand="1"/>
      </w:tblPr>
      <w:tblGrid>
        <w:gridCol w:w="238"/>
        <w:gridCol w:w="45"/>
        <w:gridCol w:w="1657"/>
        <w:gridCol w:w="45"/>
        <w:gridCol w:w="635"/>
        <w:gridCol w:w="311"/>
        <w:gridCol w:w="311"/>
        <w:gridCol w:w="732"/>
        <w:gridCol w:w="422"/>
        <w:gridCol w:w="425"/>
        <w:gridCol w:w="471"/>
        <w:gridCol w:w="520"/>
        <w:gridCol w:w="565"/>
        <w:gridCol w:w="427"/>
        <w:gridCol w:w="425"/>
      </w:tblGrid>
      <w:tr w:rsidR="00745DF3" w:rsidRPr="003A42D9" w:rsidTr="003054CD">
        <w:trPr>
          <w:trHeight w:val="20"/>
        </w:trPr>
        <w:tc>
          <w:tcPr>
            <w:tcW w:w="165" w:type="pct"/>
            <w:tcBorders>
              <w:top w:val="nil"/>
              <w:left w:val="nil"/>
              <w:bottom w:val="nil"/>
              <w:right w:val="nil"/>
            </w:tcBorders>
            <w:shd w:val="clear" w:color="auto" w:fill="auto"/>
            <w:vAlign w:val="center"/>
            <w:hideMark/>
          </w:tcPr>
          <w:p w:rsidR="00745DF3" w:rsidRPr="003A42D9" w:rsidRDefault="00745DF3" w:rsidP="003054CD">
            <w:pPr>
              <w:rPr>
                <w:sz w:val="11"/>
                <w:szCs w:val="11"/>
              </w:rPr>
            </w:pPr>
            <w:bookmarkStart w:id="3" w:name="RANGE!A1:M115"/>
            <w:bookmarkEnd w:id="3"/>
          </w:p>
        </w:tc>
        <w:tc>
          <w:tcPr>
            <w:tcW w:w="1177" w:type="pct"/>
            <w:gridSpan w:val="2"/>
            <w:tcBorders>
              <w:top w:val="nil"/>
              <w:left w:val="nil"/>
              <w:bottom w:val="nil"/>
              <w:right w:val="nil"/>
            </w:tcBorders>
            <w:shd w:val="clear" w:color="auto" w:fill="auto"/>
            <w:vAlign w:val="center"/>
            <w:hideMark/>
          </w:tcPr>
          <w:p w:rsidR="00745DF3" w:rsidRPr="003A42D9" w:rsidRDefault="00745DF3" w:rsidP="003054CD">
            <w:pPr>
              <w:jc w:val="center"/>
              <w:rPr>
                <w:sz w:val="11"/>
                <w:szCs w:val="11"/>
              </w:rPr>
            </w:pPr>
          </w:p>
        </w:tc>
        <w:tc>
          <w:tcPr>
            <w:tcW w:w="470" w:type="pct"/>
            <w:gridSpan w:val="2"/>
            <w:tcBorders>
              <w:top w:val="nil"/>
              <w:left w:val="nil"/>
              <w:bottom w:val="nil"/>
              <w:right w:val="nil"/>
            </w:tcBorders>
            <w:shd w:val="clear" w:color="auto" w:fill="auto"/>
            <w:vAlign w:val="center"/>
            <w:hideMark/>
          </w:tcPr>
          <w:p w:rsidR="00745DF3" w:rsidRPr="003A42D9" w:rsidRDefault="00745DF3" w:rsidP="003054CD">
            <w:pPr>
              <w:ind w:firstLineChars="100" w:firstLine="110"/>
              <w:rPr>
                <w:sz w:val="11"/>
                <w:szCs w:val="11"/>
              </w:rPr>
            </w:pPr>
          </w:p>
        </w:tc>
        <w:tc>
          <w:tcPr>
            <w:tcW w:w="215" w:type="pct"/>
            <w:tcBorders>
              <w:top w:val="nil"/>
              <w:left w:val="nil"/>
              <w:bottom w:val="nil"/>
              <w:right w:val="nil"/>
            </w:tcBorders>
            <w:shd w:val="clear" w:color="auto" w:fill="auto"/>
            <w:vAlign w:val="center"/>
            <w:hideMark/>
          </w:tcPr>
          <w:p w:rsidR="00745DF3" w:rsidRPr="003A42D9" w:rsidRDefault="00745DF3" w:rsidP="003054CD">
            <w:pPr>
              <w:jc w:val="center"/>
              <w:rPr>
                <w:sz w:val="11"/>
                <w:szCs w:val="11"/>
              </w:rPr>
            </w:pPr>
          </w:p>
        </w:tc>
        <w:tc>
          <w:tcPr>
            <w:tcW w:w="215" w:type="pct"/>
            <w:tcBorders>
              <w:top w:val="nil"/>
              <w:left w:val="nil"/>
              <w:bottom w:val="nil"/>
              <w:right w:val="nil"/>
            </w:tcBorders>
            <w:shd w:val="clear" w:color="auto" w:fill="auto"/>
            <w:vAlign w:val="center"/>
            <w:hideMark/>
          </w:tcPr>
          <w:p w:rsidR="00745DF3" w:rsidRPr="003A42D9" w:rsidRDefault="00745DF3" w:rsidP="003054CD">
            <w:pPr>
              <w:jc w:val="center"/>
              <w:rPr>
                <w:sz w:val="11"/>
                <w:szCs w:val="11"/>
              </w:rPr>
            </w:pPr>
          </w:p>
        </w:tc>
        <w:tc>
          <w:tcPr>
            <w:tcW w:w="506" w:type="pct"/>
            <w:tcBorders>
              <w:top w:val="nil"/>
              <w:left w:val="nil"/>
              <w:bottom w:val="nil"/>
              <w:right w:val="nil"/>
            </w:tcBorders>
            <w:shd w:val="clear" w:color="auto" w:fill="auto"/>
            <w:vAlign w:val="center"/>
            <w:hideMark/>
          </w:tcPr>
          <w:p w:rsidR="00745DF3" w:rsidRPr="003A42D9" w:rsidRDefault="00745DF3" w:rsidP="003054CD">
            <w:pPr>
              <w:jc w:val="center"/>
              <w:rPr>
                <w:sz w:val="11"/>
                <w:szCs w:val="11"/>
              </w:rPr>
            </w:pPr>
          </w:p>
        </w:tc>
        <w:tc>
          <w:tcPr>
            <w:tcW w:w="292" w:type="pct"/>
            <w:tcBorders>
              <w:top w:val="nil"/>
              <w:left w:val="nil"/>
              <w:bottom w:val="nil"/>
              <w:right w:val="nil"/>
            </w:tcBorders>
            <w:shd w:val="clear" w:color="auto" w:fill="auto"/>
            <w:vAlign w:val="center"/>
            <w:hideMark/>
          </w:tcPr>
          <w:p w:rsidR="00745DF3" w:rsidRPr="003A42D9" w:rsidRDefault="00745DF3" w:rsidP="003054CD">
            <w:pPr>
              <w:jc w:val="center"/>
              <w:rPr>
                <w:sz w:val="11"/>
                <w:szCs w:val="11"/>
              </w:rPr>
            </w:pPr>
          </w:p>
        </w:tc>
        <w:tc>
          <w:tcPr>
            <w:tcW w:w="294" w:type="pct"/>
            <w:tcBorders>
              <w:top w:val="nil"/>
              <w:left w:val="nil"/>
              <w:bottom w:val="nil"/>
              <w:right w:val="nil"/>
            </w:tcBorders>
            <w:shd w:val="clear" w:color="auto" w:fill="auto"/>
            <w:vAlign w:val="center"/>
            <w:hideMark/>
          </w:tcPr>
          <w:p w:rsidR="00745DF3" w:rsidRPr="003A42D9" w:rsidRDefault="00745DF3" w:rsidP="003054CD">
            <w:pPr>
              <w:jc w:val="center"/>
              <w:rPr>
                <w:sz w:val="11"/>
                <w:szCs w:val="11"/>
              </w:rPr>
            </w:pPr>
          </w:p>
        </w:tc>
        <w:tc>
          <w:tcPr>
            <w:tcW w:w="326" w:type="pct"/>
            <w:tcBorders>
              <w:top w:val="nil"/>
              <w:left w:val="nil"/>
              <w:bottom w:val="nil"/>
              <w:right w:val="nil"/>
            </w:tcBorders>
            <w:shd w:val="clear" w:color="auto" w:fill="auto"/>
            <w:vAlign w:val="center"/>
            <w:hideMark/>
          </w:tcPr>
          <w:p w:rsidR="00745DF3" w:rsidRPr="003A42D9" w:rsidRDefault="00745DF3" w:rsidP="003054CD">
            <w:pPr>
              <w:jc w:val="center"/>
              <w:rPr>
                <w:sz w:val="11"/>
                <w:szCs w:val="11"/>
              </w:rPr>
            </w:pPr>
          </w:p>
        </w:tc>
        <w:tc>
          <w:tcPr>
            <w:tcW w:w="360" w:type="pct"/>
            <w:tcBorders>
              <w:top w:val="nil"/>
              <w:left w:val="nil"/>
              <w:bottom w:val="nil"/>
              <w:right w:val="nil"/>
            </w:tcBorders>
            <w:shd w:val="clear" w:color="auto" w:fill="auto"/>
            <w:vAlign w:val="center"/>
            <w:hideMark/>
          </w:tcPr>
          <w:p w:rsidR="00745DF3" w:rsidRPr="003A42D9" w:rsidRDefault="00745DF3" w:rsidP="003054CD">
            <w:pPr>
              <w:jc w:val="center"/>
              <w:rPr>
                <w:sz w:val="11"/>
                <w:szCs w:val="11"/>
              </w:rPr>
            </w:pPr>
          </w:p>
        </w:tc>
        <w:tc>
          <w:tcPr>
            <w:tcW w:w="391" w:type="pct"/>
            <w:tcBorders>
              <w:top w:val="nil"/>
              <w:left w:val="nil"/>
              <w:bottom w:val="nil"/>
              <w:right w:val="nil"/>
            </w:tcBorders>
            <w:shd w:val="clear" w:color="auto" w:fill="auto"/>
            <w:vAlign w:val="center"/>
            <w:hideMark/>
          </w:tcPr>
          <w:p w:rsidR="00745DF3" w:rsidRPr="003A42D9" w:rsidRDefault="00745DF3" w:rsidP="003054CD">
            <w:pPr>
              <w:jc w:val="center"/>
              <w:rPr>
                <w:sz w:val="11"/>
                <w:szCs w:val="11"/>
              </w:rPr>
            </w:pPr>
          </w:p>
        </w:tc>
        <w:tc>
          <w:tcPr>
            <w:tcW w:w="295" w:type="pct"/>
            <w:tcBorders>
              <w:top w:val="nil"/>
              <w:left w:val="nil"/>
              <w:bottom w:val="nil"/>
              <w:right w:val="nil"/>
            </w:tcBorders>
            <w:shd w:val="clear" w:color="auto" w:fill="auto"/>
            <w:noWrap/>
            <w:vAlign w:val="center"/>
            <w:hideMark/>
          </w:tcPr>
          <w:p w:rsidR="00745DF3" w:rsidRPr="003A42D9" w:rsidRDefault="00745DF3" w:rsidP="003054CD">
            <w:pPr>
              <w:jc w:val="center"/>
              <w:rPr>
                <w:sz w:val="11"/>
                <w:szCs w:val="11"/>
              </w:rPr>
            </w:pPr>
          </w:p>
        </w:tc>
        <w:tc>
          <w:tcPr>
            <w:tcW w:w="294" w:type="pct"/>
            <w:tcBorders>
              <w:top w:val="nil"/>
              <w:left w:val="nil"/>
              <w:bottom w:val="nil"/>
              <w:right w:val="nil"/>
            </w:tcBorders>
            <w:shd w:val="clear" w:color="auto" w:fill="auto"/>
            <w:vAlign w:val="bottom"/>
            <w:hideMark/>
          </w:tcPr>
          <w:p w:rsidR="00745DF3" w:rsidRPr="003A42D9" w:rsidRDefault="00745DF3" w:rsidP="003054CD">
            <w:pPr>
              <w:rPr>
                <w:sz w:val="11"/>
                <w:szCs w:val="11"/>
              </w:rPr>
            </w:pPr>
          </w:p>
        </w:tc>
      </w:tr>
      <w:tr w:rsidR="00745DF3" w:rsidRPr="003A42D9" w:rsidTr="003054CD">
        <w:trPr>
          <w:trHeight w:val="20"/>
        </w:trPr>
        <w:tc>
          <w:tcPr>
            <w:tcW w:w="5000" w:type="pct"/>
            <w:gridSpan w:val="15"/>
            <w:tcBorders>
              <w:top w:val="nil"/>
              <w:left w:val="nil"/>
              <w:bottom w:val="nil"/>
              <w:right w:val="nil"/>
            </w:tcBorders>
            <w:shd w:val="clear" w:color="auto" w:fill="auto"/>
            <w:vAlign w:val="center"/>
            <w:hideMark/>
          </w:tcPr>
          <w:p w:rsidR="00745DF3" w:rsidRDefault="00745DF3" w:rsidP="003054CD">
            <w:pPr>
              <w:jc w:val="center"/>
              <w:rPr>
                <w:bCs/>
                <w:sz w:val="11"/>
                <w:szCs w:val="11"/>
              </w:rPr>
            </w:pPr>
            <w:r w:rsidRPr="003A42D9">
              <w:rPr>
                <w:bCs/>
                <w:sz w:val="11"/>
                <w:szCs w:val="11"/>
              </w:rPr>
              <w:t>«Ресурсное обеспечение реализации муниципальной программы муниципального образования «Биробиджанский муниципальный район» Еврейской автономной области за счет средств местного, областного, федерального бюджетов муниципальной программы «Развитие системы образования муниципального образования «Биробиджанский муниципальный район» Еврейской автономной области на 2024-2028 годы»</w:t>
            </w:r>
          </w:p>
          <w:p w:rsidR="00745DF3" w:rsidRPr="003A42D9" w:rsidRDefault="00745DF3" w:rsidP="003054CD">
            <w:pPr>
              <w:jc w:val="center"/>
              <w:rPr>
                <w:bCs/>
                <w:sz w:val="11"/>
                <w:szCs w:val="11"/>
              </w:rPr>
            </w:pPr>
          </w:p>
        </w:tc>
      </w:tr>
      <w:tr w:rsidR="00745DF3" w:rsidRPr="003A42D9" w:rsidTr="003054CD">
        <w:trPr>
          <w:trHeight w:val="20"/>
        </w:trPr>
        <w:tc>
          <w:tcPr>
            <w:tcW w:w="165" w:type="pct"/>
            <w:tcBorders>
              <w:top w:val="nil"/>
              <w:left w:val="nil"/>
              <w:bottom w:val="nil"/>
              <w:right w:val="nil"/>
            </w:tcBorders>
            <w:shd w:val="clear" w:color="auto" w:fill="auto"/>
            <w:vAlign w:val="center"/>
            <w:hideMark/>
          </w:tcPr>
          <w:p w:rsidR="00745DF3" w:rsidRPr="003A42D9" w:rsidRDefault="00745DF3" w:rsidP="003054CD">
            <w:pPr>
              <w:jc w:val="center"/>
              <w:rPr>
                <w:bCs/>
                <w:sz w:val="11"/>
                <w:szCs w:val="11"/>
              </w:rPr>
            </w:pPr>
          </w:p>
        </w:tc>
        <w:tc>
          <w:tcPr>
            <w:tcW w:w="1177" w:type="pct"/>
            <w:gridSpan w:val="2"/>
            <w:tcBorders>
              <w:top w:val="nil"/>
              <w:left w:val="nil"/>
              <w:bottom w:val="nil"/>
              <w:right w:val="nil"/>
            </w:tcBorders>
            <w:shd w:val="clear" w:color="auto" w:fill="auto"/>
            <w:vAlign w:val="center"/>
            <w:hideMark/>
          </w:tcPr>
          <w:p w:rsidR="00745DF3" w:rsidRPr="003A42D9" w:rsidRDefault="00745DF3" w:rsidP="003054CD">
            <w:pPr>
              <w:jc w:val="center"/>
              <w:rPr>
                <w:sz w:val="11"/>
                <w:szCs w:val="11"/>
              </w:rPr>
            </w:pPr>
          </w:p>
        </w:tc>
        <w:tc>
          <w:tcPr>
            <w:tcW w:w="470" w:type="pct"/>
            <w:gridSpan w:val="2"/>
            <w:tcBorders>
              <w:top w:val="nil"/>
              <w:left w:val="nil"/>
              <w:bottom w:val="nil"/>
              <w:right w:val="nil"/>
            </w:tcBorders>
            <w:shd w:val="clear" w:color="auto" w:fill="auto"/>
            <w:vAlign w:val="center"/>
            <w:hideMark/>
          </w:tcPr>
          <w:p w:rsidR="00745DF3" w:rsidRPr="003A42D9" w:rsidRDefault="00745DF3" w:rsidP="003054CD">
            <w:pPr>
              <w:ind w:firstLineChars="100" w:firstLine="110"/>
              <w:rPr>
                <w:sz w:val="11"/>
                <w:szCs w:val="11"/>
              </w:rPr>
            </w:pPr>
          </w:p>
        </w:tc>
        <w:tc>
          <w:tcPr>
            <w:tcW w:w="215" w:type="pct"/>
            <w:tcBorders>
              <w:top w:val="nil"/>
              <w:left w:val="nil"/>
              <w:bottom w:val="nil"/>
              <w:right w:val="nil"/>
            </w:tcBorders>
            <w:shd w:val="clear" w:color="auto" w:fill="auto"/>
            <w:vAlign w:val="center"/>
            <w:hideMark/>
          </w:tcPr>
          <w:p w:rsidR="00745DF3" w:rsidRPr="003A42D9" w:rsidRDefault="00745DF3" w:rsidP="003054CD">
            <w:pPr>
              <w:jc w:val="center"/>
              <w:rPr>
                <w:sz w:val="11"/>
                <w:szCs w:val="11"/>
              </w:rPr>
            </w:pPr>
          </w:p>
        </w:tc>
        <w:tc>
          <w:tcPr>
            <w:tcW w:w="215" w:type="pct"/>
            <w:tcBorders>
              <w:top w:val="nil"/>
              <w:left w:val="nil"/>
              <w:bottom w:val="nil"/>
              <w:right w:val="nil"/>
            </w:tcBorders>
            <w:shd w:val="clear" w:color="auto" w:fill="auto"/>
            <w:vAlign w:val="center"/>
            <w:hideMark/>
          </w:tcPr>
          <w:p w:rsidR="00745DF3" w:rsidRPr="003A42D9" w:rsidRDefault="00745DF3" w:rsidP="003054CD">
            <w:pPr>
              <w:jc w:val="center"/>
              <w:rPr>
                <w:sz w:val="11"/>
                <w:szCs w:val="11"/>
              </w:rPr>
            </w:pPr>
          </w:p>
        </w:tc>
        <w:tc>
          <w:tcPr>
            <w:tcW w:w="506" w:type="pct"/>
            <w:tcBorders>
              <w:top w:val="nil"/>
              <w:left w:val="nil"/>
              <w:bottom w:val="nil"/>
              <w:right w:val="nil"/>
            </w:tcBorders>
            <w:shd w:val="clear" w:color="auto" w:fill="auto"/>
            <w:vAlign w:val="center"/>
            <w:hideMark/>
          </w:tcPr>
          <w:p w:rsidR="00745DF3" w:rsidRPr="003A42D9" w:rsidRDefault="00745DF3" w:rsidP="003054CD">
            <w:pPr>
              <w:jc w:val="center"/>
              <w:rPr>
                <w:sz w:val="11"/>
                <w:szCs w:val="11"/>
              </w:rPr>
            </w:pPr>
          </w:p>
        </w:tc>
        <w:tc>
          <w:tcPr>
            <w:tcW w:w="292" w:type="pct"/>
            <w:tcBorders>
              <w:top w:val="nil"/>
              <w:left w:val="nil"/>
              <w:bottom w:val="nil"/>
              <w:right w:val="nil"/>
            </w:tcBorders>
            <w:shd w:val="clear" w:color="auto" w:fill="auto"/>
            <w:vAlign w:val="center"/>
            <w:hideMark/>
          </w:tcPr>
          <w:p w:rsidR="00745DF3" w:rsidRPr="003A42D9" w:rsidRDefault="00745DF3" w:rsidP="003054CD">
            <w:pPr>
              <w:jc w:val="center"/>
              <w:rPr>
                <w:sz w:val="11"/>
                <w:szCs w:val="11"/>
              </w:rPr>
            </w:pPr>
          </w:p>
        </w:tc>
        <w:tc>
          <w:tcPr>
            <w:tcW w:w="294" w:type="pct"/>
            <w:tcBorders>
              <w:top w:val="nil"/>
              <w:left w:val="nil"/>
              <w:bottom w:val="nil"/>
              <w:right w:val="nil"/>
            </w:tcBorders>
            <w:shd w:val="clear" w:color="auto" w:fill="auto"/>
            <w:vAlign w:val="center"/>
            <w:hideMark/>
          </w:tcPr>
          <w:p w:rsidR="00745DF3" w:rsidRPr="003A42D9" w:rsidRDefault="00745DF3" w:rsidP="003054CD">
            <w:pPr>
              <w:jc w:val="center"/>
              <w:rPr>
                <w:sz w:val="11"/>
                <w:szCs w:val="11"/>
              </w:rPr>
            </w:pPr>
          </w:p>
        </w:tc>
        <w:tc>
          <w:tcPr>
            <w:tcW w:w="326" w:type="pct"/>
            <w:tcBorders>
              <w:top w:val="nil"/>
              <w:left w:val="nil"/>
              <w:bottom w:val="nil"/>
              <w:right w:val="nil"/>
            </w:tcBorders>
            <w:shd w:val="clear" w:color="auto" w:fill="auto"/>
            <w:vAlign w:val="center"/>
            <w:hideMark/>
          </w:tcPr>
          <w:p w:rsidR="00745DF3" w:rsidRPr="003A42D9" w:rsidRDefault="00745DF3" w:rsidP="003054CD">
            <w:pPr>
              <w:jc w:val="center"/>
              <w:rPr>
                <w:sz w:val="11"/>
                <w:szCs w:val="11"/>
              </w:rPr>
            </w:pPr>
          </w:p>
        </w:tc>
        <w:tc>
          <w:tcPr>
            <w:tcW w:w="360" w:type="pct"/>
            <w:tcBorders>
              <w:top w:val="nil"/>
              <w:left w:val="nil"/>
              <w:bottom w:val="nil"/>
              <w:right w:val="nil"/>
            </w:tcBorders>
            <w:shd w:val="clear" w:color="auto" w:fill="auto"/>
            <w:vAlign w:val="center"/>
            <w:hideMark/>
          </w:tcPr>
          <w:p w:rsidR="00745DF3" w:rsidRPr="003A42D9" w:rsidRDefault="00745DF3" w:rsidP="003054CD">
            <w:pPr>
              <w:jc w:val="center"/>
              <w:rPr>
                <w:sz w:val="11"/>
                <w:szCs w:val="11"/>
              </w:rPr>
            </w:pPr>
          </w:p>
        </w:tc>
        <w:tc>
          <w:tcPr>
            <w:tcW w:w="391" w:type="pct"/>
            <w:tcBorders>
              <w:top w:val="nil"/>
              <w:left w:val="nil"/>
              <w:bottom w:val="nil"/>
              <w:right w:val="nil"/>
            </w:tcBorders>
            <w:shd w:val="clear" w:color="auto" w:fill="auto"/>
            <w:vAlign w:val="center"/>
            <w:hideMark/>
          </w:tcPr>
          <w:p w:rsidR="00745DF3" w:rsidRPr="003A42D9" w:rsidRDefault="00745DF3" w:rsidP="003054CD">
            <w:pPr>
              <w:jc w:val="center"/>
              <w:rPr>
                <w:sz w:val="11"/>
                <w:szCs w:val="11"/>
              </w:rPr>
            </w:pPr>
          </w:p>
        </w:tc>
        <w:tc>
          <w:tcPr>
            <w:tcW w:w="295" w:type="pct"/>
            <w:tcBorders>
              <w:top w:val="nil"/>
              <w:left w:val="nil"/>
              <w:bottom w:val="nil"/>
              <w:right w:val="nil"/>
            </w:tcBorders>
            <w:shd w:val="clear" w:color="auto" w:fill="auto"/>
            <w:vAlign w:val="center"/>
            <w:hideMark/>
          </w:tcPr>
          <w:p w:rsidR="00745DF3" w:rsidRPr="003A42D9" w:rsidRDefault="00745DF3" w:rsidP="003054CD">
            <w:pPr>
              <w:jc w:val="center"/>
              <w:rPr>
                <w:sz w:val="11"/>
                <w:szCs w:val="11"/>
              </w:rPr>
            </w:pPr>
          </w:p>
        </w:tc>
        <w:tc>
          <w:tcPr>
            <w:tcW w:w="294" w:type="pct"/>
            <w:tcBorders>
              <w:top w:val="nil"/>
              <w:left w:val="nil"/>
              <w:bottom w:val="nil"/>
              <w:right w:val="nil"/>
            </w:tcBorders>
            <w:shd w:val="clear" w:color="auto" w:fill="auto"/>
            <w:vAlign w:val="center"/>
            <w:hideMark/>
          </w:tcPr>
          <w:p w:rsidR="00745DF3" w:rsidRPr="003A42D9" w:rsidRDefault="00745DF3" w:rsidP="003054CD">
            <w:pPr>
              <w:jc w:val="center"/>
              <w:rPr>
                <w:sz w:val="11"/>
                <w:szCs w:val="11"/>
              </w:rPr>
            </w:pPr>
          </w:p>
        </w:tc>
      </w:tr>
      <w:tr w:rsidR="00745DF3" w:rsidRPr="003A42D9" w:rsidTr="003054CD">
        <w:trPr>
          <w:trHeight w:val="20"/>
        </w:trPr>
        <w:tc>
          <w:tcPr>
            <w:tcW w:w="1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 п/п</w:t>
            </w:r>
          </w:p>
        </w:tc>
        <w:tc>
          <w:tcPr>
            <w:tcW w:w="117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Наименование муниципальной программы, подпрограммы, мероприятия подпрограммы ведомственной целевой программы, мероприятия подпрограммы</w:t>
            </w:r>
          </w:p>
        </w:tc>
        <w:tc>
          <w:tcPr>
            <w:tcW w:w="47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Ответственный исполнитель, соисполнители</w:t>
            </w:r>
          </w:p>
        </w:tc>
        <w:tc>
          <w:tcPr>
            <w:tcW w:w="1228" w:type="pct"/>
            <w:gridSpan w:val="4"/>
            <w:tcBorders>
              <w:top w:val="single" w:sz="4" w:space="0" w:color="auto"/>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Код бюджетной классификации</w:t>
            </w:r>
          </w:p>
        </w:tc>
        <w:tc>
          <w:tcPr>
            <w:tcW w:w="1959" w:type="pct"/>
            <w:gridSpan w:val="6"/>
            <w:tcBorders>
              <w:top w:val="single" w:sz="4" w:space="0" w:color="auto"/>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Расходы (тыс.рублей), годы</w:t>
            </w:r>
          </w:p>
        </w:tc>
      </w:tr>
      <w:tr w:rsidR="00745DF3" w:rsidRPr="003A42D9" w:rsidTr="003054CD">
        <w:trPr>
          <w:trHeight w:val="20"/>
        </w:trPr>
        <w:tc>
          <w:tcPr>
            <w:tcW w:w="165" w:type="pct"/>
            <w:vMerge/>
            <w:tcBorders>
              <w:top w:val="single" w:sz="4" w:space="0" w:color="auto"/>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single" w:sz="4" w:space="0" w:color="auto"/>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470" w:type="pct"/>
            <w:gridSpan w:val="2"/>
            <w:vMerge/>
            <w:tcBorders>
              <w:top w:val="single" w:sz="4" w:space="0" w:color="auto"/>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1"/>
                <w:szCs w:val="11"/>
              </w:rPr>
            </w:pPr>
            <w:r w:rsidRPr="003A42D9">
              <w:rPr>
                <w:sz w:val="11"/>
                <w:szCs w:val="11"/>
              </w:rPr>
              <w:t>ГРБС</w:t>
            </w:r>
          </w:p>
        </w:tc>
        <w:tc>
          <w:tcPr>
            <w:tcW w:w="215"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1"/>
                <w:szCs w:val="11"/>
              </w:rPr>
            </w:pPr>
            <w:r w:rsidRPr="003A42D9">
              <w:rPr>
                <w:sz w:val="11"/>
                <w:szCs w:val="11"/>
              </w:rPr>
              <w:t>РЗПР</w:t>
            </w:r>
          </w:p>
        </w:tc>
        <w:tc>
          <w:tcPr>
            <w:tcW w:w="506"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1"/>
                <w:szCs w:val="11"/>
              </w:rPr>
            </w:pPr>
            <w:r w:rsidRPr="003A42D9">
              <w:rPr>
                <w:sz w:val="11"/>
                <w:szCs w:val="11"/>
              </w:rPr>
              <w:t>ЦСР</w:t>
            </w:r>
          </w:p>
        </w:tc>
        <w:tc>
          <w:tcPr>
            <w:tcW w:w="292"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1"/>
                <w:szCs w:val="11"/>
              </w:rPr>
            </w:pPr>
            <w:r w:rsidRPr="003A42D9">
              <w:rPr>
                <w:sz w:val="11"/>
                <w:szCs w:val="11"/>
              </w:rPr>
              <w:t>ВР</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Всего</w:t>
            </w:r>
          </w:p>
        </w:tc>
        <w:tc>
          <w:tcPr>
            <w:tcW w:w="326"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1"/>
                <w:szCs w:val="11"/>
              </w:rPr>
            </w:pPr>
            <w:r w:rsidRPr="003A42D9">
              <w:rPr>
                <w:sz w:val="11"/>
                <w:szCs w:val="11"/>
              </w:rPr>
              <w:t>2024</w:t>
            </w:r>
          </w:p>
        </w:tc>
        <w:tc>
          <w:tcPr>
            <w:tcW w:w="360"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1"/>
                <w:szCs w:val="11"/>
              </w:rPr>
            </w:pPr>
            <w:r w:rsidRPr="003A42D9">
              <w:rPr>
                <w:sz w:val="11"/>
                <w:szCs w:val="11"/>
              </w:rPr>
              <w:t>2025</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1"/>
                <w:szCs w:val="11"/>
              </w:rPr>
            </w:pPr>
            <w:r w:rsidRPr="003A42D9">
              <w:rPr>
                <w:sz w:val="11"/>
                <w:szCs w:val="11"/>
              </w:rPr>
              <w:t>2026</w:t>
            </w:r>
          </w:p>
        </w:tc>
        <w:tc>
          <w:tcPr>
            <w:tcW w:w="295"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1"/>
                <w:szCs w:val="11"/>
              </w:rPr>
            </w:pPr>
            <w:r w:rsidRPr="003A42D9">
              <w:rPr>
                <w:sz w:val="11"/>
                <w:szCs w:val="11"/>
              </w:rPr>
              <w:t>2027</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1"/>
                <w:szCs w:val="11"/>
              </w:rPr>
            </w:pPr>
            <w:r w:rsidRPr="003A42D9">
              <w:rPr>
                <w:sz w:val="11"/>
                <w:szCs w:val="11"/>
              </w:rPr>
              <w:t>2028</w:t>
            </w:r>
          </w:p>
        </w:tc>
      </w:tr>
      <w:tr w:rsidR="00745DF3" w:rsidRPr="003A42D9" w:rsidTr="003054CD">
        <w:trPr>
          <w:trHeight w:val="20"/>
        </w:trPr>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1"/>
                <w:szCs w:val="11"/>
              </w:rPr>
            </w:pPr>
            <w:r w:rsidRPr="003A42D9">
              <w:rPr>
                <w:sz w:val="11"/>
                <w:szCs w:val="11"/>
              </w:rPr>
              <w:t>1</w:t>
            </w: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w:t>
            </w:r>
          </w:p>
        </w:tc>
        <w:tc>
          <w:tcPr>
            <w:tcW w:w="470"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3</w:t>
            </w:r>
          </w:p>
        </w:tc>
        <w:tc>
          <w:tcPr>
            <w:tcW w:w="215"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1"/>
                <w:szCs w:val="11"/>
              </w:rPr>
            </w:pPr>
            <w:r w:rsidRPr="003A42D9">
              <w:rPr>
                <w:sz w:val="11"/>
                <w:szCs w:val="11"/>
              </w:rPr>
              <w:t>4</w:t>
            </w:r>
          </w:p>
        </w:tc>
        <w:tc>
          <w:tcPr>
            <w:tcW w:w="215"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1"/>
                <w:szCs w:val="11"/>
              </w:rPr>
            </w:pPr>
            <w:r w:rsidRPr="003A42D9">
              <w:rPr>
                <w:sz w:val="11"/>
                <w:szCs w:val="11"/>
              </w:rPr>
              <w:t>5</w:t>
            </w:r>
          </w:p>
        </w:tc>
        <w:tc>
          <w:tcPr>
            <w:tcW w:w="506"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1"/>
                <w:szCs w:val="11"/>
              </w:rPr>
            </w:pPr>
            <w:r w:rsidRPr="003A42D9">
              <w:rPr>
                <w:sz w:val="11"/>
                <w:szCs w:val="11"/>
              </w:rPr>
              <w:t>6</w:t>
            </w:r>
          </w:p>
        </w:tc>
        <w:tc>
          <w:tcPr>
            <w:tcW w:w="292"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1"/>
                <w:szCs w:val="11"/>
              </w:rPr>
            </w:pPr>
            <w:r w:rsidRPr="003A42D9">
              <w:rPr>
                <w:sz w:val="11"/>
                <w:szCs w:val="11"/>
              </w:rPr>
              <w:t>7</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8</w:t>
            </w:r>
          </w:p>
        </w:tc>
        <w:tc>
          <w:tcPr>
            <w:tcW w:w="326"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1"/>
                <w:szCs w:val="11"/>
              </w:rPr>
            </w:pPr>
            <w:r w:rsidRPr="003A42D9">
              <w:rPr>
                <w:sz w:val="11"/>
                <w:szCs w:val="11"/>
              </w:rPr>
              <w:t>9</w:t>
            </w:r>
          </w:p>
        </w:tc>
        <w:tc>
          <w:tcPr>
            <w:tcW w:w="360"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1"/>
                <w:szCs w:val="11"/>
              </w:rPr>
            </w:pPr>
            <w:r w:rsidRPr="003A42D9">
              <w:rPr>
                <w:sz w:val="11"/>
                <w:szCs w:val="11"/>
              </w:rPr>
              <w:t>10</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1"/>
                <w:szCs w:val="11"/>
              </w:rPr>
            </w:pPr>
            <w:r w:rsidRPr="003A42D9">
              <w:rPr>
                <w:sz w:val="11"/>
                <w:szCs w:val="11"/>
              </w:rPr>
              <w:t>11</w:t>
            </w:r>
          </w:p>
        </w:tc>
        <w:tc>
          <w:tcPr>
            <w:tcW w:w="295"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1"/>
                <w:szCs w:val="11"/>
              </w:rPr>
            </w:pPr>
            <w:r w:rsidRPr="003A42D9">
              <w:rPr>
                <w:sz w:val="11"/>
                <w:szCs w:val="11"/>
              </w:rPr>
              <w:t>12</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1"/>
                <w:szCs w:val="11"/>
              </w:rPr>
            </w:pPr>
            <w:r w:rsidRPr="003A42D9">
              <w:rPr>
                <w:sz w:val="11"/>
                <w:szCs w:val="11"/>
              </w:rPr>
              <w:t>13</w:t>
            </w:r>
          </w:p>
        </w:tc>
      </w:tr>
      <w:tr w:rsidR="00745DF3" w:rsidRPr="003A42D9" w:rsidTr="003054CD">
        <w:trPr>
          <w:trHeight w:val="20"/>
        </w:trPr>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 </w:t>
            </w: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rPr>
                <w:bCs/>
                <w:sz w:val="11"/>
                <w:szCs w:val="11"/>
              </w:rPr>
            </w:pPr>
            <w:r w:rsidRPr="003A42D9">
              <w:rPr>
                <w:bCs/>
                <w:sz w:val="11"/>
                <w:szCs w:val="11"/>
              </w:rPr>
              <w:t> </w:t>
            </w:r>
          </w:p>
        </w:tc>
        <w:tc>
          <w:tcPr>
            <w:tcW w:w="470"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1"/>
                <w:szCs w:val="11"/>
              </w:rPr>
            </w:pPr>
            <w:r w:rsidRPr="003A42D9">
              <w:rPr>
                <w:bCs/>
                <w:sz w:val="11"/>
                <w:szCs w:val="11"/>
              </w:rPr>
              <w:t>ВСЕГО</w:t>
            </w:r>
          </w:p>
        </w:tc>
        <w:tc>
          <w:tcPr>
            <w:tcW w:w="215"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 </w:t>
            </w:r>
          </w:p>
        </w:tc>
        <w:tc>
          <w:tcPr>
            <w:tcW w:w="215"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 </w:t>
            </w:r>
          </w:p>
        </w:tc>
        <w:tc>
          <w:tcPr>
            <w:tcW w:w="506"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10.0.00.00000</w:t>
            </w:r>
          </w:p>
        </w:tc>
        <w:tc>
          <w:tcPr>
            <w:tcW w:w="292"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 </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1 876 088,7</w:t>
            </w:r>
          </w:p>
        </w:tc>
        <w:tc>
          <w:tcPr>
            <w:tcW w:w="326"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438 287,1</w:t>
            </w:r>
          </w:p>
        </w:tc>
        <w:tc>
          <w:tcPr>
            <w:tcW w:w="360"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566 131,0</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493 031,5</w:t>
            </w:r>
          </w:p>
        </w:tc>
        <w:tc>
          <w:tcPr>
            <w:tcW w:w="295"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378 639,1</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0,0</w:t>
            </w:r>
          </w:p>
        </w:tc>
      </w:tr>
      <w:tr w:rsidR="00745DF3" w:rsidRPr="003A42D9" w:rsidTr="003054CD">
        <w:trPr>
          <w:trHeight w:val="20"/>
        </w:trPr>
        <w:tc>
          <w:tcPr>
            <w:tcW w:w="1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 </w:t>
            </w:r>
          </w:p>
        </w:tc>
        <w:tc>
          <w:tcPr>
            <w:tcW w:w="117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Муниципальная программа "Развитие системы образования  муниципального образования "Биробиджанский муниципальный район" Еврейской автономной области на 2024-2028 годы"</w:t>
            </w: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за счет средств местного бюджета</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1"/>
                <w:szCs w:val="11"/>
              </w:rPr>
            </w:pPr>
            <w:r w:rsidRPr="003A42D9">
              <w:rPr>
                <w:bCs/>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1"/>
                <w:szCs w:val="11"/>
              </w:rPr>
            </w:pPr>
            <w:r w:rsidRPr="003A42D9">
              <w:rPr>
                <w:bCs/>
                <w:sz w:val="11"/>
                <w:szCs w:val="11"/>
              </w:rPr>
              <w:t> </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1"/>
                <w:szCs w:val="11"/>
              </w:rPr>
            </w:pPr>
            <w:r w:rsidRPr="003A42D9">
              <w:rPr>
                <w:bCs/>
                <w:sz w:val="11"/>
                <w:szCs w:val="11"/>
              </w:rPr>
              <w:t>10.0.00.00000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 </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352 985,9</w:t>
            </w:r>
          </w:p>
        </w:tc>
        <w:tc>
          <w:tcPr>
            <w:tcW w:w="326"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104 733,6</w:t>
            </w:r>
          </w:p>
        </w:tc>
        <w:tc>
          <w:tcPr>
            <w:tcW w:w="360"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97 588,3</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72 443,4</w:t>
            </w:r>
          </w:p>
        </w:tc>
        <w:tc>
          <w:tcPr>
            <w:tcW w:w="295"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78 220,6</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1"/>
                <w:szCs w:val="11"/>
              </w:rPr>
            </w:pPr>
            <w:r w:rsidRPr="003A42D9">
              <w:rPr>
                <w:bCs/>
                <w:sz w:val="11"/>
                <w:szCs w:val="11"/>
              </w:rPr>
              <w:t>606</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1"/>
                <w:szCs w:val="11"/>
              </w:rPr>
            </w:pPr>
            <w:r w:rsidRPr="003A42D9">
              <w:rPr>
                <w:bCs/>
                <w:sz w:val="11"/>
                <w:szCs w:val="11"/>
              </w:rPr>
              <w:t> </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1"/>
                <w:szCs w:val="11"/>
              </w:rPr>
            </w:pPr>
            <w:r w:rsidRPr="003A42D9">
              <w:rPr>
                <w:bCs/>
                <w:sz w:val="11"/>
                <w:szCs w:val="11"/>
              </w:rPr>
              <w:t>10.0.00.00000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 </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75,0</w:t>
            </w:r>
          </w:p>
        </w:tc>
        <w:tc>
          <w:tcPr>
            <w:tcW w:w="326"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75,0</w:t>
            </w:r>
          </w:p>
        </w:tc>
        <w:tc>
          <w:tcPr>
            <w:tcW w:w="360"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0,0</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0,0</w:t>
            </w:r>
          </w:p>
        </w:tc>
        <w:tc>
          <w:tcPr>
            <w:tcW w:w="295"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0,0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0701</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10.1.01.00000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 </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102 821,4</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26 112,5</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27 201,4</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23 099,9</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26 407,6</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0702</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10 1 02 00000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 </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223 721,8</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72 255,2</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63 760,3</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43 091,6</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44 614,7</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606</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0702</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10 1 02 00000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 </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75,0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75,0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0703</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10 1 04 00000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 </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25 330,8</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6 035,0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6 298,2</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5 996,7</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7 000,9</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0709</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 xml:space="preserve">10 1 02 00000 </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 </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118,3</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40,0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47,3</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29,0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0709</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 xml:space="preserve">10 2 01 00000 </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 </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985,3</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282,6</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281,1</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226,2</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195,4</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0709</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 xml:space="preserve">10 3 01 00000 </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 </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8,3</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8,3</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за счет средств областного бюджета</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1"/>
                <w:szCs w:val="11"/>
              </w:rPr>
            </w:pPr>
            <w:r w:rsidRPr="003A42D9">
              <w:rPr>
                <w:bCs/>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1"/>
                <w:szCs w:val="11"/>
              </w:rPr>
            </w:pPr>
            <w:r w:rsidRPr="003A42D9">
              <w:rPr>
                <w:bCs/>
                <w:sz w:val="11"/>
                <w:szCs w:val="11"/>
              </w:rPr>
              <w:t> </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1"/>
                <w:szCs w:val="11"/>
              </w:rPr>
            </w:pPr>
            <w:r w:rsidRPr="003A42D9">
              <w:rPr>
                <w:bCs/>
                <w:sz w:val="11"/>
                <w:szCs w:val="11"/>
              </w:rPr>
              <w:t>10 0 00 00000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1"/>
                <w:szCs w:val="11"/>
              </w:rPr>
            </w:pPr>
            <w:r w:rsidRPr="003A42D9">
              <w:rPr>
                <w:bCs/>
                <w:sz w:val="11"/>
                <w:szCs w:val="11"/>
              </w:rPr>
              <w:t> </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1 054 268,4</w:t>
            </w:r>
          </w:p>
        </w:tc>
        <w:tc>
          <w:tcPr>
            <w:tcW w:w="326"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280 791,1</w:t>
            </w:r>
          </w:p>
        </w:tc>
        <w:tc>
          <w:tcPr>
            <w:tcW w:w="360"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279 260,9</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247 108,2</w:t>
            </w:r>
          </w:p>
        </w:tc>
        <w:tc>
          <w:tcPr>
            <w:tcW w:w="295"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247 108,2</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1"/>
                <w:szCs w:val="11"/>
              </w:rPr>
            </w:pPr>
            <w:r w:rsidRPr="003A42D9">
              <w:rPr>
                <w:bCs/>
                <w:sz w:val="11"/>
                <w:szCs w:val="11"/>
              </w:rPr>
              <w:t>601</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1"/>
                <w:szCs w:val="11"/>
              </w:rPr>
            </w:pPr>
            <w:r w:rsidRPr="003A42D9">
              <w:rPr>
                <w:bCs/>
                <w:sz w:val="11"/>
                <w:szCs w:val="11"/>
              </w:rPr>
              <w:t> </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1"/>
                <w:szCs w:val="11"/>
              </w:rPr>
            </w:pPr>
            <w:r w:rsidRPr="003A42D9">
              <w:rPr>
                <w:bCs/>
                <w:sz w:val="11"/>
                <w:szCs w:val="11"/>
              </w:rPr>
              <w:t>10 0 00 00000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1"/>
                <w:szCs w:val="11"/>
              </w:rPr>
            </w:pPr>
            <w:r w:rsidRPr="003A42D9">
              <w:rPr>
                <w:bCs/>
                <w:sz w:val="11"/>
                <w:szCs w:val="11"/>
              </w:rPr>
              <w:t> </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5 546,3</w:t>
            </w:r>
          </w:p>
        </w:tc>
        <w:tc>
          <w:tcPr>
            <w:tcW w:w="326"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5 546,3</w:t>
            </w:r>
          </w:p>
        </w:tc>
        <w:tc>
          <w:tcPr>
            <w:tcW w:w="360"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0,0</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0,0</w:t>
            </w:r>
          </w:p>
        </w:tc>
        <w:tc>
          <w:tcPr>
            <w:tcW w:w="295"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0,0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0701</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10.1.00.00000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 </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146 653,8</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36 516,4</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37 080,0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36 528,7</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36 528,7</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601</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0702</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10.1.00.00000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 </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5 546,3</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5 546,3</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0702</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10.1.00.00000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 </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897 918,5</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243 034,6</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239 105,1</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207 889,4</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207 889,4</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0707</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10.3.00.00000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 </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5 240,4</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560,1</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1 560,1</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1 560,1</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1 560,1</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1004</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10.1.00.00000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 </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4 455,7</w:t>
            </w:r>
          </w:p>
        </w:tc>
        <w:tc>
          <w:tcPr>
            <w:tcW w:w="326"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1"/>
                <w:szCs w:val="11"/>
              </w:rPr>
            </w:pPr>
            <w:r w:rsidRPr="003A42D9">
              <w:rPr>
                <w:sz w:val="11"/>
                <w:szCs w:val="11"/>
              </w:rPr>
              <w:t>680,0</w:t>
            </w:r>
          </w:p>
        </w:tc>
        <w:tc>
          <w:tcPr>
            <w:tcW w:w="360"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1"/>
                <w:szCs w:val="11"/>
              </w:rPr>
            </w:pPr>
            <w:r w:rsidRPr="003A42D9">
              <w:rPr>
                <w:sz w:val="11"/>
                <w:szCs w:val="11"/>
              </w:rPr>
              <w:t>1 515,7</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1"/>
                <w:szCs w:val="11"/>
              </w:rPr>
            </w:pPr>
            <w:r w:rsidRPr="003A42D9">
              <w:rPr>
                <w:sz w:val="11"/>
                <w:szCs w:val="11"/>
              </w:rPr>
              <w:t>1 130,0</w:t>
            </w:r>
          </w:p>
        </w:tc>
        <w:tc>
          <w:tcPr>
            <w:tcW w:w="295"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1"/>
                <w:szCs w:val="11"/>
              </w:rPr>
            </w:pPr>
            <w:r w:rsidRPr="003A42D9">
              <w:rPr>
                <w:sz w:val="11"/>
                <w:szCs w:val="11"/>
              </w:rPr>
              <w:t>1 130,0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за счет средств федерального бюджета</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1"/>
                <w:szCs w:val="11"/>
              </w:rPr>
            </w:pPr>
            <w:r w:rsidRPr="003A42D9">
              <w:rPr>
                <w:bCs/>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 </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10.1.02.00000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 </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414 710,2</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1"/>
                <w:szCs w:val="11"/>
              </w:rPr>
            </w:pPr>
            <w:r w:rsidRPr="003A42D9">
              <w:rPr>
                <w:bCs/>
                <w:sz w:val="11"/>
                <w:szCs w:val="11"/>
              </w:rPr>
              <w:t>35 533,7</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1"/>
                <w:szCs w:val="11"/>
              </w:rPr>
            </w:pPr>
            <w:r w:rsidRPr="003A42D9">
              <w:rPr>
                <w:bCs/>
                <w:sz w:val="11"/>
                <w:szCs w:val="11"/>
              </w:rPr>
              <w:t>174 885,5</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1"/>
                <w:szCs w:val="11"/>
              </w:rPr>
            </w:pPr>
            <w:r w:rsidRPr="003A42D9">
              <w:rPr>
                <w:bCs/>
                <w:sz w:val="11"/>
                <w:szCs w:val="11"/>
              </w:rPr>
              <w:t>162 315,6</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1"/>
                <w:szCs w:val="11"/>
              </w:rPr>
            </w:pPr>
            <w:r w:rsidRPr="003A42D9">
              <w:rPr>
                <w:bCs/>
                <w:sz w:val="11"/>
                <w:szCs w:val="11"/>
              </w:rPr>
              <w:t>41 975,4</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1"/>
                <w:szCs w:val="11"/>
              </w:rPr>
            </w:pPr>
            <w:r w:rsidRPr="003A42D9">
              <w:rPr>
                <w:bCs/>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0702</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10.1.02.00000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 </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414 710,2</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35 533,7</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174 885,5</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162 315,6</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41 975,4</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внебюджетные источники          (местный бюджет)</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1"/>
                <w:szCs w:val="11"/>
              </w:rPr>
            </w:pPr>
            <w:r w:rsidRPr="003A42D9">
              <w:rPr>
                <w:bCs/>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1"/>
                <w:szCs w:val="11"/>
              </w:rPr>
            </w:pPr>
            <w:r w:rsidRPr="003A42D9">
              <w:rPr>
                <w:bCs/>
                <w:sz w:val="11"/>
                <w:szCs w:val="11"/>
              </w:rPr>
              <w:t> </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1"/>
                <w:szCs w:val="11"/>
              </w:rPr>
            </w:pPr>
            <w:r w:rsidRPr="003A42D9">
              <w:rPr>
                <w:bCs/>
                <w:sz w:val="11"/>
                <w:szCs w:val="11"/>
              </w:rPr>
              <w:t>10 0 00 00000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1"/>
                <w:szCs w:val="11"/>
              </w:rPr>
            </w:pPr>
            <w:r w:rsidRPr="003A42D9">
              <w:rPr>
                <w:bCs/>
                <w:sz w:val="11"/>
                <w:szCs w:val="11"/>
              </w:rPr>
              <w:t> </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48 502,9</w:t>
            </w:r>
          </w:p>
        </w:tc>
        <w:tc>
          <w:tcPr>
            <w:tcW w:w="326"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11 607,4</w:t>
            </w:r>
          </w:p>
        </w:tc>
        <w:tc>
          <w:tcPr>
            <w:tcW w:w="360"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14 396,3</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11 164,3</w:t>
            </w:r>
          </w:p>
        </w:tc>
        <w:tc>
          <w:tcPr>
            <w:tcW w:w="295"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11 334,9</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0701</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10.1.02.00000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 </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24 215,9</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5 352,3</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7 528,8</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5 667,4</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1"/>
                <w:szCs w:val="11"/>
              </w:rPr>
            </w:pPr>
            <w:r w:rsidRPr="003A42D9">
              <w:rPr>
                <w:bCs/>
                <w:sz w:val="11"/>
                <w:szCs w:val="11"/>
              </w:rPr>
              <w:t>5 667,4</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1"/>
                <w:szCs w:val="11"/>
              </w:rPr>
            </w:pPr>
            <w:r w:rsidRPr="003A42D9">
              <w:rPr>
                <w:bCs/>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0702</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10.1.02.00000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 </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24 287,0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6 255,1</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6 867,5</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5 496,9</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5 667,5</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tcBorders>
              <w:top w:val="nil"/>
              <w:left w:val="single" w:sz="4" w:space="0" w:color="auto"/>
              <w:bottom w:val="nil"/>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 </w:t>
            </w: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Подпрограмма "Развитие дошкольного, общего, дополнительного образования"</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 </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 </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 </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10.0.00.00000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 </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1 876 088,7</w:t>
            </w:r>
          </w:p>
        </w:tc>
        <w:tc>
          <w:tcPr>
            <w:tcW w:w="326"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438 287,1</w:t>
            </w:r>
          </w:p>
        </w:tc>
        <w:tc>
          <w:tcPr>
            <w:tcW w:w="360"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566 131,0</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493 031,5</w:t>
            </w:r>
          </w:p>
        </w:tc>
        <w:tc>
          <w:tcPr>
            <w:tcW w:w="295"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378 639,1</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0,0</w:t>
            </w:r>
          </w:p>
        </w:tc>
      </w:tr>
      <w:tr w:rsidR="00745DF3" w:rsidRPr="003A42D9" w:rsidTr="003054CD">
        <w:trPr>
          <w:trHeight w:val="20"/>
        </w:trPr>
        <w:tc>
          <w:tcPr>
            <w:tcW w:w="196" w:type="pct"/>
            <w:gridSpan w:val="2"/>
            <w:tcBorders>
              <w:top w:val="single" w:sz="4" w:space="0" w:color="auto"/>
              <w:left w:val="single" w:sz="4" w:space="0" w:color="auto"/>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1</w:t>
            </w:r>
          </w:p>
        </w:tc>
        <w:tc>
          <w:tcPr>
            <w:tcW w:w="1177" w:type="pct"/>
            <w:gridSpan w:val="2"/>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ind w:firstLineChars="100" w:firstLine="110"/>
              <w:jc w:val="center"/>
              <w:rPr>
                <w:bCs/>
                <w:sz w:val="11"/>
                <w:szCs w:val="11"/>
              </w:rPr>
            </w:pPr>
            <w:r w:rsidRPr="003A42D9">
              <w:rPr>
                <w:bCs/>
                <w:sz w:val="11"/>
                <w:szCs w:val="11"/>
              </w:rPr>
              <w:t>Основное мероприятие "Развитие дошкольного образования"</w:t>
            </w:r>
          </w:p>
        </w:tc>
        <w:tc>
          <w:tcPr>
            <w:tcW w:w="439"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Отдел образования</w:t>
            </w:r>
          </w:p>
        </w:tc>
        <w:tc>
          <w:tcPr>
            <w:tcW w:w="215"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603</w:t>
            </w:r>
          </w:p>
        </w:tc>
        <w:tc>
          <w:tcPr>
            <w:tcW w:w="215"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 </w:t>
            </w:r>
          </w:p>
        </w:tc>
        <w:tc>
          <w:tcPr>
            <w:tcW w:w="50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10.1.01.00000</w:t>
            </w:r>
          </w:p>
        </w:tc>
        <w:tc>
          <w:tcPr>
            <w:tcW w:w="292"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 </w:t>
            </w:r>
          </w:p>
        </w:tc>
        <w:tc>
          <w:tcPr>
            <w:tcW w:w="294" w:type="pct"/>
            <w:tcBorders>
              <w:top w:val="nil"/>
              <w:left w:val="nil"/>
              <w:bottom w:val="single" w:sz="4" w:space="0" w:color="auto"/>
              <w:right w:val="single" w:sz="4" w:space="0" w:color="auto"/>
            </w:tcBorders>
            <w:shd w:val="clear" w:color="000000" w:fill="DCE6F1"/>
            <w:noWrap/>
            <w:vAlign w:val="center"/>
            <w:hideMark/>
          </w:tcPr>
          <w:p w:rsidR="00745DF3" w:rsidRPr="003A42D9" w:rsidRDefault="00745DF3" w:rsidP="003054CD">
            <w:pPr>
              <w:jc w:val="center"/>
              <w:rPr>
                <w:bCs/>
                <w:sz w:val="11"/>
                <w:szCs w:val="11"/>
              </w:rPr>
            </w:pPr>
            <w:r w:rsidRPr="003A42D9">
              <w:rPr>
                <w:bCs/>
                <w:sz w:val="11"/>
                <w:szCs w:val="11"/>
              </w:rPr>
              <w:t>276 546,8</w:t>
            </w:r>
          </w:p>
        </w:tc>
        <w:tc>
          <w:tcPr>
            <w:tcW w:w="32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68 261,2</w:t>
            </w:r>
          </w:p>
        </w:tc>
        <w:tc>
          <w:tcPr>
            <w:tcW w:w="360"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72 925,9</w:t>
            </w:r>
          </w:p>
        </w:tc>
        <w:tc>
          <w:tcPr>
            <w:tcW w:w="391"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66 026,0</w:t>
            </w:r>
          </w:p>
        </w:tc>
        <w:tc>
          <w:tcPr>
            <w:tcW w:w="295"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69 333,7</w:t>
            </w:r>
          </w:p>
        </w:tc>
        <w:tc>
          <w:tcPr>
            <w:tcW w:w="294"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0,0</w:t>
            </w:r>
          </w:p>
        </w:tc>
      </w:tr>
      <w:tr w:rsidR="00745DF3" w:rsidRPr="003A42D9" w:rsidTr="003054CD">
        <w:trPr>
          <w:trHeight w:val="20"/>
        </w:trPr>
        <w:tc>
          <w:tcPr>
            <w:tcW w:w="1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1.1</w:t>
            </w:r>
          </w:p>
        </w:tc>
        <w:tc>
          <w:tcPr>
            <w:tcW w:w="1177"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Реализация образовательных программ дошкольного образования в муниципальных дошкольных образовательных организациях и муниципальных общеобразовательных организациях, реализующих программы дошкольного образования, в соответствии с требованиями государственных образовательных стандартов</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0701</w:t>
            </w:r>
          </w:p>
        </w:tc>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10.1.01.25410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110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64 686,0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15 212,8</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15 693,3</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16 478,0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17 301,9</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000000"/>
              <w:right w:val="single" w:sz="4" w:space="0" w:color="auto"/>
            </w:tcBorders>
            <w:vAlign w:val="center"/>
            <w:hideMark/>
          </w:tcPr>
          <w:p w:rsidR="00745DF3" w:rsidRPr="003A42D9" w:rsidRDefault="00745DF3" w:rsidP="003054CD">
            <w:pPr>
              <w:jc w:val="center"/>
              <w:rPr>
                <w:sz w:val="11"/>
                <w:szCs w:val="11"/>
              </w:rPr>
            </w:pP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50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37 194,4</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10 854,7</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10 612,1</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6 621,9</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9 105,7</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000000"/>
              <w:right w:val="single" w:sz="4" w:space="0" w:color="auto"/>
            </w:tcBorders>
            <w:vAlign w:val="center"/>
            <w:hideMark/>
          </w:tcPr>
          <w:p w:rsidR="00745DF3" w:rsidRPr="003A42D9" w:rsidRDefault="00745DF3" w:rsidP="003054CD">
            <w:pPr>
              <w:jc w:val="center"/>
              <w:rPr>
                <w:sz w:val="11"/>
                <w:szCs w:val="11"/>
              </w:rPr>
            </w:pP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50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850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175,0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175,0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000000"/>
              <w:right w:val="single" w:sz="4" w:space="0" w:color="auto"/>
            </w:tcBorders>
            <w:vAlign w:val="center"/>
            <w:hideMark/>
          </w:tcPr>
          <w:p w:rsidR="00745DF3" w:rsidRPr="003A42D9" w:rsidRDefault="00745DF3" w:rsidP="003054CD">
            <w:pPr>
              <w:jc w:val="center"/>
              <w:rPr>
                <w:sz w:val="11"/>
                <w:szCs w:val="11"/>
              </w:rPr>
            </w:pP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50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830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766,0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45,0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721,0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Обеспечение питанием детей за счет средств родительской платы</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внебюджет</w:t>
            </w: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10.1.01.25411</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24 215,9</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5 352,3</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7 528,8</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5 667,4</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5 667,4</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1.2</w:t>
            </w:r>
          </w:p>
        </w:tc>
        <w:tc>
          <w:tcPr>
            <w:tcW w:w="117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 xml:space="preserve">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w:t>
            </w:r>
            <w:r w:rsidRPr="003A42D9">
              <w:rPr>
                <w:sz w:val="11"/>
                <w:szCs w:val="11"/>
              </w:rPr>
              <w:lastRenderedPageBreak/>
              <w:t>бесплатного дошкольного образования в муниципальных общеобразовательных организациях</w:t>
            </w: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lastRenderedPageBreak/>
              <w:t>областной бюджет</w:t>
            </w:r>
          </w:p>
        </w:tc>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0701</w:t>
            </w:r>
          </w:p>
        </w:tc>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10.1.01.25400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110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146 253,8</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36 116,4</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37 080,0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36 528,7</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36 528,7</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50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0,0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1.3</w:t>
            </w: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Закупка товаров, работ и услуг в целях капитального ремонта государственного (муниципального) имущества</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0701</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10.1.01.25410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1 000,0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1 000,0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1.4</w:t>
            </w: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Приобретение строительных материалов для ремонта в муниципальных дошкольных образовательных организациях</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0701</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10.1.01.25410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0,0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1.5</w:t>
            </w: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Разработка проектной сметной документации на капитальный ремонт в муниципальных дошкольных образовательных организациях</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0701</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10.1.01.25410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0,0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1.6</w:t>
            </w: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Проведение государственной экспертизы ПСД в муниципальных дошкольных образовательных организациях</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0701</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10.1.01.25410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0,0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1.7</w:t>
            </w: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Разработка локально-сметного расчета на ремонт в муниципальных дошкольных образовательных организациях</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0701</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10.1.01.25410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0,0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1.8</w:t>
            </w: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Проведение строительного контроля в муниципальных дошкольных образовательных организациях</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0701</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10.1.01.25410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0,0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1.9</w:t>
            </w: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Оснащение медицинских блоков в муниципальных дошкольных образовательных организациях</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0701</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10.1.01.25410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0,0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1.10</w:t>
            </w: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Возмещение расходов,связанных с оказанием услуг по присмотру и уходу за детьми отдельных категорий граждан Российской Федерации в организациях, осуществляющих образовательную деятельность, реализующих образовательную программу дошкольного образования, расположенных на территории Еврейской автономной области</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областной бюджет</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0701</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10.1.01.21110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400,0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400,0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1.11</w:t>
            </w: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областной бюджет</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1004</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10.1.01.21000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310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1 400,0</w:t>
            </w:r>
          </w:p>
        </w:tc>
        <w:tc>
          <w:tcPr>
            <w:tcW w:w="326"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1"/>
                <w:szCs w:val="11"/>
              </w:rPr>
            </w:pPr>
            <w:r w:rsidRPr="003A42D9">
              <w:rPr>
                <w:sz w:val="11"/>
                <w:szCs w:val="11"/>
              </w:rPr>
              <w:t>200,0</w:t>
            </w:r>
          </w:p>
        </w:tc>
        <w:tc>
          <w:tcPr>
            <w:tcW w:w="360"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1"/>
                <w:szCs w:val="11"/>
              </w:rPr>
            </w:pPr>
            <w:r w:rsidRPr="003A42D9">
              <w:rPr>
                <w:sz w:val="11"/>
                <w:szCs w:val="11"/>
              </w:rPr>
              <w:t>400,0</w:t>
            </w:r>
          </w:p>
        </w:tc>
        <w:tc>
          <w:tcPr>
            <w:tcW w:w="391"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1"/>
                <w:szCs w:val="11"/>
              </w:rPr>
            </w:pPr>
            <w:r w:rsidRPr="003A42D9">
              <w:rPr>
                <w:sz w:val="11"/>
                <w:szCs w:val="11"/>
              </w:rPr>
              <w:t>400,0</w:t>
            </w:r>
          </w:p>
        </w:tc>
        <w:tc>
          <w:tcPr>
            <w:tcW w:w="295"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1"/>
                <w:szCs w:val="11"/>
              </w:rPr>
            </w:pPr>
            <w:r w:rsidRPr="003A42D9">
              <w:rPr>
                <w:sz w:val="11"/>
                <w:szCs w:val="11"/>
              </w:rPr>
              <w:t>400,0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1.12</w:t>
            </w: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Предоставление компенсационной выплаты за присмотр и уход за детьми в государственных, муниципальных или частных образовательных организациях, реализующих образовательные программы дошкольного образования, многодетным семьям, в которых одновременно трое и более детей посещают государственные, муниципальные или частные образовательные организации реализующие образовательные программы дошкольного образования.</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областной бюджет</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1004</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10.1.01.21100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310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1 455,7</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80,0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715,7</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330,0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330,0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tcBorders>
              <w:top w:val="nil"/>
              <w:left w:val="single" w:sz="4" w:space="0" w:color="auto"/>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2</w:t>
            </w:r>
          </w:p>
        </w:tc>
        <w:tc>
          <w:tcPr>
            <w:tcW w:w="1177" w:type="pct"/>
            <w:gridSpan w:val="2"/>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ind w:firstLineChars="100" w:firstLine="110"/>
              <w:jc w:val="center"/>
              <w:rPr>
                <w:bCs/>
                <w:sz w:val="11"/>
                <w:szCs w:val="11"/>
              </w:rPr>
            </w:pPr>
            <w:r w:rsidRPr="003A42D9">
              <w:rPr>
                <w:bCs/>
                <w:sz w:val="11"/>
                <w:szCs w:val="11"/>
              </w:rPr>
              <w:t>Основное мероприятие "Повышение доступности и качества общего образования"</w:t>
            </w:r>
          </w:p>
        </w:tc>
        <w:tc>
          <w:tcPr>
            <w:tcW w:w="439"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Отдел образования</w:t>
            </w:r>
          </w:p>
        </w:tc>
        <w:tc>
          <w:tcPr>
            <w:tcW w:w="215"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603</w:t>
            </w:r>
          </w:p>
        </w:tc>
        <w:tc>
          <w:tcPr>
            <w:tcW w:w="215"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 </w:t>
            </w:r>
          </w:p>
        </w:tc>
        <w:tc>
          <w:tcPr>
            <w:tcW w:w="50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10.1.02.00000</w:t>
            </w:r>
          </w:p>
        </w:tc>
        <w:tc>
          <w:tcPr>
            <w:tcW w:w="292"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 </w:t>
            </w:r>
          </w:p>
        </w:tc>
        <w:tc>
          <w:tcPr>
            <w:tcW w:w="294" w:type="pct"/>
            <w:tcBorders>
              <w:top w:val="nil"/>
              <w:left w:val="nil"/>
              <w:bottom w:val="single" w:sz="4" w:space="0" w:color="auto"/>
              <w:right w:val="single" w:sz="4" w:space="0" w:color="auto"/>
            </w:tcBorders>
            <w:shd w:val="clear" w:color="000000" w:fill="DCE6F1"/>
            <w:noWrap/>
            <w:vAlign w:val="center"/>
            <w:hideMark/>
          </w:tcPr>
          <w:p w:rsidR="00745DF3" w:rsidRPr="003A42D9" w:rsidRDefault="00745DF3" w:rsidP="003054CD">
            <w:pPr>
              <w:jc w:val="center"/>
              <w:rPr>
                <w:bCs/>
                <w:sz w:val="11"/>
                <w:szCs w:val="11"/>
              </w:rPr>
            </w:pPr>
            <w:r w:rsidRPr="003A42D9">
              <w:rPr>
                <w:bCs/>
                <w:sz w:val="11"/>
                <w:szCs w:val="11"/>
              </w:rPr>
              <w:t>1 566 752,6</w:t>
            </w:r>
          </w:p>
        </w:tc>
        <w:tc>
          <w:tcPr>
            <w:tcW w:w="32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361 993,7</w:t>
            </w:r>
          </w:p>
        </w:tc>
        <w:tc>
          <w:tcPr>
            <w:tcW w:w="360"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485 018,4</w:t>
            </w:r>
          </w:p>
        </w:tc>
        <w:tc>
          <w:tcPr>
            <w:tcW w:w="391"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419 193,5</w:t>
            </w:r>
          </w:p>
        </w:tc>
        <w:tc>
          <w:tcPr>
            <w:tcW w:w="295"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300 547,0</w:t>
            </w:r>
          </w:p>
        </w:tc>
        <w:tc>
          <w:tcPr>
            <w:tcW w:w="294"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0,0</w:t>
            </w:r>
          </w:p>
        </w:tc>
      </w:tr>
      <w:tr w:rsidR="00745DF3" w:rsidRPr="003A42D9" w:rsidTr="003054CD">
        <w:trPr>
          <w:trHeight w:val="20"/>
        </w:trPr>
        <w:tc>
          <w:tcPr>
            <w:tcW w:w="1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2.1</w:t>
            </w:r>
          </w:p>
        </w:tc>
        <w:tc>
          <w:tcPr>
            <w:tcW w:w="1177"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Реализация образовательных программ начального, общего, основного общего, среднего общего образования в муниципальных образовательных организациях в соответствии с требованиями государственных образовательных стандартов</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0702</w:t>
            </w:r>
          </w:p>
        </w:tc>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10.1.02.25100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110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53 584,8</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13 804,8</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12 618,5</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13 249,5</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13 912,0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000000"/>
              <w:right w:val="single" w:sz="4" w:space="0" w:color="auto"/>
            </w:tcBorders>
            <w:vAlign w:val="center"/>
            <w:hideMark/>
          </w:tcPr>
          <w:p w:rsidR="00745DF3" w:rsidRPr="003A42D9" w:rsidRDefault="00745DF3" w:rsidP="003054CD">
            <w:pPr>
              <w:jc w:val="center"/>
              <w:rPr>
                <w:sz w:val="11"/>
                <w:szCs w:val="11"/>
              </w:rPr>
            </w:pP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50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126 447,2</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44 525,2</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34 344,2</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22 384,3</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25 193,5</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000000"/>
              <w:right w:val="single" w:sz="4" w:space="0" w:color="auto"/>
            </w:tcBorders>
            <w:vAlign w:val="center"/>
            <w:hideMark/>
          </w:tcPr>
          <w:p w:rsidR="00745DF3" w:rsidRPr="003A42D9" w:rsidRDefault="00745DF3" w:rsidP="003054CD">
            <w:pPr>
              <w:jc w:val="center"/>
              <w:rPr>
                <w:sz w:val="11"/>
                <w:szCs w:val="11"/>
              </w:rPr>
            </w:pP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50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400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1 650,0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150,0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1 500,0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000000"/>
              <w:right w:val="single" w:sz="4" w:space="0" w:color="auto"/>
            </w:tcBorders>
            <w:vAlign w:val="center"/>
            <w:hideMark/>
          </w:tcPr>
          <w:p w:rsidR="00745DF3" w:rsidRPr="003A42D9" w:rsidRDefault="00745DF3" w:rsidP="003054CD">
            <w:pPr>
              <w:jc w:val="center"/>
              <w:rPr>
                <w:sz w:val="11"/>
                <w:szCs w:val="11"/>
              </w:rPr>
            </w:pP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50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850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2 422,2</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1 511,2</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911,0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000000"/>
              <w:right w:val="single" w:sz="4" w:space="0" w:color="auto"/>
            </w:tcBorders>
            <w:vAlign w:val="center"/>
            <w:hideMark/>
          </w:tcPr>
          <w:p w:rsidR="00745DF3" w:rsidRPr="003A42D9" w:rsidRDefault="00745DF3" w:rsidP="003054CD">
            <w:pPr>
              <w:jc w:val="center"/>
              <w:rPr>
                <w:sz w:val="11"/>
                <w:szCs w:val="11"/>
              </w:rPr>
            </w:pP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50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830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2 007,6</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1 392,0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615,6</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000000"/>
              <w:right w:val="single" w:sz="4" w:space="0" w:color="auto"/>
            </w:tcBorders>
            <w:vAlign w:val="center"/>
            <w:hideMark/>
          </w:tcPr>
          <w:p w:rsidR="00745DF3" w:rsidRPr="003A42D9" w:rsidRDefault="00745DF3" w:rsidP="003054CD">
            <w:pPr>
              <w:jc w:val="center"/>
              <w:rPr>
                <w:sz w:val="11"/>
                <w:szCs w:val="11"/>
              </w:rPr>
            </w:pP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50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610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34 685,0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9 426,6</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13 862,3</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5 912,8</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5 483,3</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Обеспечение питанием воспитанников муниципальных образовательных учреждений, реализующих основную образовательную программу дошкольного образования на территории муниципального образования "Биробиджанский муниципальный район"</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10.1.02.25101</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713,8</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338,8</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350,0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15,0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Обеспечение питанием обучающихся в общеобразовательных организациях из малоимущих семей и семей, находящихся в трудной жизненной ситуации</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10.1.02.25102</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829,4</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379,8</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428,7</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15,0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5,9</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Обеспечение питанием воспитанников за счет средств родительской платы</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внебюджет</w:t>
            </w: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10.1.02.25103</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23 641,6</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6 189,1</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6 617,5</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5 417,5</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5 417,5</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Обеспечение питанием обучающихся с ограниченными возможностями здоровья</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10.1.02.25104</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1 381,8</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726,8</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630,0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15,0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Расходы на обеспечение деятельности подведомственных учреждений за счёт средств полученных от продажи услуг</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внебюджет</w:t>
            </w: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10.1.02.25190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645,4</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66,0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250,0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79,4</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250,0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2.2</w:t>
            </w:r>
          </w:p>
        </w:tc>
        <w:tc>
          <w:tcPr>
            <w:tcW w:w="117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областной бюджет</w:t>
            </w:r>
          </w:p>
        </w:tc>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0702</w:t>
            </w:r>
          </w:p>
        </w:tc>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10.1.02.25000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110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723 842,6</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195 947,0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195 685,6</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166 105,0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166 105,0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50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7 789,9</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1 289,9</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2 500,0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2 000,0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2 000,0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50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610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87 881,2</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21 581,2</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22 100,0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22 100,0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22 100,0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2.3</w:t>
            </w:r>
          </w:p>
        </w:tc>
        <w:tc>
          <w:tcPr>
            <w:tcW w:w="117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областной бюджет</w:t>
            </w:r>
          </w:p>
        </w:tc>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0702</w:t>
            </w:r>
          </w:p>
        </w:tc>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10.1.02.25400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110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43 346,4</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10 416,0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10 976,8</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10 976,8</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10 976,8</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50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0,0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50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610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18 200,0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5 400,0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4 800,0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4 000,0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4 000,0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w:t>
            </w:r>
          </w:p>
        </w:tc>
        <w:tc>
          <w:tcPr>
            <w:tcW w:w="117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Ежемесячное денежное вознаграждение за классное руководство</w:t>
            </w: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областной бюджет</w:t>
            </w:r>
          </w:p>
        </w:tc>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0702</w:t>
            </w:r>
          </w:p>
        </w:tc>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10.1.02.20900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110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6 333,1</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1 537,0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1 822,1</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1 487,0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1 487,0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50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610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1 150,0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250,0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300,0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300,0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300,0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1"/>
                <w:szCs w:val="11"/>
              </w:rPr>
            </w:pPr>
            <w:r w:rsidRPr="003A42D9">
              <w:rPr>
                <w:sz w:val="11"/>
                <w:szCs w:val="11"/>
              </w:rPr>
              <w:t>2.5</w:t>
            </w:r>
          </w:p>
        </w:tc>
        <w:tc>
          <w:tcPr>
            <w:tcW w:w="117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федеральный бюджет</w:t>
            </w:r>
          </w:p>
        </w:tc>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0702</w:t>
            </w:r>
          </w:p>
        </w:tc>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10.1.0Ю.63030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110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116 396,8</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23 624,2</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30 924,2</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30 924,2</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30 924,2</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50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610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11 300,0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2 300,0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3 000,0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3 000,0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3 000,0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2.6</w:t>
            </w:r>
          </w:p>
        </w:tc>
        <w:tc>
          <w:tcPr>
            <w:tcW w:w="117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Оказание социальной помощи на обеспечение питанием детей из малоимущих семей</w:t>
            </w: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областной бюджет</w:t>
            </w:r>
          </w:p>
        </w:tc>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0702</w:t>
            </w:r>
          </w:p>
        </w:tc>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10.1.02.86130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2 982,4</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520,6</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820,6</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820,6</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820,6</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50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610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400,0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2.7</w:t>
            </w: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Ремонт в муниципальных образовательных организациях</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0702</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10.1.02.25100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2 200,0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2 200,0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2.8</w:t>
            </w:r>
          </w:p>
        </w:tc>
        <w:tc>
          <w:tcPr>
            <w:tcW w:w="1177"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Ремонт и благоустройство территрории МКОУ "СОШ с. Бирофельд".</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областной бюджет</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0702</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10.1.02.25160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4 814,7</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4 814,7</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000000"/>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000000"/>
              <w:right w:val="single" w:sz="4" w:space="0" w:color="auto"/>
            </w:tcBorders>
            <w:vAlign w:val="center"/>
            <w:hideMark/>
          </w:tcPr>
          <w:p w:rsidR="00745DF3" w:rsidRPr="003A42D9" w:rsidRDefault="00745DF3" w:rsidP="003054CD">
            <w:pPr>
              <w:jc w:val="center"/>
              <w:rPr>
                <w:sz w:val="11"/>
                <w:szCs w:val="11"/>
              </w:rPr>
            </w:pP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областной бюджет</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601</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0702</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10.1.02.25160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830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5 546,3</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5 546,3</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2.9</w:t>
            </w: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Реализация мероприятий по модернизации школьных систем образования</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0702</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10.1.02.25100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1 500,0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1 500,0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2.10</w:t>
            </w: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Строительный контроль за объектом: "Капитальный ремонт здания МКОУ "СОШ с. Найфельд им. Гвардии Лейтенанта Сывульского В.А."</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0702</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10.1.02.25100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2 400,0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2 400,0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2.11</w:t>
            </w: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Реализация мероприятий по модернизации школьных систем образования</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федеральный бюджет</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0702</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10.1.Ю4.57500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251 145,1</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131 857,5</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119 287,6</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2.12</w:t>
            </w: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Проведение государственной экспертизы ПСД  в муниципальных образовательных организациях</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0702</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10.1.02.25100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410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1 650,0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150,0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1 500,0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2.13</w:t>
            </w: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Разработка проектной сметной документации на капитальный ремонт в муниципальных образовательных организациях</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0702</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10.1.02.25100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0,0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2.14</w:t>
            </w: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Проведение строительного контроля в муниципальных образовательных организациях</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0702</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10.1.02.25100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0,0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2.15</w:t>
            </w: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Оснащение медицинских блоков в муниципальных образовательных организациях</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0702</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10.1.02.25100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0,0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45DF3" w:rsidRPr="003A42D9" w:rsidRDefault="00745DF3" w:rsidP="003054CD">
            <w:pPr>
              <w:jc w:val="center"/>
              <w:rPr>
                <w:sz w:val="11"/>
                <w:szCs w:val="11"/>
              </w:rPr>
            </w:pPr>
            <w:r w:rsidRPr="003A42D9">
              <w:rPr>
                <w:sz w:val="11"/>
                <w:szCs w:val="11"/>
              </w:rPr>
              <w:t>2.16</w:t>
            </w:r>
          </w:p>
        </w:tc>
        <w:tc>
          <w:tcPr>
            <w:tcW w:w="117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 xml:space="preserve">Организация бесплатного горячего питания обучающихся, получающих начальное общее образование в государственных и </w:t>
            </w:r>
            <w:r w:rsidRPr="003A42D9">
              <w:rPr>
                <w:sz w:val="11"/>
                <w:szCs w:val="11"/>
              </w:rPr>
              <w:t>муниципальных образовательных организациях</w:t>
            </w: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федеральный бюджет</w:t>
            </w:r>
          </w:p>
        </w:tc>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0702</w:t>
            </w:r>
          </w:p>
        </w:tc>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 1 02 L3040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31 868,3</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8 609,5</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8 103,8</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8 103,8</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7 051,2</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50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610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4 000,0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1 000,0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1 000,0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1 000,0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1 000,0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2.18.</w:t>
            </w:r>
          </w:p>
        </w:tc>
        <w:tc>
          <w:tcPr>
            <w:tcW w:w="117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областной бюджет</w:t>
            </w:r>
          </w:p>
        </w:tc>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0702</w:t>
            </w:r>
          </w:p>
        </w:tc>
        <w:tc>
          <w:tcPr>
            <w:tcW w:w="506" w:type="pct"/>
            <w:vMerge w:val="restart"/>
            <w:tcBorders>
              <w:top w:val="nil"/>
              <w:left w:val="single" w:sz="4" w:space="0" w:color="auto"/>
              <w:bottom w:val="single" w:sz="4" w:space="0" w:color="000000"/>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10.1.02.50500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110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105,3</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105,3</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506" w:type="pct"/>
            <w:vMerge/>
            <w:tcBorders>
              <w:top w:val="nil"/>
              <w:left w:val="single" w:sz="4" w:space="0" w:color="auto"/>
              <w:bottom w:val="single" w:sz="4" w:space="0" w:color="000000"/>
              <w:right w:val="single" w:sz="4" w:space="0" w:color="auto"/>
            </w:tcBorders>
            <w:vAlign w:val="center"/>
            <w:hideMark/>
          </w:tcPr>
          <w:p w:rsidR="00745DF3" w:rsidRPr="003A42D9" w:rsidRDefault="00745DF3" w:rsidP="003054CD">
            <w:pPr>
              <w:rPr>
                <w:sz w:val="11"/>
                <w:szCs w:val="11"/>
              </w:rPr>
            </w:pP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610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41,7</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41,7</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2.19</w:t>
            </w: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областной бюджет</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1004</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10.1.02.21000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310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1 600,0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400,0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400,0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400,0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400,0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tcBorders>
              <w:top w:val="nil"/>
              <w:left w:val="single" w:sz="4" w:space="0" w:color="auto"/>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3</w:t>
            </w:r>
          </w:p>
        </w:tc>
        <w:tc>
          <w:tcPr>
            <w:tcW w:w="1177" w:type="pct"/>
            <w:gridSpan w:val="2"/>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ind w:firstLineChars="100" w:firstLine="110"/>
              <w:jc w:val="center"/>
              <w:rPr>
                <w:bCs/>
                <w:sz w:val="11"/>
                <w:szCs w:val="11"/>
              </w:rPr>
            </w:pPr>
            <w:r w:rsidRPr="003A42D9">
              <w:rPr>
                <w:bCs/>
                <w:sz w:val="11"/>
                <w:szCs w:val="11"/>
              </w:rPr>
              <w:t>Основное мероприятие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39"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 </w:t>
            </w:r>
          </w:p>
        </w:tc>
        <w:tc>
          <w:tcPr>
            <w:tcW w:w="215"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603</w:t>
            </w:r>
          </w:p>
        </w:tc>
        <w:tc>
          <w:tcPr>
            <w:tcW w:w="215"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 </w:t>
            </w:r>
          </w:p>
        </w:tc>
        <w:tc>
          <w:tcPr>
            <w:tcW w:w="50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10 1 ЕВ 00000</w:t>
            </w:r>
          </w:p>
        </w:tc>
        <w:tc>
          <w:tcPr>
            <w:tcW w:w="292"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 </w:t>
            </w:r>
          </w:p>
        </w:tc>
        <w:tc>
          <w:tcPr>
            <w:tcW w:w="294" w:type="pct"/>
            <w:tcBorders>
              <w:top w:val="nil"/>
              <w:left w:val="nil"/>
              <w:bottom w:val="single" w:sz="4" w:space="0" w:color="auto"/>
              <w:right w:val="single" w:sz="4" w:space="0" w:color="auto"/>
            </w:tcBorders>
            <w:shd w:val="clear" w:color="000000" w:fill="DCE6F1"/>
            <w:noWrap/>
            <w:vAlign w:val="center"/>
            <w:hideMark/>
          </w:tcPr>
          <w:p w:rsidR="00745DF3" w:rsidRPr="003A42D9" w:rsidRDefault="00745DF3" w:rsidP="003054CD">
            <w:pPr>
              <w:jc w:val="center"/>
              <w:rPr>
                <w:bCs/>
                <w:sz w:val="11"/>
                <w:szCs w:val="11"/>
              </w:rPr>
            </w:pPr>
            <w:r w:rsidRPr="003A42D9">
              <w:rPr>
                <w:bCs/>
                <w:sz w:val="11"/>
                <w:szCs w:val="11"/>
              </w:rPr>
              <w:t>1 031,2</w:t>
            </w:r>
          </w:p>
        </w:tc>
        <w:tc>
          <w:tcPr>
            <w:tcW w:w="32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1 031,2</w:t>
            </w:r>
          </w:p>
        </w:tc>
        <w:tc>
          <w:tcPr>
            <w:tcW w:w="360"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0,0</w:t>
            </w:r>
          </w:p>
        </w:tc>
        <w:tc>
          <w:tcPr>
            <w:tcW w:w="391"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0,0</w:t>
            </w:r>
          </w:p>
        </w:tc>
        <w:tc>
          <w:tcPr>
            <w:tcW w:w="295"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0,0</w:t>
            </w:r>
          </w:p>
        </w:tc>
        <w:tc>
          <w:tcPr>
            <w:tcW w:w="294"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0,0</w:t>
            </w:r>
          </w:p>
        </w:tc>
      </w:tr>
      <w:tr w:rsidR="00745DF3" w:rsidRPr="003A42D9" w:rsidTr="003054CD">
        <w:trPr>
          <w:trHeight w:val="20"/>
        </w:trPr>
        <w:tc>
          <w:tcPr>
            <w:tcW w:w="1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3.1.</w:t>
            </w:r>
          </w:p>
        </w:tc>
        <w:tc>
          <w:tcPr>
            <w:tcW w:w="117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областной бюджет</w:t>
            </w:r>
          </w:p>
        </w:tc>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0702</w:t>
            </w:r>
          </w:p>
        </w:tc>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 1 ЕВ 51790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110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631,2</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631,2</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50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610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400,0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400,0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tcBorders>
              <w:top w:val="nil"/>
              <w:left w:val="single" w:sz="4" w:space="0" w:color="auto"/>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4.</w:t>
            </w:r>
          </w:p>
        </w:tc>
        <w:tc>
          <w:tcPr>
            <w:tcW w:w="1177" w:type="pct"/>
            <w:gridSpan w:val="2"/>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ind w:firstLineChars="100" w:firstLine="110"/>
              <w:jc w:val="center"/>
              <w:rPr>
                <w:bCs/>
                <w:sz w:val="11"/>
                <w:szCs w:val="11"/>
              </w:rPr>
            </w:pPr>
            <w:r w:rsidRPr="003A42D9">
              <w:rPr>
                <w:bCs/>
                <w:sz w:val="11"/>
                <w:szCs w:val="11"/>
              </w:rPr>
              <w:t>Основное мероприятие.</w:t>
            </w:r>
            <w:r w:rsidRPr="003A42D9">
              <w:rPr>
                <w:bCs/>
                <w:sz w:val="11"/>
                <w:szCs w:val="11"/>
              </w:rPr>
              <w:br/>
              <w:t>Повышение доступности и качества дополнительного образования детей</w:t>
            </w:r>
          </w:p>
        </w:tc>
        <w:tc>
          <w:tcPr>
            <w:tcW w:w="439"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 </w:t>
            </w:r>
          </w:p>
        </w:tc>
        <w:tc>
          <w:tcPr>
            <w:tcW w:w="215"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603</w:t>
            </w:r>
          </w:p>
        </w:tc>
        <w:tc>
          <w:tcPr>
            <w:tcW w:w="215"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0703</w:t>
            </w:r>
          </w:p>
        </w:tc>
        <w:tc>
          <w:tcPr>
            <w:tcW w:w="50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10.1.04.00000</w:t>
            </w:r>
          </w:p>
        </w:tc>
        <w:tc>
          <w:tcPr>
            <w:tcW w:w="292"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 </w:t>
            </w:r>
          </w:p>
        </w:tc>
        <w:tc>
          <w:tcPr>
            <w:tcW w:w="294" w:type="pct"/>
            <w:tcBorders>
              <w:top w:val="nil"/>
              <w:left w:val="nil"/>
              <w:bottom w:val="single" w:sz="4" w:space="0" w:color="auto"/>
              <w:right w:val="single" w:sz="4" w:space="0" w:color="auto"/>
            </w:tcBorders>
            <w:shd w:val="clear" w:color="000000" w:fill="DCE6F1"/>
            <w:noWrap/>
            <w:vAlign w:val="center"/>
            <w:hideMark/>
          </w:tcPr>
          <w:p w:rsidR="00745DF3" w:rsidRPr="003A42D9" w:rsidRDefault="00745DF3" w:rsidP="003054CD">
            <w:pPr>
              <w:jc w:val="center"/>
              <w:rPr>
                <w:bCs/>
                <w:sz w:val="11"/>
                <w:szCs w:val="11"/>
              </w:rPr>
            </w:pPr>
            <w:r w:rsidRPr="003A42D9">
              <w:rPr>
                <w:bCs/>
                <w:sz w:val="11"/>
                <w:szCs w:val="11"/>
              </w:rPr>
              <w:t>25 330,8</w:t>
            </w:r>
          </w:p>
        </w:tc>
        <w:tc>
          <w:tcPr>
            <w:tcW w:w="32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6 035,0</w:t>
            </w:r>
          </w:p>
        </w:tc>
        <w:tc>
          <w:tcPr>
            <w:tcW w:w="360"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6 298,2</w:t>
            </w:r>
          </w:p>
        </w:tc>
        <w:tc>
          <w:tcPr>
            <w:tcW w:w="391"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5 996,7</w:t>
            </w:r>
          </w:p>
        </w:tc>
        <w:tc>
          <w:tcPr>
            <w:tcW w:w="295"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7 000,9</w:t>
            </w:r>
          </w:p>
        </w:tc>
        <w:tc>
          <w:tcPr>
            <w:tcW w:w="294"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0,0</w:t>
            </w:r>
          </w:p>
        </w:tc>
      </w:tr>
      <w:tr w:rsidR="00745DF3" w:rsidRPr="003A42D9" w:rsidTr="003054CD">
        <w:trPr>
          <w:trHeight w:val="20"/>
        </w:trPr>
        <w:tc>
          <w:tcPr>
            <w:tcW w:w="1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4.1</w:t>
            </w:r>
          </w:p>
        </w:tc>
        <w:tc>
          <w:tcPr>
            <w:tcW w:w="117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Реализация образовательных программ дополнительного образования детей</w:t>
            </w: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0703</w:t>
            </w:r>
          </w:p>
        </w:tc>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10.1.04.25110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110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22 229,2</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5 383,5</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5 343,6</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5 610,8</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5 891,3</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50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850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0,0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50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830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0,0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50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3 101,6</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651,5</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954,6</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385,9</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1 109,6</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tcBorders>
              <w:top w:val="nil"/>
              <w:left w:val="single" w:sz="4" w:space="0" w:color="auto"/>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5</w:t>
            </w:r>
          </w:p>
        </w:tc>
        <w:tc>
          <w:tcPr>
            <w:tcW w:w="1177" w:type="pct"/>
            <w:gridSpan w:val="2"/>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ind w:firstLineChars="100" w:firstLine="110"/>
              <w:jc w:val="center"/>
              <w:rPr>
                <w:bCs/>
                <w:sz w:val="11"/>
                <w:szCs w:val="11"/>
              </w:rPr>
            </w:pPr>
            <w:r w:rsidRPr="003A42D9">
              <w:rPr>
                <w:bCs/>
                <w:sz w:val="11"/>
                <w:szCs w:val="11"/>
              </w:rPr>
              <w:t>Подпрогамма "Организация летнего отдыха, оздоровления и трудовой занятости учащихся"</w:t>
            </w:r>
          </w:p>
        </w:tc>
        <w:tc>
          <w:tcPr>
            <w:tcW w:w="439"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местный бюджет</w:t>
            </w:r>
          </w:p>
        </w:tc>
        <w:tc>
          <w:tcPr>
            <w:tcW w:w="215"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603</w:t>
            </w:r>
          </w:p>
        </w:tc>
        <w:tc>
          <w:tcPr>
            <w:tcW w:w="215"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0709</w:t>
            </w:r>
          </w:p>
        </w:tc>
        <w:tc>
          <w:tcPr>
            <w:tcW w:w="50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10.2.00.00000</w:t>
            </w:r>
          </w:p>
        </w:tc>
        <w:tc>
          <w:tcPr>
            <w:tcW w:w="292"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 </w:t>
            </w:r>
          </w:p>
        </w:tc>
        <w:tc>
          <w:tcPr>
            <w:tcW w:w="294" w:type="pct"/>
            <w:tcBorders>
              <w:top w:val="nil"/>
              <w:left w:val="nil"/>
              <w:bottom w:val="single" w:sz="4" w:space="0" w:color="auto"/>
              <w:right w:val="single" w:sz="4" w:space="0" w:color="auto"/>
            </w:tcBorders>
            <w:shd w:val="clear" w:color="000000" w:fill="DCE6F1"/>
            <w:noWrap/>
            <w:vAlign w:val="center"/>
            <w:hideMark/>
          </w:tcPr>
          <w:p w:rsidR="00745DF3" w:rsidRPr="003A42D9" w:rsidRDefault="00745DF3" w:rsidP="003054CD">
            <w:pPr>
              <w:jc w:val="center"/>
              <w:rPr>
                <w:bCs/>
                <w:sz w:val="11"/>
                <w:szCs w:val="11"/>
              </w:rPr>
            </w:pPr>
            <w:r w:rsidRPr="003A42D9">
              <w:rPr>
                <w:bCs/>
                <w:sz w:val="11"/>
                <w:szCs w:val="11"/>
              </w:rPr>
              <w:t>985,3</w:t>
            </w:r>
          </w:p>
        </w:tc>
        <w:tc>
          <w:tcPr>
            <w:tcW w:w="32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282,6</w:t>
            </w:r>
          </w:p>
        </w:tc>
        <w:tc>
          <w:tcPr>
            <w:tcW w:w="360"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281,1</w:t>
            </w:r>
          </w:p>
        </w:tc>
        <w:tc>
          <w:tcPr>
            <w:tcW w:w="391"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226,2</w:t>
            </w:r>
          </w:p>
        </w:tc>
        <w:tc>
          <w:tcPr>
            <w:tcW w:w="295"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195,4</w:t>
            </w:r>
          </w:p>
        </w:tc>
        <w:tc>
          <w:tcPr>
            <w:tcW w:w="294"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0,0</w:t>
            </w:r>
          </w:p>
        </w:tc>
      </w:tr>
      <w:tr w:rsidR="00745DF3" w:rsidRPr="003A42D9" w:rsidTr="003054CD">
        <w:trPr>
          <w:trHeight w:val="20"/>
        </w:trPr>
        <w:tc>
          <w:tcPr>
            <w:tcW w:w="196" w:type="pct"/>
            <w:gridSpan w:val="2"/>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5.1.</w:t>
            </w: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Основное мероприятие "Обеспечение и совершенствование форм отдыха, оздоровления и занятости учащихся"</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0709</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10.2.01.00000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 </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985,3</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282,6</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281,1</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226,2</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195,4</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5.2</w:t>
            </w:r>
          </w:p>
        </w:tc>
        <w:tc>
          <w:tcPr>
            <w:tcW w:w="1177"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Мероприятия по трудоустройству несовершеннолетних граждан в период каникул</w:t>
            </w:r>
          </w:p>
        </w:tc>
        <w:tc>
          <w:tcPr>
            <w:tcW w:w="439" w:type="pct"/>
            <w:vMerge w:val="restart"/>
            <w:tcBorders>
              <w:top w:val="nil"/>
              <w:left w:val="single" w:sz="4" w:space="0" w:color="auto"/>
              <w:bottom w:val="single" w:sz="4" w:space="0" w:color="000000"/>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0709</w:t>
            </w:r>
          </w:p>
        </w:tc>
        <w:tc>
          <w:tcPr>
            <w:tcW w:w="506" w:type="pct"/>
            <w:vMerge w:val="restart"/>
            <w:tcBorders>
              <w:top w:val="nil"/>
              <w:left w:val="single" w:sz="4" w:space="0" w:color="auto"/>
              <w:bottom w:val="single" w:sz="4" w:space="0" w:color="000000"/>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10.2.01.25142</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110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690,6</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151,9</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170,9</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179,4</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188,4</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000000"/>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000000"/>
              <w:right w:val="single" w:sz="4" w:space="0" w:color="auto"/>
            </w:tcBorders>
            <w:vAlign w:val="center"/>
            <w:hideMark/>
          </w:tcPr>
          <w:p w:rsidR="00745DF3" w:rsidRPr="003A42D9" w:rsidRDefault="00745DF3" w:rsidP="003054CD">
            <w:pPr>
              <w:jc w:val="center"/>
              <w:rPr>
                <w:sz w:val="11"/>
                <w:szCs w:val="11"/>
              </w:rPr>
            </w:pPr>
          </w:p>
        </w:tc>
        <w:tc>
          <w:tcPr>
            <w:tcW w:w="439" w:type="pct"/>
            <w:vMerge/>
            <w:tcBorders>
              <w:top w:val="nil"/>
              <w:left w:val="single" w:sz="4" w:space="0" w:color="auto"/>
              <w:bottom w:val="single" w:sz="4" w:space="0" w:color="000000"/>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000000"/>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000000"/>
              <w:right w:val="single" w:sz="4" w:space="0" w:color="auto"/>
            </w:tcBorders>
            <w:vAlign w:val="center"/>
            <w:hideMark/>
          </w:tcPr>
          <w:p w:rsidR="00745DF3" w:rsidRPr="003A42D9" w:rsidRDefault="00745DF3" w:rsidP="003054CD">
            <w:pPr>
              <w:rPr>
                <w:sz w:val="11"/>
                <w:szCs w:val="11"/>
              </w:rPr>
            </w:pPr>
          </w:p>
        </w:tc>
        <w:tc>
          <w:tcPr>
            <w:tcW w:w="506" w:type="pct"/>
            <w:vMerge/>
            <w:tcBorders>
              <w:top w:val="nil"/>
              <w:left w:val="single" w:sz="4" w:space="0" w:color="auto"/>
              <w:bottom w:val="single" w:sz="4" w:space="0" w:color="000000"/>
              <w:right w:val="single" w:sz="4" w:space="0" w:color="auto"/>
            </w:tcBorders>
            <w:vAlign w:val="center"/>
            <w:hideMark/>
          </w:tcPr>
          <w:p w:rsidR="00745DF3" w:rsidRPr="003A42D9" w:rsidRDefault="00745DF3" w:rsidP="003054CD">
            <w:pPr>
              <w:rPr>
                <w:sz w:val="11"/>
                <w:szCs w:val="11"/>
              </w:rPr>
            </w:pP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611</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94,0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20,7</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31,5</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36,8</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5,0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5.3.</w:t>
            </w: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Питание учащихся в рамках летней оздоровительной кампании за счет средств местного бюджета</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0709</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10.2.01.25141</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200,7</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110,0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78,7</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val="restart"/>
            <w:tcBorders>
              <w:top w:val="nil"/>
              <w:left w:val="single" w:sz="4" w:space="0" w:color="auto"/>
              <w:bottom w:val="single" w:sz="4" w:space="0" w:color="000000"/>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6</w:t>
            </w:r>
          </w:p>
        </w:tc>
        <w:tc>
          <w:tcPr>
            <w:tcW w:w="1177" w:type="pct"/>
            <w:gridSpan w:val="2"/>
            <w:vMerge w:val="restart"/>
            <w:tcBorders>
              <w:top w:val="nil"/>
              <w:left w:val="single" w:sz="4" w:space="0" w:color="auto"/>
              <w:bottom w:val="single" w:sz="4" w:space="0" w:color="000000"/>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Подпрограмма "Обеспечение безопасности и развитие материально-технической базы образовательных учреждений, организация летнего отдыха в лагерях с дневным пребыванием"</w:t>
            </w:r>
          </w:p>
        </w:tc>
        <w:tc>
          <w:tcPr>
            <w:tcW w:w="439"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областной бюджет</w:t>
            </w:r>
          </w:p>
        </w:tc>
        <w:tc>
          <w:tcPr>
            <w:tcW w:w="215"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603</w:t>
            </w:r>
          </w:p>
        </w:tc>
        <w:tc>
          <w:tcPr>
            <w:tcW w:w="215"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0707</w:t>
            </w:r>
          </w:p>
        </w:tc>
        <w:tc>
          <w:tcPr>
            <w:tcW w:w="50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10 3 00 00000</w:t>
            </w:r>
          </w:p>
        </w:tc>
        <w:tc>
          <w:tcPr>
            <w:tcW w:w="292"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 </w:t>
            </w:r>
          </w:p>
        </w:tc>
        <w:tc>
          <w:tcPr>
            <w:tcW w:w="294" w:type="pct"/>
            <w:tcBorders>
              <w:top w:val="nil"/>
              <w:left w:val="nil"/>
              <w:bottom w:val="single" w:sz="4" w:space="0" w:color="auto"/>
              <w:right w:val="single" w:sz="4" w:space="0" w:color="auto"/>
            </w:tcBorders>
            <w:shd w:val="clear" w:color="000000" w:fill="DCE6F1"/>
            <w:noWrap/>
            <w:vAlign w:val="center"/>
            <w:hideMark/>
          </w:tcPr>
          <w:p w:rsidR="00745DF3" w:rsidRPr="003A42D9" w:rsidRDefault="00745DF3" w:rsidP="003054CD">
            <w:pPr>
              <w:jc w:val="center"/>
              <w:rPr>
                <w:bCs/>
                <w:sz w:val="11"/>
                <w:szCs w:val="11"/>
              </w:rPr>
            </w:pPr>
            <w:r w:rsidRPr="003A42D9">
              <w:rPr>
                <w:bCs/>
                <w:sz w:val="11"/>
                <w:szCs w:val="11"/>
              </w:rPr>
              <w:t>5 240,4</w:t>
            </w:r>
          </w:p>
        </w:tc>
        <w:tc>
          <w:tcPr>
            <w:tcW w:w="32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560,1</w:t>
            </w:r>
          </w:p>
        </w:tc>
        <w:tc>
          <w:tcPr>
            <w:tcW w:w="360"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1 560,1</w:t>
            </w:r>
          </w:p>
        </w:tc>
        <w:tc>
          <w:tcPr>
            <w:tcW w:w="391"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1 560,1</w:t>
            </w:r>
          </w:p>
        </w:tc>
        <w:tc>
          <w:tcPr>
            <w:tcW w:w="295"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1 560,1</w:t>
            </w:r>
          </w:p>
        </w:tc>
        <w:tc>
          <w:tcPr>
            <w:tcW w:w="294"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000000"/>
              <w:right w:val="single" w:sz="4" w:space="0" w:color="auto"/>
            </w:tcBorders>
            <w:vAlign w:val="center"/>
            <w:hideMark/>
          </w:tcPr>
          <w:p w:rsidR="00745DF3" w:rsidRPr="003A42D9" w:rsidRDefault="00745DF3" w:rsidP="003054CD">
            <w:pPr>
              <w:rPr>
                <w:bCs/>
                <w:sz w:val="11"/>
                <w:szCs w:val="11"/>
              </w:rPr>
            </w:pPr>
          </w:p>
        </w:tc>
        <w:tc>
          <w:tcPr>
            <w:tcW w:w="1177" w:type="pct"/>
            <w:gridSpan w:val="2"/>
            <w:vMerge/>
            <w:tcBorders>
              <w:top w:val="nil"/>
              <w:left w:val="single" w:sz="4" w:space="0" w:color="auto"/>
              <w:bottom w:val="single" w:sz="4" w:space="0" w:color="000000"/>
              <w:right w:val="single" w:sz="4" w:space="0" w:color="auto"/>
            </w:tcBorders>
            <w:vAlign w:val="center"/>
            <w:hideMark/>
          </w:tcPr>
          <w:p w:rsidR="00745DF3" w:rsidRPr="003A42D9" w:rsidRDefault="00745DF3" w:rsidP="003054CD">
            <w:pPr>
              <w:jc w:val="center"/>
              <w:rPr>
                <w:bCs/>
                <w:sz w:val="11"/>
                <w:szCs w:val="11"/>
              </w:rPr>
            </w:pPr>
          </w:p>
        </w:tc>
        <w:tc>
          <w:tcPr>
            <w:tcW w:w="439"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местный бюджет</w:t>
            </w:r>
          </w:p>
        </w:tc>
        <w:tc>
          <w:tcPr>
            <w:tcW w:w="215"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603</w:t>
            </w:r>
          </w:p>
        </w:tc>
        <w:tc>
          <w:tcPr>
            <w:tcW w:w="215"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0709</w:t>
            </w:r>
          </w:p>
        </w:tc>
        <w:tc>
          <w:tcPr>
            <w:tcW w:w="50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10 3 00 00000</w:t>
            </w:r>
          </w:p>
        </w:tc>
        <w:tc>
          <w:tcPr>
            <w:tcW w:w="292"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 </w:t>
            </w:r>
          </w:p>
        </w:tc>
        <w:tc>
          <w:tcPr>
            <w:tcW w:w="294" w:type="pct"/>
            <w:tcBorders>
              <w:top w:val="nil"/>
              <w:left w:val="nil"/>
              <w:bottom w:val="single" w:sz="4" w:space="0" w:color="auto"/>
              <w:right w:val="single" w:sz="4" w:space="0" w:color="auto"/>
            </w:tcBorders>
            <w:shd w:val="clear" w:color="000000" w:fill="DCE6F1"/>
            <w:noWrap/>
            <w:vAlign w:val="center"/>
            <w:hideMark/>
          </w:tcPr>
          <w:p w:rsidR="00745DF3" w:rsidRPr="003A42D9" w:rsidRDefault="00745DF3" w:rsidP="003054CD">
            <w:pPr>
              <w:jc w:val="center"/>
              <w:rPr>
                <w:bCs/>
                <w:sz w:val="11"/>
                <w:szCs w:val="11"/>
              </w:rPr>
            </w:pPr>
            <w:r w:rsidRPr="003A42D9">
              <w:rPr>
                <w:bCs/>
                <w:sz w:val="11"/>
                <w:szCs w:val="11"/>
              </w:rPr>
              <w:t>8,3</w:t>
            </w:r>
          </w:p>
        </w:tc>
        <w:tc>
          <w:tcPr>
            <w:tcW w:w="32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8,3</w:t>
            </w:r>
          </w:p>
        </w:tc>
        <w:tc>
          <w:tcPr>
            <w:tcW w:w="360"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0,0</w:t>
            </w:r>
          </w:p>
        </w:tc>
        <w:tc>
          <w:tcPr>
            <w:tcW w:w="391"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0,0</w:t>
            </w:r>
          </w:p>
        </w:tc>
        <w:tc>
          <w:tcPr>
            <w:tcW w:w="295"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0,0</w:t>
            </w:r>
          </w:p>
        </w:tc>
        <w:tc>
          <w:tcPr>
            <w:tcW w:w="294"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0,0</w:t>
            </w:r>
          </w:p>
        </w:tc>
      </w:tr>
      <w:tr w:rsidR="00745DF3" w:rsidRPr="003A42D9" w:rsidTr="003054CD">
        <w:trPr>
          <w:trHeight w:val="20"/>
        </w:trPr>
        <w:tc>
          <w:tcPr>
            <w:tcW w:w="19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6.1.</w:t>
            </w:r>
          </w:p>
        </w:tc>
        <w:tc>
          <w:tcPr>
            <w:tcW w:w="1177"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Основное мероприятие «Обеспечение безопасных условий пребывания обучающихся и работников в муниципальных образовательных учреждениях, организация летнего отдыха в лагерях с дневным пребыванием»</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областной бюджет</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0707</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10.3.01.00000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 </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5 240,4</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560,1</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1 560,1</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1 560,1</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1 560,1</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000000"/>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000000"/>
              <w:right w:val="single" w:sz="4" w:space="0" w:color="auto"/>
            </w:tcBorders>
            <w:vAlign w:val="center"/>
            <w:hideMark/>
          </w:tcPr>
          <w:p w:rsidR="00745DF3" w:rsidRPr="003A42D9" w:rsidRDefault="00745DF3" w:rsidP="003054CD">
            <w:pPr>
              <w:jc w:val="center"/>
              <w:rPr>
                <w:sz w:val="11"/>
                <w:szCs w:val="11"/>
              </w:rPr>
            </w:pP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0709</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10.3.01.00000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 </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8,3</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8,3</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6.1.1</w:t>
            </w:r>
          </w:p>
        </w:tc>
        <w:tc>
          <w:tcPr>
            <w:tcW w:w="117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Мероприятия по проведению оздоровительной кампании детей</w:t>
            </w: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областной бюджет</w:t>
            </w:r>
          </w:p>
        </w:tc>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0707</w:t>
            </w:r>
          </w:p>
        </w:tc>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10.3.01.70650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4 740,4</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360,1</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1 460,1</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1 460,1</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1 460,1</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1177" w:type="pct"/>
            <w:gridSpan w:val="2"/>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jc w:val="center"/>
              <w:rPr>
                <w:sz w:val="11"/>
                <w:szCs w:val="11"/>
              </w:rPr>
            </w:pPr>
          </w:p>
        </w:tc>
        <w:tc>
          <w:tcPr>
            <w:tcW w:w="439"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15"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506" w:type="pct"/>
            <w:vMerge/>
            <w:tcBorders>
              <w:top w:val="nil"/>
              <w:left w:val="single" w:sz="4" w:space="0" w:color="auto"/>
              <w:bottom w:val="single" w:sz="4" w:space="0" w:color="auto"/>
              <w:right w:val="single" w:sz="4" w:space="0" w:color="auto"/>
            </w:tcBorders>
            <w:vAlign w:val="center"/>
            <w:hideMark/>
          </w:tcPr>
          <w:p w:rsidR="00745DF3" w:rsidRPr="003A42D9" w:rsidRDefault="00745DF3" w:rsidP="003054CD">
            <w:pPr>
              <w:rPr>
                <w:sz w:val="11"/>
                <w:szCs w:val="11"/>
              </w:rPr>
            </w:pP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610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500,0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200,0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745DF3">
            <w:pPr>
              <w:jc w:val="center"/>
              <w:rPr>
                <w:sz w:val="11"/>
                <w:szCs w:val="11"/>
              </w:rPr>
            </w:pPr>
            <w:r w:rsidRPr="003A42D9">
              <w:rPr>
                <w:sz w:val="11"/>
                <w:szCs w:val="11"/>
              </w:rPr>
              <w:t>6.1.2</w:t>
            </w: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Проведение мероприятий в целях обеспечения качества общего и дополнительного образования</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0709</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10.3.01.25120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8,3</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8,3</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745DF3">
            <w:pPr>
              <w:jc w:val="center"/>
              <w:rPr>
                <w:sz w:val="11"/>
                <w:szCs w:val="11"/>
              </w:rPr>
            </w:pPr>
            <w:r w:rsidRPr="003A42D9">
              <w:rPr>
                <w:sz w:val="11"/>
                <w:szCs w:val="11"/>
              </w:rPr>
              <w:t>6.1.3</w:t>
            </w: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Закупка товаров, работ и услуг в рамках оздоровительной компании</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0709</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10.3.01.25140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0,0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6.1.4</w:t>
            </w: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закупка продуктов питания учащихся в рамках оздоровительной компании</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местный бюджет</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0709</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10.3.01.25141</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0,0</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tcBorders>
              <w:top w:val="nil"/>
              <w:left w:val="single" w:sz="4" w:space="0" w:color="auto"/>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7</w:t>
            </w:r>
          </w:p>
        </w:tc>
        <w:tc>
          <w:tcPr>
            <w:tcW w:w="1177" w:type="pct"/>
            <w:gridSpan w:val="2"/>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ind w:firstLineChars="100" w:firstLine="110"/>
              <w:jc w:val="center"/>
              <w:rPr>
                <w:bCs/>
                <w:sz w:val="11"/>
                <w:szCs w:val="11"/>
              </w:rPr>
            </w:pPr>
            <w:r w:rsidRPr="003A42D9">
              <w:rPr>
                <w:bCs/>
                <w:sz w:val="11"/>
                <w:szCs w:val="11"/>
              </w:rPr>
              <w:t>Подпрограмма "Развитие дошкольного, общего, дополнительного образования"</w:t>
            </w:r>
          </w:p>
        </w:tc>
        <w:tc>
          <w:tcPr>
            <w:tcW w:w="439"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 </w:t>
            </w:r>
          </w:p>
        </w:tc>
        <w:tc>
          <w:tcPr>
            <w:tcW w:w="215"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603</w:t>
            </w:r>
          </w:p>
        </w:tc>
        <w:tc>
          <w:tcPr>
            <w:tcW w:w="215"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0709</w:t>
            </w:r>
          </w:p>
        </w:tc>
        <w:tc>
          <w:tcPr>
            <w:tcW w:w="50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10.1.00.00000</w:t>
            </w:r>
          </w:p>
        </w:tc>
        <w:tc>
          <w:tcPr>
            <w:tcW w:w="292"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 </w:t>
            </w:r>
          </w:p>
        </w:tc>
        <w:tc>
          <w:tcPr>
            <w:tcW w:w="294" w:type="pct"/>
            <w:tcBorders>
              <w:top w:val="nil"/>
              <w:left w:val="nil"/>
              <w:bottom w:val="single" w:sz="4" w:space="0" w:color="auto"/>
              <w:right w:val="single" w:sz="4" w:space="0" w:color="auto"/>
            </w:tcBorders>
            <w:shd w:val="clear" w:color="000000" w:fill="DCE6F1"/>
            <w:noWrap/>
            <w:vAlign w:val="center"/>
            <w:hideMark/>
          </w:tcPr>
          <w:p w:rsidR="00745DF3" w:rsidRPr="003A42D9" w:rsidRDefault="00745DF3" w:rsidP="003054CD">
            <w:pPr>
              <w:jc w:val="center"/>
              <w:rPr>
                <w:bCs/>
                <w:sz w:val="11"/>
                <w:szCs w:val="11"/>
              </w:rPr>
            </w:pPr>
            <w:r w:rsidRPr="003A42D9">
              <w:rPr>
                <w:bCs/>
                <w:sz w:val="11"/>
                <w:szCs w:val="11"/>
              </w:rPr>
              <w:t>118,3</w:t>
            </w:r>
          </w:p>
        </w:tc>
        <w:tc>
          <w:tcPr>
            <w:tcW w:w="32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40,0</w:t>
            </w:r>
          </w:p>
        </w:tc>
        <w:tc>
          <w:tcPr>
            <w:tcW w:w="360"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47,3</w:t>
            </w:r>
          </w:p>
        </w:tc>
        <w:tc>
          <w:tcPr>
            <w:tcW w:w="391"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29,0</w:t>
            </w:r>
          </w:p>
        </w:tc>
        <w:tc>
          <w:tcPr>
            <w:tcW w:w="295"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2,0</w:t>
            </w:r>
          </w:p>
        </w:tc>
        <w:tc>
          <w:tcPr>
            <w:tcW w:w="294"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0,0</w:t>
            </w:r>
          </w:p>
        </w:tc>
      </w:tr>
      <w:tr w:rsidR="00745DF3" w:rsidRPr="003A42D9" w:rsidTr="003054CD">
        <w:trPr>
          <w:trHeight w:val="20"/>
        </w:trPr>
        <w:tc>
          <w:tcPr>
            <w:tcW w:w="196" w:type="pct"/>
            <w:gridSpan w:val="2"/>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7.1.</w:t>
            </w: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Основное мероприятие "Повышение доступности и качества общего образования"</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 </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0709</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10.1.02.00000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1"/>
                <w:szCs w:val="11"/>
              </w:rPr>
            </w:pPr>
            <w:r w:rsidRPr="003A42D9">
              <w:rPr>
                <w:bCs/>
                <w:sz w:val="11"/>
                <w:szCs w:val="11"/>
              </w:rPr>
              <w:t> </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118,3</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1"/>
                <w:szCs w:val="11"/>
              </w:rPr>
            </w:pPr>
            <w:r w:rsidRPr="003A42D9">
              <w:rPr>
                <w:bCs/>
                <w:sz w:val="11"/>
                <w:szCs w:val="11"/>
              </w:rPr>
              <w:t>40,0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1"/>
                <w:szCs w:val="11"/>
              </w:rPr>
            </w:pPr>
            <w:r w:rsidRPr="003A42D9">
              <w:rPr>
                <w:bCs/>
                <w:sz w:val="11"/>
                <w:szCs w:val="11"/>
              </w:rPr>
              <w:t>47,3</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1"/>
                <w:szCs w:val="11"/>
              </w:rPr>
            </w:pPr>
            <w:r w:rsidRPr="003A42D9">
              <w:rPr>
                <w:bCs/>
                <w:sz w:val="11"/>
                <w:szCs w:val="11"/>
              </w:rPr>
              <w:t>29,0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bCs/>
                <w:sz w:val="11"/>
                <w:szCs w:val="11"/>
              </w:rPr>
            </w:pPr>
            <w:r w:rsidRPr="003A42D9">
              <w:rPr>
                <w:bCs/>
                <w:sz w:val="11"/>
                <w:szCs w:val="11"/>
              </w:rPr>
              <w:t>2,0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tcBorders>
              <w:top w:val="nil"/>
              <w:left w:val="single" w:sz="4" w:space="0" w:color="auto"/>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7.2.</w:t>
            </w:r>
          </w:p>
        </w:tc>
        <w:tc>
          <w:tcPr>
            <w:tcW w:w="1177" w:type="pct"/>
            <w:gridSpan w:val="2"/>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ind w:firstLineChars="100" w:firstLine="110"/>
              <w:jc w:val="center"/>
              <w:rPr>
                <w:sz w:val="11"/>
                <w:szCs w:val="11"/>
              </w:rPr>
            </w:pPr>
            <w:r w:rsidRPr="003A42D9">
              <w:rPr>
                <w:sz w:val="11"/>
                <w:szCs w:val="11"/>
              </w:rPr>
              <w:t>Социальное обеспечение и иные выплаты населению(степендии  лучшим обучающимся 9-11 классов)</w:t>
            </w:r>
          </w:p>
        </w:tc>
        <w:tc>
          <w:tcPr>
            <w:tcW w:w="439"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Отдел образования</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603</w:t>
            </w:r>
          </w:p>
        </w:tc>
        <w:tc>
          <w:tcPr>
            <w:tcW w:w="21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0709</w:t>
            </w:r>
          </w:p>
        </w:tc>
        <w:tc>
          <w:tcPr>
            <w:tcW w:w="50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10.1.02.25130</w:t>
            </w:r>
          </w:p>
        </w:tc>
        <w:tc>
          <w:tcPr>
            <w:tcW w:w="292"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340</w:t>
            </w:r>
          </w:p>
        </w:tc>
        <w:tc>
          <w:tcPr>
            <w:tcW w:w="294" w:type="pct"/>
            <w:tcBorders>
              <w:top w:val="nil"/>
              <w:left w:val="nil"/>
              <w:bottom w:val="single" w:sz="4" w:space="0" w:color="auto"/>
              <w:right w:val="single" w:sz="4" w:space="0" w:color="auto"/>
            </w:tcBorders>
            <w:shd w:val="clear" w:color="auto" w:fill="auto"/>
            <w:noWrap/>
            <w:vAlign w:val="center"/>
            <w:hideMark/>
          </w:tcPr>
          <w:p w:rsidR="00745DF3" w:rsidRPr="003A42D9" w:rsidRDefault="00745DF3" w:rsidP="003054CD">
            <w:pPr>
              <w:jc w:val="center"/>
              <w:rPr>
                <w:bCs/>
                <w:sz w:val="11"/>
                <w:szCs w:val="11"/>
              </w:rPr>
            </w:pPr>
            <w:r w:rsidRPr="003A42D9">
              <w:rPr>
                <w:bCs/>
                <w:sz w:val="11"/>
                <w:szCs w:val="11"/>
              </w:rPr>
              <w:t>118,3</w:t>
            </w:r>
          </w:p>
        </w:tc>
        <w:tc>
          <w:tcPr>
            <w:tcW w:w="326"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40,0</w:t>
            </w:r>
          </w:p>
        </w:tc>
        <w:tc>
          <w:tcPr>
            <w:tcW w:w="360"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47,3</w:t>
            </w:r>
          </w:p>
        </w:tc>
        <w:tc>
          <w:tcPr>
            <w:tcW w:w="391"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29,0</w:t>
            </w:r>
          </w:p>
        </w:tc>
        <w:tc>
          <w:tcPr>
            <w:tcW w:w="295"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2,0</w:t>
            </w:r>
          </w:p>
        </w:tc>
        <w:tc>
          <w:tcPr>
            <w:tcW w:w="294" w:type="pct"/>
            <w:tcBorders>
              <w:top w:val="nil"/>
              <w:left w:val="nil"/>
              <w:bottom w:val="single" w:sz="4" w:space="0" w:color="auto"/>
              <w:right w:val="single" w:sz="4" w:space="0" w:color="auto"/>
            </w:tcBorders>
            <w:shd w:val="clear" w:color="auto" w:fill="auto"/>
            <w:vAlign w:val="center"/>
            <w:hideMark/>
          </w:tcPr>
          <w:p w:rsidR="00745DF3" w:rsidRPr="003A42D9" w:rsidRDefault="00745DF3" w:rsidP="003054CD">
            <w:pPr>
              <w:jc w:val="center"/>
              <w:rPr>
                <w:sz w:val="11"/>
                <w:szCs w:val="11"/>
              </w:rPr>
            </w:pPr>
            <w:r w:rsidRPr="003A42D9">
              <w:rPr>
                <w:sz w:val="11"/>
                <w:szCs w:val="11"/>
              </w:rPr>
              <w:t>0,0</w:t>
            </w:r>
          </w:p>
        </w:tc>
      </w:tr>
      <w:tr w:rsidR="00745DF3" w:rsidRPr="003A42D9" w:rsidTr="003054CD">
        <w:trPr>
          <w:trHeight w:val="20"/>
        </w:trPr>
        <w:tc>
          <w:tcPr>
            <w:tcW w:w="196" w:type="pct"/>
            <w:gridSpan w:val="2"/>
            <w:tcBorders>
              <w:top w:val="nil"/>
              <w:left w:val="single" w:sz="4" w:space="0" w:color="auto"/>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8</w:t>
            </w:r>
          </w:p>
        </w:tc>
        <w:tc>
          <w:tcPr>
            <w:tcW w:w="1177" w:type="pct"/>
            <w:gridSpan w:val="2"/>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ind w:firstLineChars="100" w:firstLine="110"/>
              <w:jc w:val="center"/>
              <w:rPr>
                <w:bCs/>
                <w:sz w:val="11"/>
                <w:szCs w:val="11"/>
              </w:rPr>
            </w:pPr>
            <w:r w:rsidRPr="003A42D9">
              <w:rPr>
                <w:bCs/>
                <w:sz w:val="11"/>
                <w:szCs w:val="11"/>
              </w:rPr>
              <w:t>Иные закупки товаров, работ и услуг для обеспечения государственных (муниципальных) нужд (приобретение холодильников для МКДОУ "Детский сад с. Найфельд", кухонных столов МКОУ "ООШ с. Желтый Яр")</w:t>
            </w:r>
          </w:p>
        </w:tc>
        <w:tc>
          <w:tcPr>
            <w:tcW w:w="439"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местный бюджет</w:t>
            </w:r>
          </w:p>
        </w:tc>
        <w:tc>
          <w:tcPr>
            <w:tcW w:w="215"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606</w:t>
            </w:r>
          </w:p>
        </w:tc>
        <w:tc>
          <w:tcPr>
            <w:tcW w:w="215"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0702</w:t>
            </w:r>
          </w:p>
        </w:tc>
        <w:tc>
          <w:tcPr>
            <w:tcW w:w="50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10.1.02.25100</w:t>
            </w:r>
          </w:p>
        </w:tc>
        <w:tc>
          <w:tcPr>
            <w:tcW w:w="292"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240</w:t>
            </w:r>
          </w:p>
        </w:tc>
        <w:tc>
          <w:tcPr>
            <w:tcW w:w="294" w:type="pct"/>
            <w:tcBorders>
              <w:top w:val="nil"/>
              <w:left w:val="nil"/>
              <w:bottom w:val="single" w:sz="4" w:space="0" w:color="auto"/>
              <w:right w:val="single" w:sz="4" w:space="0" w:color="auto"/>
            </w:tcBorders>
            <w:shd w:val="clear" w:color="000000" w:fill="DCE6F1"/>
            <w:noWrap/>
            <w:vAlign w:val="center"/>
            <w:hideMark/>
          </w:tcPr>
          <w:p w:rsidR="00745DF3" w:rsidRPr="003A42D9" w:rsidRDefault="00745DF3" w:rsidP="003054CD">
            <w:pPr>
              <w:jc w:val="center"/>
              <w:rPr>
                <w:bCs/>
                <w:sz w:val="11"/>
                <w:szCs w:val="11"/>
              </w:rPr>
            </w:pPr>
            <w:r w:rsidRPr="003A42D9">
              <w:rPr>
                <w:bCs/>
                <w:sz w:val="11"/>
                <w:szCs w:val="11"/>
              </w:rPr>
              <w:t>75,0</w:t>
            </w:r>
          </w:p>
        </w:tc>
        <w:tc>
          <w:tcPr>
            <w:tcW w:w="326"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75,0</w:t>
            </w:r>
          </w:p>
        </w:tc>
        <w:tc>
          <w:tcPr>
            <w:tcW w:w="360"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0,0</w:t>
            </w:r>
          </w:p>
        </w:tc>
        <w:tc>
          <w:tcPr>
            <w:tcW w:w="391"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0,0</w:t>
            </w:r>
          </w:p>
        </w:tc>
        <w:tc>
          <w:tcPr>
            <w:tcW w:w="295"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0,0</w:t>
            </w:r>
          </w:p>
        </w:tc>
        <w:tc>
          <w:tcPr>
            <w:tcW w:w="294" w:type="pct"/>
            <w:tcBorders>
              <w:top w:val="nil"/>
              <w:left w:val="nil"/>
              <w:bottom w:val="single" w:sz="4" w:space="0" w:color="auto"/>
              <w:right w:val="single" w:sz="4" w:space="0" w:color="auto"/>
            </w:tcBorders>
            <w:shd w:val="clear" w:color="000000" w:fill="DCE6F1"/>
            <w:vAlign w:val="center"/>
            <w:hideMark/>
          </w:tcPr>
          <w:p w:rsidR="00745DF3" w:rsidRPr="003A42D9" w:rsidRDefault="00745DF3" w:rsidP="003054CD">
            <w:pPr>
              <w:jc w:val="center"/>
              <w:rPr>
                <w:bCs/>
                <w:sz w:val="11"/>
                <w:szCs w:val="11"/>
              </w:rPr>
            </w:pPr>
            <w:r w:rsidRPr="003A42D9">
              <w:rPr>
                <w:bCs/>
                <w:sz w:val="11"/>
                <w:szCs w:val="11"/>
              </w:rPr>
              <w:t>0,0</w:t>
            </w:r>
          </w:p>
        </w:tc>
      </w:tr>
    </w:tbl>
    <w:p w:rsidR="00745DF3" w:rsidRPr="003A42D9" w:rsidRDefault="00745DF3" w:rsidP="00745DF3">
      <w:pPr>
        <w:tabs>
          <w:tab w:val="left" w:pos="6810"/>
        </w:tabs>
        <w:jc w:val="both"/>
        <w:rPr>
          <w:i/>
          <w:sz w:val="11"/>
          <w:szCs w:val="11"/>
        </w:rPr>
      </w:pPr>
    </w:p>
    <w:p w:rsidR="00FC5276" w:rsidRDefault="00FC5276" w:rsidP="00FC5276">
      <w:pPr>
        <w:tabs>
          <w:tab w:val="left" w:pos="6810"/>
        </w:tabs>
        <w:jc w:val="right"/>
        <w:rPr>
          <w:sz w:val="11"/>
          <w:szCs w:val="11"/>
        </w:rPr>
      </w:pPr>
      <w:r w:rsidRPr="00FC5276">
        <w:rPr>
          <w:sz w:val="11"/>
          <w:szCs w:val="11"/>
        </w:rPr>
        <w:t>Таблица 6</w:t>
      </w:r>
    </w:p>
    <w:p w:rsidR="00302421" w:rsidRPr="00FC5276" w:rsidRDefault="00302421" w:rsidP="00FC5276">
      <w:pPr>
        <w:tabs>
          <w:tab w:val="left" w:pos="6810"/>
        </w:tabs>
        <w:jc w:val="right"/>
        <w:rPr>
          <w:sz w:val="11"/>
          <w:szCs w:val="11"/>
        </w:rPr>
      </w:pPr>
    </w:p>
    <w:p w:rsidR="00FC5276" w:rsidRDefault="00FC5276" w:rsidP="00FC5276">
      <w:pPr>
        <w:tabs>
          <w:tab w:val="left" w:pos="6810"/>
        </w:tabs>
        <w:jc w:val="center"/>
        <w:rPr>
          <w:sz w:val="11"/>
          <w:szCs w:val="11"/>
        </w:rPr>
      </w:pPr>
      <w:r w:rsidRPr="00FC5276">
        <w:rPr>
          <w:sz w:val="11"/>
          <w:szCs w:val="11"/>
        </w:rPr>
        <w:t>Структура финансирования муниципальной программы «Развитие системы образования муниципального образования «Биробиджанский муниципальный район» на 2024 - 2028 годы» по направлениям расходов</w:t>
      </w:r>
    </w:p>
    <w:p w:rsidR="00302421" w:rsidRPr="00FC5276" w:rsidRDefault="00302421" w:rsidP="00FC5276">
      <w:pPr>
        <w:tabs>
          <w:tab w:val="left" w:pos="6810"/>
        </w:tabs>
        <w:jc w:val="center"/>
        <w:rPr>
          <w:sz w:val="11"/>
          <w:szCs w:val="11"/>
        </w:rPr>
      </w:pPr>
    </w:p>
    <w:tbl>
      <w:tblPr>
        <w:tblStyle w:val="af1"/>
        <w:tblpPr w:leftFromText="180" w:rightFromText="180" w:vertAnchor="text" w:tblpXSpec="center" w:tblpY="1"/>
        <w:tblOverlap w:val="never"/>
        <w:tblW w:w="5000" w:type="pct"/>
        <w:tblLook w:val="04A0" w:firstRow="1" w:lastRow="0" w:firstColumn="1" w:lastColumn="0" w:noHBand="0" w:noVBand="1"/>
      </w:tblPr>
      <w:tblGrid>
        <w:gridCol w:w="1309"/>
        <w:gridCol w:w="1055"/>
        <w:gridCol w:w="999"/>
        <w:gridCol w:w="999"/>
        <w:gridCol w:w="999"/>
        <w:gridCol w:w="999"/>
        <w:gridCol w:w="859"/>
      </w:tblGrid>
      <w:tr w:rsidR="00FC5276" w:rsidRPr="00FC5276" w:rsidTr="00FC5276">
        <w:tc>
          <w:tcPr>
            <w:tcW w:w="906" w:type="pct"/>
            <w:vMerge w:val="restart"/>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Источники и направления расходов</w:t>
            </w:r>
          </w:p>
        </w:tc>
        <w:tc>
          <w:tcPr>
            <w:tcW w:w="4090" w:type="pct"/>
            <w:gridSpan w:val="6"/>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Расходы (тыс. рублей), годы</w:t>
            </w:r>
          </w:p>
        </w:tc>
      </w:tr>
      <w:tr w:rsidR="00FC5276" w:rsidRPr="00FC5276" w:rsidTr="00FC5276">
        <w:tc>
          <w:tcPr>
            <w:tcW w:w="906" w:type="pct"/>
            <w:vMerge/>
          </w:tcPr>
          <w:p w:rsidR="00FC5276" w:rsidRPr="00FC5276" w:rsidRDefault="00FC5276" w:rsidP="00FC5276">
            <w:pPr>
              <w:pStyle w:val="ConsPlusNormal"/>
              <w:ind w:firstLine="0"/>
              <w:jc w:val="center"/>
              <w:rPr>
                <w:rFonts w:ascii="Times New Roman" w:hAnsi="Times New Roman" w:cs="Times New Roman"/>
                <w:sz w:val="11"/>
                <w:szCs w:val="11"/>
              </w:rPr>
            </w:pPr>
          </w:p>
        </w:tc>
        <w:tc>
          <w:tcPr>
            <w:tcW w:w="731" w:type="pct"/>
            <w:vMerge w:val="restar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Всего</w:t>
            </w:r>
          </w:p>
        </w:tc>
        <w:tc>
          <w:tcPr>
            <w:tcW w:w="3359" w:type="pct"/>
            <w:gridSpan w:val="5"/>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в том числе по годам</w:t>
            </w:r>
          </w:p>
        </w:tc>
      </w:tr>
      <w:tr w:rsidR="00FC5276" w:rsidRPr="00FC5276" w:rsidTr="00FC5276">
        <w:tc>
          <w:tcPr>
            <w:tcW w:w="906" w:type="pct"/>
            <w:vMerge/>
          </w:tcPr>
          <w:p w:rsidR="00FC5276" w:rsidRPr="00FC5276" w:rsidRDefault="00FC5276" w:rsidP="00FC5276">
            <w:pPr>
              <w:pStyle w:val="ConsPlusNormal"/>
              <w:ind w:firstLine="0"/>
              <w:jc w:val="center"/>
              <w:rPr>
                <w:rFonts w:ascii="Times New Roman" w:hAnsi="Times New Roman" w:cs="Times New Roman"/>
                <w:sz w:val="11"/>
                <w:szCs w:val="11"/>
              </w:rPr>
            </w:pPr>
          </w:p>
        </w:tc>
        <w:tc>
          <w:tcPr>
            <w:tcW w:w="731" w:type="pct"/>
            <w:vMerge/>
          </w:tcPr>
          <w:p w:rsidR="00FC5276" w:rsidRPr="00FC5276" w:rsidRDefault="00FC5276" w:rsidP="00FC5276">
            <w:pPr>
              <w:pStyle w:val="ConsPlusNormal"/>
              <w:ind w:firstLine="0"/>
              <w:jc w:val="center"/>
              <w:rPr>
                <w:rFonts w:ascii="Times New Roman" w:hAnsi="Times New Roman" w:cs="Times New Roman"/>
                <w:sz w:val="11"/>
                <w:szCs w:val="11"/>
              </w:rPr>
            </w:pPr>
          </w:p>
        </w:tc>
        <w:tc>
          <w:tcPr>
            <w:tcW w:w="692" w:type="pct"/>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 xml:space="preserve">2024 </w:t>
            </w:r>
          </w:p>
        </w:tc>
        <w:tc>
          <w:tcPr>
            <w:tcW w:w="692" w:type="pct"/>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2025</w:t>
            </w:r>
          </w:p>
        </w:tc>
        <w:tc>
          <w:tcPr>
            <w:tcW w:w="692" w:type="pct"/>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2026</w:t>
            </w:r>
          </w:p>
        </w:tc>
        <w:tc>
          <w:tcPr>
            <w:tcW w:w="692" w:type="pct"/>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2027</w:t>
            </w:r>
          </w:p>
        </w:tc>
        <w:tc>
          <w:tcPr>
            <w:tcW w:w="589" w:type="pct"/>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2028</w:t>
            </w:r>
          </w:p>
        </w:tc>
      </w:tr>
      <w:tr w:rsidR="00FC5276" w:rsidRPr="00FC5276" w:rsidTr="00FC5276">
        <w:trPr>
          <w:trHeight w:val="477"/>
        </w:trPr>
        <w:tc>
          <w:tcPr>
            <w:tcW w:w="906" w:type="pct"/>
          </w:tcPr>
          <w:p w:rsidR="00FC5276" w:rsidRPr="00FC5276" w:rsidRDefault="00FC5276" w:rsidP="00FC5276">
            <w:pPr>
              <w:pStyle w:val="ConsPlusNormal"/>
              <w:ind w:firstLine="0"/>
              <w:rPr>
                <w:rFonts w:ascii="Times New Roman" w:hAnsi="Times New Roman" w:cs="Times New Roman"/>
                <w:sz w:val="11"/>
                <w:szCs w:val="11"/>
              </w:rPr>
            </w:pPr>
            <w:r w:rsidRPr="00FC5276">
              <w:rPr>
                <w:rFonts w:ascii="Times New Roman" w:hAnsi="Times New Roman" w:cs="Times New Roman"/>
                <w:sz w:val="11"/>
                <w:szCs w:val="11"/>
              </w:rPr>
              <w:t>ВСЕГО</w:t>
            </w:r>
          </w:p>
        </w:tc>
        <w:tc>
          <w:tcPr>
            <w:tcW w:w="731"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1 876 088,7</w:t>
            </w:r>
          </w:p>
        </w:tc>
        <w:tc>
          <w:tcPr>
            <w:tcW w:w="692"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438 287,1</w:t>
            </w:r>
          </w:p>
        </w:tc>
        <w:tc>
          <w:tcPr>
            <w:tcW w:w="692"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566 131,0</w:t>
            </w:r>
          </w:p>
        </w:tc>
        <w:tc>
          <w:tcPr>
            <w:tcW w:w="692"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493 031,5</w:t>
            </w:r>
          </w:p>
        </w:tc>
        <w:tc>
          <w:tcPr>
            <w:tcW w:w="692"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378 639,1</w:t>
            </w:r>
          </w:p>
        </w:tc>
        <w:tc>
          <w:tcPr>
            <w:tcW w:w="589"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0,0</w:t>
            </w:r>
          </w:p>
        </w:tc>
      </w:tr>
      <w:tr w:rsidR="00FC5276" w:rsidRPr="00FC5276" w:rsidTr="00FC5276">
        <w:tc>
          <w:tcPr>
            <w:tcW w:w="906" w:type="pct"/>
          </w:tcPr>
          <w:p w:rsidR="00FC5276" w:rsidRPr="00FC5276" w:rsidRDefault="00FC5276" w:rsidP="00FC5276">
            <w:pPr>
              <w:pStyle w:val="ConsPlusNormal"/>
              <w:ind w:firstLine="0"/>
              <w:rPr>
                <w:rFonts w:ascii="Times New Roman" w:hAnsi="Times New Roman" w:cs="Times New Roman"/>
                <w:sz w:val="11"/>
                <w:szCs w:val="11"/>
              </w:rPr>
            </w:pPr>
            <w:r w:rsidRPr="00FC5276">
              <w:rPr>
                <w:rFonts w:ascii="Times New Roman" w:hAnsi="Times New Roman" w:cs="Times New Roman"/>
                <w:sz w:val="11"/>
                <w:szCs w:val="11"/>
              </w:rPr>
              <w:t>Областной бюджет</w:t>
            </w:r>
          </w:p>
        </w:tc>
        <w:tc>
          <w:tcPr>
            <w:tcW w:w="731"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1 059 814,7</w:t>
            </w:r>
          </w:p>
        </w:tc>
        <w:tc>
          <w:tcPr>
            <w:tcW w:w="692"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286 337,4</w:t>
            </w:r>
          </w:p>
        </w:tc>
        <w:tc>
          <w:tcPr>
            <w:tcW w:w="692"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279 260,9</w:t>
            </w:r>
          </w:p>
        </w:tc>
        <w:tc>
          <w:tcPr>
            <w:tcW w:w="692"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247 108,2</w:t>
            </w:r>
          </w:p>
        </w:tc>
        <w:tc>
          <w:tcPr>
            <w:tcW w:w="692"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247 108,2</w:t>
            </w:r>
          </w:p>
        </w:tc>
        <w:tc>
          <w:tcPr>
            <w:tcW w:w="589"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0,0</w:t>
            </w:r>
          </w:p>
        </w:tc>
      </w:tr>
      <w:tr w:rsidR="00FC5276" w:rsidRPr="00FC5276" w:rsidTr="00FC5276">
        <w:tc>
          <w:tcPr>
            <w:tcW w:w="906" w:type="pct"/>
          </w:tcPr>
          <w:p w:rsidR="00FC5276" w:rsidRPr="00FC5276" w:rsidRDefault="00FC5276" w:rsidP="00FC5276">
            <w:pPr>
              <w:pStyle w:val="ConsPlusNormal"/>
              <w:ind w:firstLine="0"/>
              <w:rPr>
                <w:rFonts w:ascii="Times New Roman" w:hAnsi="Times New Roman" w:cs="Times New Roman"/>
                <w:sz w:val="11"/>
                <w:szCs w:val="11"/>
              </w:rPr>
            </w:pPr>
            <w:r w:rsidRPr="00FC5276">
              <w:rPr>
                <w:rFonts w:ascii="Times New Roman" w:hAnsi="Times New Roman" w:cs="Times New Roman"/>
                <w:sz w:val="11"/>
                <w:szCs w:val="11"/>
              </w:rPr>
              <w:t>Федеральный бюджет</w:t>
            </w:r>
          </w:p>
        </w:tc>
        <w:tc>
          <w:tcPr>
            <w:tcW w:w="731"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414 710,2</w:t>
            </w:r>
          </w:p>
        </w:tc>
        <w:tc>
          <w:tcPr>
            <w:tcW w:w="692"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35 533,7</w:t>
            </w:r>
          </w:p>
        </w:tc>
        <w:tc>
          <w:tcPr>
            <w:tcW w:w="692"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174 885,5</w:t>
            </w:r>
          </w:p>
        </w:tc>
        <w:tc>
          <w:tcPr>
            <w:tcW w:w="692"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162 315,6</w:t>
            </w:r>
          </w:p>
        </w:tc>
        <w:tc>
          <w:tcPr>
            <w:tcW w:w="692"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41 975,4</w:t>
            </w:r>
          </w:p>
        </w:tc>
        <w:tc>
          <w:tcPr>
            <w:tcW w:w="589"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0,0</w:t>
            </w:r>
          </w:p>
        </w:tc>
      </w:tr>
      <w:tr w:rsidR="00FC5276" w:rsidRPr="00FC5276" w:rsidTr="00FC5276">
        <w:tc>
          <w:tcPr>
            <w:tcW w:w="906" w:type="pct"/>
          </w:tcPr>
          <w:p w:rsidR="00FC5276" w:rsidRPr="00FC5276" w:rsidRDefault="00FC5276" w:rsidP="00FC5276">
            <w:pPr>
              <w:pStyle w:val="ConsPlusNormal"/>
              <w:ind w:firstLine="0"/>
              <w:rPr>
                <w:rFonts w:ascii="Times New Roman" w:hAnsi="Times New Roman" w:cs="Times New Roman"/>
                <w:sz w:val="11"/>
                <w:szCs w:val="11"/>
              </w:rPr>
            </w:pPr>
            <w:r w:rsidRPr="00FC5276">
              <w:rPr>
                <w:rFonts w:ascii="Times New Roman" w:hAnsi="Times New Roman" w:cs="Times New Roman"/>
                <w:sz w:val="11"/>
                <w:szCs w:val="11"/>
              </w:rPr>
              <w:t>Местный бюджет</w:t>
            </w:r>
          </w:p>
        </w:tc>
        <w:tc>
          <w:tcPr>
            <w:tcW w:w="731"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401 563,8</w:t>
            </w:r>
          </w:p>
        </w:tc>
        <w:tc>
          <w:tcPr>
            <w:tcW w:w="692"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116 416,0</w:t>
            </w:r>
          </w:p>
        </w:tc>
        <w:tc>
          <w:tcPr>
            <w:tcW w:w="692"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111 984,6</w:t>
            </w:r>
          </w:p>
        </w:tc>
        <w:tc>
          <w:tcPr>
            <w:tcW w:w="692"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83 607,7</w:t>
            </w:r>
          </w:p>
        </w:tc>
        <w:tc>
          <w:tcPr>
            <w:tcW w:w="692"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89 555,5</w:t>
            </w:r>
          </w:p>
        </w:tc>
        <w:tc>
          <w:tcPr>
            <w:tcW w:w="589"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0,0</w:t>
            </w:r>
          </w:p>
        </w:tc>
      </w:tr>
      <w:tr w:rsidR="00FC5276" w:rsidRPr="00FC5276" w:rsidTr="00FC5276">
        <w:trPr>
          <w:trHeight w:val="170"/>
        </w:trPr>
        <w:tc>
          <w:tcPr>
            <w:tcW w:w="906" w:type="pct"/>
          </w:tcPr>
          <w:p w:rsidR="00FC5276" w:rsidRPr="00FC5276" w:rsidRDefault="00FC5276" w:rsidP="00FC5276">
            <w:pPr>
              <w:pStyle w:val="ConsPlusNormal"/>
              <w:ind w:firstLine="0"/>
              <w:rPr>
                <w:rFonts w:ascii="Times New Roman" w:hAnsi="Times New Roman" w:cs="Times New Roman"/>
                <w:sz w:val="11"/>
                <w:szCs w:val="11"/>
              </w:rPr>
            </w:pPr>
            <w:r w:rsidRPr="00FC5276">
              <w:rPr>
                <w:rFonts w:ascii="Times New Roman" w:hAnsi="Times New Roman" w:cs="Times New Roman"/>
                <w:sz w:val="11"/>
                <w:szCs w:val="11"/>
              </w:rPr>
              <w:t>Другие источники</w:t>
            </w:r>
          </w:p>
        </w:tc>
        <w:tc>
          <w:tcPr>
            <w:tcW w:w="731"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589" w:type="pct"/>
            <w:vAlign w:val="center"/>
          </w:tcPr>
          <w:p w:rsidR="00FC5276" w:rsidRPr="00FC5276" w:rsidRDefault="00FC5276" w:rsidP="00FC5276">
            <w:pPr>
              <w:jc w:val="center"/>
              <w:rPr>
                <w:sz w:val="11"/>
                <w:szCs w:val="11"/>
              </w:rPr>
            </w:pPr>
            <w:r w:rsidRPr="00FC5276">
              <w:rPr>
                <w:sz w:val="11"/>
                <w:szCs w:val="11"/>
              </w:rPr>
              <w:t>0,0</w:t>
            </w:r>
          </w:p>
        </w:tc>
      </w:tr>
      <w:tr w:rsidR="00FC5276" w:rsidRPr="00FC5276" w:rsidTr="00FC5276">
        <w:tc>
          <w:tcPr>
            <w:tcW w:w="5000" w:type="pct"/>
            <w:gridSpan w:val="7"/>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КАПИТАЛЬНЫЕ ВЛОЖЕНИЯ</w:t>
            </w:r>
          </w:p>
        </w:tc>
      </w:tr>
      <w:tr w:rsidR="00FC5276" w:rsidRPr="00FC5276" w:rsidTr="00FC5276">
        <w:tc>
          <w:tcPr>
            <w:tcW w:w="906" w:type="pct"/>
          </w:tcPr>
          <w:p w:rsidR="00FC5276" w:rsidRPr="00FC5276" w:rsidRDefault="00FC5276" w:rsidP="00FC5276">
            <w:pPr>
              <w:pStyle w:val="ConsPlusNormal"/>
              <w:ind w:firstLine="0"/>
              <w:rPr>
                <w:rFonts w:ascii="Times New Roman" w:hAnsi="Times New Roman" w:cs="Times New Roman"/>
                <w:sz w:val="11"/>
                <w:szCs w:val="11"/>
              </w:rPr>
            </w:pPr>
            <w:r w:rsidRPr="00FC5276">
              <w:rPr>
                <w:rFonts w:ascii="Times New Roman" w:hAnsi="Times New Roman" w:cs="Times New Roman"/>
                <w:sz w:val="11"/>
                <w:szCs w:val="11"/>
              </w:rPr>
              <w:t>Областной бюджет</w:t>
            </w:r>
          </w:p>
        </w:tc>
        <w:tc>
          <w:tcPr>
            <w:tcW w:w="731"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589" w:type="pct"/>
            <w:vAlign w:val="center"/>
          </w:tcPr>
          <w:p w:rsidR="00FC5276" w:rsidRPr="00FC5276" w:rsidRDefault="00FC5276" w:rsidP="00FC5276">
            <w:pPr>
              <w:jc w:val="center"/>
              <w:rPr>
                <w:sz w:val="11"/>
                <w:szCs w:val="11"/>
              </w:rPr>
            </w:pPr>
            <w:r w:rsidRPr="00FC5276">
              <w:rPr>
                <w:sz w:val="11"/>
                <w:szCs w:val="11"/>
              </w:rPr>
              <w:t>0,0</w:t>
            </w:r>
          </w:p>
        </w:tc>
      </w:tr>
      <w:tr w:rsidR="00FC5276" w:rsidRPr="00FC5276" w:rsidTr="00FC5276">
        <w:tc>
          <w:tcPr>
            <w:tcW w:w="906" w:type="pct"/>
          </w:tcPr>
          <w:p w:rsidR="00FC5276" w:rsidRPr="00FC5276" w:rsidRDefault="00FC5276" w:rsidP="00FC5276">
            <w:pPr>
              <w:pStyle w:val="ConsPlusNormal"/>
              <w:ind w:firstLine="0"/>
              <w:rPr>
                <w:rFonts w:ascii="Times New Roman" w:hAnsi="Times New Roman" w:cs="Times New Roman"/>
                <w:sz w:val="11"/>
                <w:szCs w:val="11"/>
              </w:rPr>
            </w:pPr>
            <w:r w:rsidRPr="00FC5276">
              <w:rPr>
                <w:rFonts w:ascii="Times New Roman" w:hAnsi="Times New Roman" w:cs="Times New Roman"/>
                <w:sz w:val="11"/>
                <w:szCs w:val="11"/>
              </w:rPr>
              <w:t>Федеральный бюджет</w:t>
            </w:r>
          </w:p>
        </w:tc>
        <w:tc>
          <w:tcPr>
            <w:tcW w:w="731"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589" w:type="pct"/>
            <w:vAlign w:val="center"/>
          </w:tcPr>
          <w:p w:rsidR="00FC5276" w:rsidRPr="00FC5276" w:rsidRDefault="00FC5276" w:rsidP="00FC5276">
            <w:pPr>
              <w:jc w:val="center"/>
              <w:rPr>
                <w:sz w:val="11"/>
                <w:szCs w:val="11"/>
              </w:rPr>
            </w:pPr>
            <w:r w:rsidRPr="00FC5276">
              <w:rPr>
                <w:sz w:val="11"/>
                <w:szCs w:val="11"/>
              </w:rPr>
              <w:t>0,0</w:t>
            </w:r>
          </w:p>
        </w:tc>
      </w:tr>
      <w:tr w:rsidR="00FC5276" w:rsidRPr="00FC5276" w:rsidTr="00FC5276">
        <w:tc>
          <w:tcPr>
            <w:tcW w:w="906" w:type="pct"/>
          </w:tcPr>
          <w:p w:rsidR="00FC5276" w:rsidRPr="00FC5276" w:rsidRDefault="00FC5276" w:rsidP="00FC5276">
            <w:pPr>
              <w:pStyle w:val="ConsPlusNormal"/>
              <w:ind w:firstLine="0"/>
              <w:rPr>
                <w:rFonts w:ascii="Times New Roman" w:hAnsi="Times New Roman" w:cs="Times New Roman"/>
                <w:sz w:val="11"/>
                <w:szCs w:val="11"/>
              </w:rPr>
            </w:pPr>
            <w:r w:rsidRPr="00FC5276">
              <w:rPr>
                <w:rFonts w:ascii="Times New Roman" w:hAnsi="Times New Roman" w:cs="Times New Roman"/>
                <w:sz w:val="11"/>
                <w:szCs w:val="11"/>
              </w:rPr>
              <w:t>Местный бюджет</w:t>
            </w:r>
          </w:p>
        </w:tc>
        <w:tc>
          <w:tcPr>
            <w:tcW w:w="731"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589" w:type="pct"/>
            <w:vAlign w:val="center"/>
          </w:tcPr>
          <w:p w:rsidR="00FC5276" w:rsidRPr="00FC5276" w:rsidRDefault="00FC5276" w:rsidP="00FC5276">
            <w:pPr>
              <w:jc w:val="center"/>
              <w:rPr>
                <w:sz w:val="11"/>
                <w:szCs w:val="11"/>
              </w:rPr>
            </w:pPr>
            <w:r w:rsidRPr="00FC5276">
              <w:rPr>
                <w:sz w:val="11"/>
                <w:szCs w:val="11"/>
              </w:rPr>
              <w:t>0,0</w:t>
            </w:r>
          </w:p>
        </w:tc>
      </w:tr>
      <w:tr w:rsidR="00FC5276" w:rsidRPr="00FC5276" w:rsidTr="00FC5276">
        <w:tc>
          <w:tcPr>
            <w:tcW w:w="906" w:type="pct"/>
          </w:tcPr>
          <w:p w:rsidR="00FC5276" w:rsidRPr="00FC5276" w:rsidRDefault="00FC5276" w:rsidP="00FC5276">
            <w:pPr>
              <w:pStyle w:val="ConsPlusNormal"/>
              <w:ind w:firstLine="0"/>
              <w:rPr>
                <w:rFonts w:ascii="Times New Roman" w:hAnsi="Times New Roman" w:cs="Times New Roman"/>
                <w:sz w:val="11"/>
                <w:szCs w:val="11"/>
              </w:rPr>
            </w:pPr>
            <w:r w:rsidRPr="00FC5276">
              <w:rPr>
                <w:rFonts w:ascii="Times New Roman" w:hAnsi="Times New Roman" w:cs="Times New Roman"/>
                <w:sz w:val="11"/>
                <w:szCs w:val="11"/>
              </w:rPr>
              <w:t>Другие источники</w:t>
            </w:r>
          </w:p>
        </w:tc>
        <w:tc>
          <w:tcPr>
            <w:tcW w:w="731"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589" w:type="pct"/>
            <w:vAlign w:val="center"/>
          </w:tcPr>
          <w:p w:rsidR="00FC5276" w:rsidRPr="00FC5276" w:rsidRDefault="00FC5276" w:rsidP="00FC5276">
            <w:pPr>
              <w:jc w:val="center"/>
              <w:rPr>
                <w:sz w:val="11"/>
                <w:szCs w:val="11"/>
              </w:rPr>
            </w:pPr>
            <w:r w:rsidRPr="00FC5276">
              <w:rPr>
                <w:sz w:val="11"/>
                <w:szCs w:val="11"/>
              </w:rPr>
              <w:t>0,0</w:t>
            </w:r>
          </w:p>
        </w:tc>
      </w:tr>
      <w:tr w:rsidR="00FC5276" w:rsidRPr="00FC5276" w:rsidTr="00FC5276">
        <w:tc>
          <w:tcPr>
            <w:tcW w:w="5000" w:type="pct"/>
            <w:gridSpan w:val="7"/>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НИОКР</w:t>
            </w:r>
          </w:p>
        </w:tc>
      </w:tr>
      <w:tr w:rsidR="00FC5276" w:rsidRPr="00FC5276" w:rsidTr="00FC5276">
        <w:tc>
          <w:tcPr>
            <w:tcW w:w="906" w:type="pct"/>
          </w:tcPr>
          <w:p w:rsidR="00FC5276" w:rsidRPr="00FC5276" w:rsidRDefault="00FC5276" w:rsidP="00FC5276">
            <w:pPr>
              <w:pStyle w:val="ConsPlusNormal"/>
              <w:ind w:firstLine="0"/>
              <w:rPr>
                <w:rFonts w:ascii="Times New Roman" w:hAnsi="Times New Roman" w:cs="Times New Roman"/>
                <w:sz w:val="11"/>
                <w:szCs w:val="11"/>
              </w:rPr>
            </w:pPr>
            <w:r w:rsidRPr="00FC5276">
              <w:rPr>
                <w:rFonts w:ascii="Times New Roman" w:hAnsi="Times New Roman" w:cs="Times New Roman"/>
                <w:sz w:val="11"/>
                <w:szCs w:val="11"/>
              </w:rPr>
              <w:t>Областной бюджет</w:t>
            </w:r>
          </w:p>
        </w:tc>
        <w:tc>
          <w:tcPr>
            <w:tcW w:w="731"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589" w:type="pct"/>
            <w:vAlign w:val="center"/>
          </w:tcPr>
          <w:p w:rsidR="00FC5276" w:rsidRPr="00FC5276" w:rsidRDefault="00FC5276" w:rsidP="00FC5276">
            <w:pPr>
              <w:jc w:val="center"/>
              <w:rPr>
                <w:sz w:val="11"/>
                <w:szCs w:val="11"/>
              </w:rPr>
            </w:pPr>
            <w:r w:rsidRPr="00FC5276">
              <w:rPr>
                <w:sz w:val="11"/>
                <w:szCs w:val="11"/>
              </w:rPr>
              <w:t>0,0</w:t>
            </w:r>
          </w:p>
        </w:tc>
      </w:tr>
      <w:tr w:rsidR="00FC5276" w:rsidRPr="00FC5276" w:rsidTr="00FC5276">
        <w:tc>
          <w:tcPr>
            <w:tcW w:w="906" w:type="pct"/>
          </w:tcPr>
          <w:p w:rsidR="00FC5276" w:rsidRPr="00FC5276" w:rsidRDefault="00FC5276" w:rsidP="00FC5276">
            <w:pPr>
              <w:pStyle w:val="ConsPlusNormal"/>
              <w:ind w:firstLine="0"/>
              <w:rPr>
                <w:rFonts w:ascii="Times New Roman" w:hAnsi="Times New Roman" w:cs="Times New Roman"/>
                <w:sz w:val="11"/>
                <w:szCs w:val="11"/>
              </w:rPr>
            </w:pPr>
            <w:r w:rsidRPr="00FC5276">
              <w:rPr>
                <w:rFonts w:ascii="Times New Roman" w:hAnsi="Times New Roman" w:cs="Times New Roman"/>
                <w:sz w:val="11"/>
                <w:szCs w:val="11"/>
              </w:rPr>
              <w:t>Федеральный бюджет</w:t>
            </w:r>
          </w:p>
        </w:tc>
        <w:tc>
          <w:tcPr>
            <w:tcW w:w="731"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589" w:type="pct"/>
            <w:vAlign w:val="center"/>
          </w:tcPr>
          <w:p w:rsidR="00FC5276" w:rsidRPr="00FC5276" w:rsidRDefault="00FC5276" w:rsidP="00FC5276">
            <w:pPr>
              <w:jc w:val="center"/>
              <w:rPr>
                <w:sz w:val="11"/>
                <w:szCs w:val="11"/>
              </w:rPr>
            </w:pPr>
            <w:r w:rsidRPr="00FC5276">
              <w:rPr>
                <w:sz w:val="11"/>
                <w:szCs w:val="11"/>
              </w:rPr>
              <w:t>0,0</w:t>
            </w:r>
          </w:p>
        </w:tc>
      </w:tr>
      <w:tr w:rsidR="00FC5276" w:rsidRPr="00FC5276" w:rsidTr="00FC5276">
        <w:tc>
          <w:tcPr>
            <w:tcW w:w="906" w:type="pct"/>
          </w:tcPr>
          <w:p w:rsidR="00FC5276" w:rsidRPr="00FC5276" w:rsidRDefault="00FC5276" w:rsidP="00FC5276">
            <w:pPr>
              <w:pStyle w:val="ConsPlusNormal"/>
              <w:ind w:firstLine="0"/>
              <w:rPr>
                <w:rFonts w:ascii="Times New Roman" w:hAnsi="Times New Roman" w:cs="Times New Roman"/>
                <w:sz w:val="11"/>
                <w:szCs w:val="11"/>
              </w:rPr>
            </w:pPr>
            <w:r w:rsidRPr="00FC5276">
              <w:rPr>
                <w:rFonts w:ascii="Times New Roman" w:hAnsi="Times New Roman" w:cs="Times New Roman"/>
                <w:sz w:val="11"/>
                <w:szCs w:val="11"/>
              </w:rPr>
              <w:t>Местный бюджет</w:t>
            </w:r>
          </w:p>
        </w:tc>
        <w:tc>
          <w:tcPr>
            <w:tcW w:w="731"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589" w:type="pct"/>
            <w:vAlign w:val="center"/>
          </w:tcPr>
          <w:p w:rsidR="00FC5276" w:rsidRPr="00FC5276" w:rsidRDefault="00FC5276" w:rsidP="00FC5276">
            <w:pPr>
              <w:jc w:val="center"/>
              <w:rPr>
                <w:sz w:val="11"/>
                <w:szCs w:val="11"/>
              </w:rPr>
            </w:pPr>
            <w:r w:rsidRPr="00FC5276">
              <w:rPr>
                <w:sz w:val="11"/>
                <w:szCs w:val="11"/>
              </w:rPr>
              <w:t>0,0</w:t>
            </w:r>
          </w:p>
        </w:tc>
      </w:tr>
      <w:tr w:rsidR="00FC5276" w:rsidRPr="00FC5276" w:rsidTr="00FC5276">
        <w:tc>
          <w:tcPr>
            <w:tcW w:w="906" w:type="pct"/>
          </w:tcPr>
          <w:p w:rsidR="00FC5276" w:rsidRPr="00FC5276" w:rsidRDefault="00FC5276" w:rsidP="00FC5276">
            <w:pPr>
              <w:pStyle w:val="ConsPlusNormal"/>
              <w:ind w:firstLine="0"/>
              <w:rPr>
                <w:rFonts w:ascii="Times New Roman" w:hAnsi="Times New Roman" w:cs="Times New Roman"/>
                <w:sz w:val="11"/>
                <w:szCs w:val="11"/>
              </w:rPr>
            </w:pPr>
            <w:r w:rsidRPr="00FC5276">
              <w:rPr>
                <w:rFonts w:ascii="Times New Roman" w:hAnsi="Times New Roman" w:cs="Times New Roman"/>
                <w:sz w:val="11"/>
                <w:szCs w:val="11"/>
              </w:rPr>
              <w:t>Другие источники</w:t>
            </w:r>
          </w:p>
        </w:tc>
        <w:tc>
          <w:tcPr>
            <w:tcW w:w="731"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589" w:type="pct"/>
            <w:vAlign w:val="center"/>
          </w:tcPr>
          <w:p w:rsidR="00FC5276" w:rsidRPr="00FC5276" w:rsidRDefault="00FC5276" w:rsidP="00FC5276">
            <w:pPr>
              <w:jc w:val="center"/>
              <w:rPr>
                <w:sz w:val="11"/>
                <w:szCs w:val="11"/>
              </w:rPr>
            </w:pPr>
            <w:r w:rsidRPr="00FC5276">
              <w:rPr>
                <w:sz w:val="11"/>
                <w:szCs w:val="11"/>
              </w:rPr>
              <w:t>0,0</w:t>
            </w:r>
          </w:p>
        </w:tc>
      </w:tr>
      <w:tr w:rsidR="00FC5276" w:rsidRPr="00FC5276" w:rsidTr="00FC5276">
        <w:tc>
          <w:tcPr>
            <w:tcW w:w="5000" w:type="pct"/>
            <w:gridSpan w:val="7"/>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ПРОЧИЕ РАСХОДЫ</w:t>
            </w:r>
          </w:p>
        </w:tc>
      </w:tr>
      <w:tr w:rsidR="00FC5276" w:rsidRPr="00FC5276" w:rsidTr="00FC5276">
        <w:trPr>
          <w:trHeight w:val="377"/>
        </w:trPr>
        <w:tc>
          <w:tcPr>
            <w:tcW w:w="906" w:type="pct"/>
          </w:tcPr>
          <w:p w:rsidR="00FC5276" w:rsidRPr="00FC5276" w:rsidRDefault="00FC5276" w:rsidP="00FC5276">
            <w:pPr>
              <w:pStyle w:val="ConsPlusNormal"/>
              <w:ind w:firstLine="0"/>
              <w:rPr>
                <w:rFonts w:ascii="Times New Roman" w:hAnsi="Times New Roman" w:cs="Times New Roman"/>
                <w:sz w:val="11"/>
                <w:szCs w:val="11"/>
              </w:rPr>
            </w:pPr>
            <w:r w:rsidRPr="00FC5276">
              <w:rPr>
                <w:rFonts w:ascii="Times New Roman" w:hAnsi="Times New Roman" w:cs="Times New Roman"/>
                <w:sz w:val="11"/>
                <w:szCs w:val="11"/>
              </w:rPr>
              <w:t>ВСЕГО</w:t>
            </w:r>
          </w:p>
        </w:tc>
        <w:tc>
          <w:tcPr>
            <w:tcW w:w="731"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1 876 088,7</w:t>
            </w:r>
          </w:p>
        </w:tc>
        <w:tc>
          <w:tcPr>
            <w:tcW w:w="692"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438 287,1</w:t>
            </w:r>
          </w:p>
        </w:tc>
        <w:tc>
          <w:tcPr>
            <w:tcW w:w="692"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566 131,0</w:t>
            </w:r>
          </w:p>
        </w:tc>
        <w:tc>
          <w:tcPr>
            <w:tcW w:w="692"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493 031,5</w:t>
            </w:r>
          </w:p>
        </w:tc>
        <w:tc>
          <w:tcPr>
            <w:tcW w:w="692"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378 639,1</w:t>
            </w:r>
          </w:p>
        </w:tc>
        <w:tc>
          <w:tcPr>
            <w:tcW w:w="589"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0,0</w:t>
            </w:r>
          </w:p>
        </w:tc>
      </w:tr>
      <w:tr w:rsidR="00FC5276" w:rsidRPr="00FC5276" w:rsidTr="00FC5276">
        <w:tc>
          <w:tcPr>
            <w:tcW w:w="906" w:type="pct"/>
          </w:tcPr>
          <w:p w:rsidR="00FC5276" w:rsidRPr="00FC5276" w:rsidRDefault="00FC5276" w:rsidP="00FC5276">
            <w:pPr>
              <w:pStyle w:val="ConsPlusNormal"/>
              <w:ind w:firstLine="0"/>
              <w:rPr>
                <w:rFonts w:ascii="Times New Roman" w:hAnsi="Times New Roman" w:cs="Times New Roman"/>
                <w:sz w:val="11"/>
                <w:szCs w:val="11"/>
              </w:rPr>
            </w:pPr>
            <w:r w:rsidRPr="00FC5276">
              <w:rPr>
                <w:rFonts w:ascii="Times New Roman" w:hAnsi="Times New Roman" w:cs="Times New Roman"/>
                <w:sz w:val="11"/>
                <w:szCs w:val="11"/>
              </w:rPr>
              <w:t>Областной бюджет</w:t>
            </w:r>
          </w:p>
        </w:tc>
        <w:tc>
          <w:tcPr>
            <w:tcW w:w="731"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1 059 814,7</w:t>
            </w:r>
          </w:p>
        </w:tc>
        <w:tc>
          <w:tcPr>
            <w:tcW w:w="692"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286 337,4</w:t>
            </w:r>
          </w:p>
        </w:tc>
        <w:tc>
          <w:tcPr>
            <w:tcW w:w="692"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279 260,9</w:t>
            </w:r>
          </w:p>
        </w:tc>
        <w:tc>
          <w:tcPr>
            <w:tcW w:w="692"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247 108,2</w:t>
            </w:r>
          </w:p>
        </w:tc>
        <w:tc>
          <w:tcPr>
            <w:tcW w:w="692"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247 108,2</w:t>
            </w:r>
          </w:p>
        </w:tc>
        <w:tc>
          <w:tcPr>
            <w:tcW w:w="589"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0,0</w:t>
            </w:r>
          </w:p>
        </w:tc>
      </w:tr>
      <w:tr w:rsidR="00FC5276" w:rsidRPr="00FC5276" w:rsidTr="00FC5276">
        <w:tc>
          <w:tcPr>
            <w:tcW w:w="906" w:type="pct"/>
          </w:tcPr>
          <w:p w:rsidR="00FC5276" w:rsidRPr="00FC5276" w:rsidRDefault="00FC5276" w:rsidP="00FC5276">
            <w:pPr>
              <w:pStyle w:val="ConsPlusNormal"/>
              <w:ind w:firstLine="0"/>
              <w:rPr>
                <w:rFonts w:ascii="Times New Roman" w:hAnsi="Times New Roman" w:cs="Times New Roman"/>
                <w:sz w:val="11"/>
                <w:szCs w:val="11"/>
              </w:rPr>
            </w:pPr>
            <w:r w:rsidRPr="00FC5276">
              <w:rPr>
                <w:rFonts w:ascii="Times New Roman" w:hAnsi="Times New Roman" w:cs="Times New Roman"/>
                <w:sz w:val="11"/>
                <w:szCs w:val="11"/>
              </w:rPr>
              <w:t>Федеральный бюджет</w:t>
            </w:r>
          </w:p>
        </w:tc>
        <w:tc>
          <w:tcPr>
            <w:tcW w:w="731"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414 710,2</w:t>
            </w:r>
          </w:p>
        </w:tc>
        <w:tc>
          <w:tcPr>
            <w:tcW w:w="692"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35 533,7</w:t>
            </w:r>
          </w:p>
        </w:tc>
        <w:tc>
          <w:tcPr>
            <w:tcW w:w="692"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174 885,5</w:t>
            </w:r>
          </w:p>
        </w:tc>
        <w:tc>
          <w:tcPr>
            <w:tcW w:w="692"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162 315,6</w:t>
            </w:r>
          </w:p>
        </w:tc>
        <w:tc>
          <w:tcPr>
            <w:tcW w:w="692"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41 975,4</w:t>
            </w:r>
          </w:p>
        </w:tc>
        <w:tc>
          <w:tcPr>
            <w:tcW w:w="589"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0,0</w:t>
            </w:r>
          </w:p>
        </w:tc>
      </w:tr>
      <w:tr w:rsidR="00FC5276" w:rsidRPr="00FC5276" w:rsidTr="00FC5276">
        <w:trPr>
          <w:trHeight w:val="233"/>
        </w:trPr>
        <w:tc>
          <w:tcPr>
            <w:tcW w:w="906" w:type="pct"/>
          </w:tcPr>
          <w:p w:rsidR="00FC5276" w:rsidRPr="00FC5276" w:rsidRDefault="00FC5276" w:rsidP="00FC5276">
            <w:pPr>
              <w:pStyle w:val="ConsPlusNormal"/>
              <w:ind w:firstLine="0"/>
              <w:rPr>
                <w:rFonts w:ascii="Times New Roman" w:hAnsi="Times New Roman" w:cs="Times New Roman"/>
                <w:sz w:val="11"/>
                <w:szCs w:val="11"/>
              </w:rPr>
            </w:pPr>
            <w:r w:rsidRPr="00FC5276">
              <w:rPr>
                <w:rFonts w:ascii="Times New Roman" w:hAnsi="Times New Roman" w:cs="Times New Roman"/>
                <w:sz w:val="11"/>
                <w:szCs w:val="11"/>
              </w:rPr>
              <w:t>Местный бюджет</w:t>
            </w:r>
          </w:p>
        </w:tc>
        <w:tc>
          <w:tcPr>
            <w:tcW w:w="731"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401 563,8</w:t>
            </w:r>
          </w:p>
        </w:tc>
        <w:tc>
          <w:tcPr>
            <w:tcW w:w="692"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116 416,0</w:t>
            </w:r>
          </w:p>
        </w:tc>
        <w:tc>
          <w:tcPr>
            <w:tcW w:w="692"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111 984,6</w:t>
            </w:r>
          </w:p>
        </w:tc>
        <w:tc>
          <w:tcPr>
            <w:tcW w:w="692"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83 607,7</w:t>
            </w:r>
          </w:p>
        </w:tc>
        <w:tc>
          <w:tcPr>
            <w:tcW w:w="692"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89 555,5</w:t>
            </w:r>
          </w:p>
        </w:tc>
        <w:tc>
          <w:tcPr>
            <w:tcW w:w="589" w:type="pct"/>
            <w:vAlign w:val="center"/>
          </w:tcPr>
          <w:p w:rsidR="00FC5276" w:rsidRPr="00FC5276" w:rsidRDefault="00FC5276" w:rsidP="00FC5276">
            <w:pPr>
              <w:pStyle w:val="ConsPlusNormal"/>
              <w:ind w:firstLine="0"/>
              <w:jc w:val="center"/>
              <w:rPr>
                <w:rFonts w:ascii="Times New Roman" w:hAnsi="Times New Roman" w:cs="Times New Roman"/>
                <w:sz w:val="11"/>
                <w:szCs w:val="11"/>
              </w:rPr>
            </w:pPr>
            <w:r w:rsidRPr="00FC5276">
              <w:rPr>
                <w:rFonts w:ascii="Times New Roman" w:hAnsi="Times New Roman" w:cs="Times New Roman"/>
                <w:sz w:val="11"/>
                <w:szCs w:val="11"/>
              </w:rPr>
              <w:t>0,0</w:t>
            </w:r>
          </w:p>
        </w:tc>
      </w:tr>
      <w:tr w:rsidR="00FC5276" w:rsidRPr="00FC5276" w:rsidTr="00FC5276">
        <w:tc>
          <w:tcPr>
            <w:tcW w:w="906" w:type="pct"/>
          </w:tcPr>
          <w:p w:rsidR="00FC5276" w:rsidRPr="00FC5276" w:rsidRDefault="00FC5276" w:rsidP="00FC5276">
            <w:pPr>
              <w:pStyle w:val="ConsPlusNormal"/>
              <w:ind w:firstLine="0"/>
              <w:rPr>
                <w:rFonts w:ascii="Times New Roman" w:hAnsi="Times New Roman" w:cs="Times New Roman"/>
                <w:sz w:val="11"/>
                <w:szCs w:val="11"/>
              </w:rPr>
            </w:pPr>
            <w:r w:rsidRPr="00FC5276">
              <w:rPr>
                <w:rFonts w:ascii="Times New Roman" w:hAnsi="Times New Roman" w:cs="Times New Roman"/>
                <w:sz w:val="11"/>
                <w:szCs w:val="11"/>
              </w:rPr>
              <w:t>Другие источники</w:t>
            </w:r>
          </w:p>
        </w:tc>
        <w:tc>
          <w:tcPr>
            <w:tcW w:w="731"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692" w:type="pct"/>
            <w:vAlign w:val="center"/>
          </w:tcPr>
          <w:p w:rsidR="00FC5276" w:rsidRPr="00FC5276" w:rsidRDefault="00FC5276" w:rsidP="00FC5276">
            <w:pPr>
              <w:jc w:val="center"/>
              <w:rPr>
                <w:sz w:val="11"/>
                <w:szCs w:val="11"/>
              </w:rPr>
            </w:pPr>
            <w:r w:rsidRPr="00FC5276">
              <w:rPr>
                <w:sz w:val="11"/>
                <w:szCs w:val="11"/>
              </w:rPr>
              <w:t>0,0</w:t>
            </w:r>
          </w:p>
        </w:tc>
        <w:tc>
          <w:tcPr>
            <w:tcW w:w="589" w:type="pct"/>
            <w:vAlign w:val="center"/>
          </w:tcPr>
          <w:p w:rsidR="00FC5276" w:rsidRPr="00FC5276" w:rsidRDefault="00FC5276" w:rsidP="00FC5276">
            <w:pPr>
              <w:jc w:val="center"/>
              <w:rPr>
                <w:sz w:val="11"/>
                <w:szCs w:val="11"/>
              </w:rPr>
            </w:pPr>
            <w:r w:rsidRPr="00FC5276">
              <w:rPr>
                <w:sz w:val="11"/>
                <w:szCs w:val="11"/>
              </w:rPr>
              <w:t>0,0».</w:t>
            </w:r>
          </w:p>
        </w:tc>
      </w:tr>
    </w:tbl>
    <w:p w:rsidR="00302421" w:rsidRDefault="00302421" w:rsidP="00FC5276">
      <w:pPr>
        <w:ind w:firstLine="426"/>
        <w:jc w:val="both"/>
        <w:rPr>
          <w:sz w:val="11"/>
          <w:szCs w:val="11"/>
        </w:rPr>
      </w:pPr>
    </w:p>
    <w:p w:rsidR="00FC5276" w:rsidRPr="00FC5276" w:rsidRDefault="00FC5276" w:rsidP="00FC5276">
      <w:pPr>
        <w:ind w:firstLine="426"/>
        <w:jc w:val="both"/>
        <w:rPr>
          <w:sz w:val="11"/>
          <w:szCs w:val="11"/>
        </w:rPr>
      </w:pPr>
      <w:r w:rsidRPr="00FC5276">
        <w:rPr>
          <w:sz w:val="11"/>
          <w:szCs w:val="11"/>
        </w:rPr>
        <w:t>2. Настоящее постановление опубликовать в средствах массовой информации.</w:t>
      </w:r>
    </w:p>
    <w:p w:rsidR="00FC5276" w:rsidRPr="00FC5276" w:rsidRDefault="00FC5276" w:rsidP="00FC5276">
      <w:pPr>
        <w:pStyle w:val="ConsPlusNormal"/>
        <w:ind w:firstLine="426"/>
        <w:jc w:val="both"/>
        <w:rPr>
          <w:rFonts w:ascii="Times New Roman" w:hAnsi="Times New Roman" w:cs="Times New Roman"/>
          <w:sz w:val="11"/>
          <w:szCs w:val="11"/>
        </w:rPr>
      </w:pPr>
      <w:r w:rsidRPr="00FC5276">
        <w:rPr>
          <w:rFonts w:ascii="Times New Roman" w:hAnsi="Times New Roman" w:cs="Times New Roman"/>
          <w:sz w:val="11"/>
          <w:szCs w:val="11"/>
        </w:rPr>
        <w:t>3. Настоящее постановление вступает в силу после его официального опубликования.</w:t>
      </w:r>
    </w:p>
    <w:p w:rsidR="00FC5276" w:rsidRPr="00FC5276" w:rsidRDefault="00FC5276" w:rsidP="00FC5276">
      <w:pPr>
        <w:pStyle w:val="ConsPlusNormal"/>
        <w:ind w:firstLine="426"/>
        <w:jc w:val="both"/>
        <w:rPr>
          <w:rFonts w:ascii="Times New Roman" w:hAnsi="Times New Roman" w:cs="Times New Roman"/>
          <w:sz w:val="11"/>
          <w:szCs w:val="11"/>
        </w:rPr>
      </w:pPr>
    </w:p>
    <w:p w:rsidR="00302421" w:rsidRDefault="00FC5276" w:rsidP="00FC5276">
      <w:pPr>
        <w:pStyle w:val="ConsPlusNormal"/>
        <w:ind w:firstLine="0"/>
        <w:jc w:val="both"/>
      </w:pPr>
      <w:r w:rsidRPr="00FC5276">
        <w:rPr>
          <w:rFonts w:ascii="Times New Roman" w:hAnsi="Times New Roman" w:cs="Times New Roman"/>
          <w:sz w:val="11"/>
          <w:szCs w:val="11"/>
        </w:rPr>
        <w:t>Глава администрации муниципального района</w:t>
      </w:r>
      <w:r w:rsidRPr="00FC5276">
        <w:rPr>
          <w:rFonts w:ascii="Times New Roman" w:hAnsi="Times New Roman" w:cs="Times New Roman"/>
          <w:sz w:val="11"/>
          <w:szCs w:val="11"/>
        </w:rPr>
        <w:tab/>
      </w:r>
      <w:r w:rsidRPr="00FC5276">
        <w:rPr>
          <w:rFonts w:ascii="Times New Roman" w:hAnsi="Times New Roman" w:cs="Times New Roman"/>
          <w:sz w:val="11"/>
          <w:szCs w:val="11"/>
        </w:rPr>
        <w:tab/>
      </w:r>
      <w:r w:rsidRPr="00FC5276">
        <w:rPr>
          <w:rFonts w:ascii="Times New Roman" w:hAnsi="Times New Roman" w:cs="Times New Roman"/>
          <w:sz w:val="11"/>
          <w:szCs w:val="11"/>
        </w:rPr>
        <w:tab/>
      </w:r>
      <w:r w:rsidRPr="00FC5276">
        <w:rPr>
          <w:rFonts w:ascii="Times New Roman" w:hAnsi="Times New Roman" w:cs="Times New Roman"/>
          <w:sz w:val="11"/>
          <w:szCs w:val="11"/>
        </w:rPr>
        <w:tab/>
        <w:t xml:space="preserve">                     Е.В. Федоренкова</w:t>
      </w:r>
      <w:r w:rsidR="00302421" w:rsidRPr="00302421">
        <w:t xml:space="preserve"> </w:t>
      </w:r>
    </w:p>
    <w:p w:rsidR="00302421" w:rsidRDefault="00302421" w:rsidP="00302421">
      <w:pPr>
        <w:pStyle w:val="ConsPlusNormal"/>
        <w:ind w:firstLine="0"/>
        <w:jc w:val="right"/>
        <w:rPr>
          <w:rFonts w:ascii="Times New Roman" w:hAnsi="Times New Roman" w:cs="Times New Roman"/>
          <w:sz w:val="11"/>
          <w:szCs w:val="11"/>
        </w:rPr>
      </w:pPr>
    </w:p>
    <w:p w:rsidR="003A42D9" w:rsidRDefault="003A42D9" w:rsidP="003A42D9">
      <w:pPr>
        <w:tabs>
          <w:tab w:val="left" w:pos="6810"/>
        </w:tabs>
        <w:jc w:val="center"/>
        <w:rPr>
          <w:i/>
          <w:sz w:val="11"/>
          <w:szCs w:val="11"/>
        </w:rPr>
      </w:pPr>
      <w:r w:rsidRPr="003A42D9">
        <w:rPr>
          <w:i/>
          <w:sz w:val="11"/>
          <w:szCs w:val="11"/>
        </w:rPr>
        <w:t>***</w:t>
      </w:r>
    </w:p>
    <w:p w:rsidR="003A42D9" w:rsidRPr="003A42D9" w:rsidRDefault="003A42D9" w:rsidP="003A42D9">
      <w:pPr>
        <w:tabs>
          <w:tab w:val="left" w:pos="6810"/>
        </w:tabs>
        <w:jc w:val="center"/>
        <w:rPr>
          <w:i/>
          <w:sz w:val="11"/>
          <w:szCs w:val="11"/>
        </w:rPr>
      </w:pPr>
    </w:p>
    <w:p w:rsidR="003A42D9" w:rsidRDefault="003A42D9" w:rsidP="00CF2F84">
      <w:pPr>
        <w:tabs>
          <w:tab w:val="left" w:pos="6810"/>
        </w:tabs>
        <w:jc w:val="both"/>
        <w:rPr>
          <w:i/>
          <w:sz w:val="11"/>
          <w:szCs w:val="11"/>
        </w:rPr>
      </w:pPr>
      <w:r w:rsidRPr="003A42D9">
        <w:rPr>
          <w:rFonts w:eastAsia="Calibri"/>
          <w:b/>
          <w:noProof/>
          <w:sz w:val="11"/>
          <w:szCs w:val="11"/>
        </w:rPr>
        <w:drawing>
          <wp:inline distT="0" distB="0" distL="0" distR="0">
            <wp:extent cx="4590415" cy="1767654"/>
            <wp:effectExtent l="0" t="0" r="635" b="4445"/>
            <wp:docPr id="3" name="Рисунок 3" descr="C:\Users\Fin014\Desktop\Мои бюллетени\мои бюллетени\готово\меж бюлл № 32 от 14.02.25\легализ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n014\Desktop\Мои бюллетени\мои бюллетени\готово\меж бюлл № 32 от 14.02.25\легализац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0415" cy="1767654"/>
                    </a:xfrm>
                    <a:prstGeom prst="rect">
                      <a:avLst/>
                    </a:prstGeom>
                    <a:noFill/>
                    <a:ln>
                      <a:noFill/>
                    </a:ln>
                  </pic:spPr>
                </pic:pic>
              </a:graphicData>
            </a:graphic>
          </wp:inline>
        </w:drawing>
      </w:r>
    </w:p>
    <w:p w:rsidR="003A42D9" w:rsidRDefault="003A42D9" w:rsidP="00CF2F84">
      <w:pPr>
        <w:tabs>
          <w:tab w:val="left" w:pos="6810"/>
        </w:tabs>
        <w:jc w:val="both"/>
        <w:rPr>
          <w:i/>
          <w:sz w:val="11"/>
          <w:szCs w:val="11"/>
        </w:rPr>
      </w:pPr>
    </w:p>
    <w:p w:rsidR="003A42D9" w:rsidRDefault="003A42D9" w:rsidP="00CF2F84">
      <w:pPr>
        <w:tabs>
          <w:tab w:val="left" w:pos="6810"/>
        </w:tabs>
        <w:jc w:val="both"/>
        <w:rPr>
          <w:i/>
          <w:sz w:val="11"/>
          <w:szCs w:val="11"/>
        </w:rPr>
      </w:pPr>
    </w:p>
    <w:p w:rsidR="007568E5" w:rsidRPr="00FC5276" w:rsidRDefault="007568E5" w:rsidP="00CF2F84">
      <w:pPr>
        <w:tabs>
          <w:tab w:val="left" w:pos="6810"/>
        </w:tabs>
        <w:jc w:val="both"/>
        <w:rPr>
          <w:i/>
          <w:sz w:val="11"/>
          <w:szCs w:val="11"/>
        </w:rPr>
      </w:pPr>
      <w:r w:rsidRPr="003A42D9">
        <w:rPr>
          <w:i/>
          <w:sz w:val="11"/>
          <w:szCs w:val="11"/>
        </w:rPr>
        <w:t xml:space="preserve">Межмуниципальный информационный бюллетень </w:t>
      </w:r>
      <w:r w:rsidRPr="00FC5276">
        <w:rPr>
          <w:i/>
          <w:sz w:val="11"/>
          <w:szCs w:val="11"/>
        </w:rPr>
        <w:t>Биробиджанского муниципального района</w:t>
      </w:r>
    </w:p>
    <w:p w:rsidR="00BD1B32" w:rsidRPr="00FC5276" w:rsidRDefault="00BD1B32" w:rsidP="00CF2F84">
      <w:pPr>
        <w:jc w:val="both"/>
        <w:rPr>
          <w:i/>
          <w:sz w:val="11"/>
          <w:szCs w:val="11"/>
        </w:rPr>
      </w:pPr>
      <w:r w:rsidRPr="00FC5276">
        <w:rPr>
          <w:i/>
          <w:sz w:val="11"/>
          <w:szCs w:val="11"/>
        </w:rPr>
        <w:t>Учредитель – представительный орган муниципального образования «Биробиджанский муниципальный район» - Собрание депутатов</w:t>
      </w:r>
    </w:p>
    <w:p w:rsidR="00BD1B32" w:rsidRPr="00FC5276" w:rsidRDefault="00BD1B32" w:rsidP="00AE5B15">
      <w:pPr>
        <w:jc w:val="both"/>
        <w:rPr>
          <w:i/>
          <w:sz w:val="11"/>
          <w:szCs w:val="11"/>
        </w:rPr>
      </w:pPr>
      <w:r w:rsidRPr="00FC5276">
        <w:rPr>
          <w:i/>
          <w:sz w:val="11"/>
          <w:szCs w:val="11"/>
        </w:rPr>
        <w:t>Главный редактор –Стрелкова Н.Г.</w:t>
      </w:r>
    </w:p>
    <w:p w:rsidR="00BD1B32" w:rsidRPr="00FC5276" w:rsidRDefault="00BD1B32" w:rsidP="00D613E5">
      <w:pPr>
        <w:jc w:val="both"/>
        <w:rPr>
          <w:i/>
          <w:sz w:val="11"/>
          <w:szCs w:val="11"/>
        </w:rPr>
      </w:pPr>
      <w:r w:rsidRPr="00FC5276">
        <w:rPr>
          <w:i/>
          <w:sz w:val="11"/>
          <w:szCs w:val="11"/>
        </w:rPr>
        <w:t>Время/дата подписания в печать – 16:</w:t>
      </w:r>
      <w:r w:rsidR="00390E3D" w:rsidRPr="00FC5276">
        <w:rPr>
          <w:i/>
          <w:sz w:val="11"/>
          <w:szCs w:val="11"/>
        </w:rPr>
        <w:t>0</w:t>
      </w:r>
      <w:r w:rsidR="005D48CB" w:rsidRPr="00FC5276">
        <w:rPr>
          <w:i/>
          <w:sz w:val="11"/>
          <w:szCs w:val="11"/>
        </w:rPr>
        <w:t>0</w:t>
      </w:r>
      <w:r w:rsidRPr="00FC5276">
        <w:rPr>
          <w:i/>
          <w:sz w:val="11"/>
          <w:szCs w:val="11"/>
        </w:rPr>
        <w:t xml:space="preserve"> /</w:t>
      </w:r>
      <w:r w:rsidR="00EF2AF2" w:rsidRPr="00FC5276">
        <w:rPr>
          <w:i/>
          <w:sz w:val="11"/>
          <w:szCs w:val="11"/>
        </w:rPr>
        <w:t>1</w:t>
      </w:r>
      <w:r w:rsidR="00FC5276" w:rsidRPr="00FC5276">
        <w:rPr>
          <w:i/>
          <w:sz w:val="11"/>
          <w:szCs w:val="11"/>
        </w:rPr>
        <w:t>4</w:t>
      </w:r>
      <w:r w:rsidRPr="00FC5276">
        <w:rPr>
          <w:i/>
          <w:sz w:val="11"/>
          <w:szCs w:val="11"/>
        </w:rPr>
        <w:t>.</w:t>
      </w:r>
      <w:r w:rsidR="00A37756" w:rsidRPr="00FC5276">
        <w:rPr>
          <w:i/>
          <w:sz w:val="11"/>
          <w:szCs w:val="11"/>
        </w:rPr>
        <w:t>0</w:t>
      </w:r>
      <w:r w:rsidR="00C60093" w:rsidRPr="00FC5276">
        <w:rPr>
          <w:i/>
          <w:sz w:val="11"/>
          <w:szCs w:val="11"/>
        </w:rPr>
        <w:t>2</w:t>
      </w:r>
      <w:r w:rsidRPr="00FC5276">
        <w:rPr>
          <w:i/>
          <w:sz w:val="11"/>
          <w:szCs w:val="11"/>
        </w:rPr>
        <w:t>.202</w:t>
      </w:r>
      <w:r w:rsidR="00A37756" w:rsidRPr="00FC5276">
        <w:rPr>
          <w:i/>
          <w:sz w:val="11"/>
          <w:szCs w:val="11"/>
        </w:rPr>
        <w:t>5</w:t>
      </w:r>
    </w:p>
    <w:p w:rsidR="00BD1B32" w:rsidRPr="00FC5276" w:rsidRDefault="00BD1B32" w:rsidP="00D613E5">
      <w:pPr>
        <w:jc w:val="both"/>
        <w:rPr>
          <w:i/>
          <w:sz w:val="11"/>
          <w:szCs w:val="11"/>
        </w:rPr>
      </w:pPr>
      <w:r w:rsidRPr="00FC5276">
        <w:rPr>
          <w:i/>
          <w:sz w:val="11"/>
          <w:szCs w:val="11"/>
        </w:rPr>
        <w:t xml:space="preserve">Тираж – 130   экз. </w:t>
      </w:r>
    </w:p>
    <w:p w:rsidR="00BD1B32" w:rsidRPr="00FC5276" w:rsidRDefault="00BD1B32" w:rsidP="00D613E5">
      <w:pPr>
        <w:jc w:val="both"/>
        <w:rPr>
          <w:i/>
          <w:sz w:val="11"/>
          <w:szCs w:val="11"/>
        </w:rPr>
      </w:pPr>
      <w:r w:rsidRPr="00FC5276">
        <w:rPr>
          <w:i/>
          <w:sz w:val="11"/>
          <w:szCs w:val="11"/>
        </w:rPr>
        <w:t xml:space="preserve">Распространяется бесплатно </w:t>
      </w:r>
    </w:p>
    <w:p w:rsidR="007E7727" w:rsidRPr="00FC5276" w:rsidRDefault="00BD1B32" w:rsidP="00D613E5">
      <w:pPr>
        <w:jc w:val="both"/>
        <w:rPr>
          <w:i/>
          <w:sz w:val="11"/>
          <w:szCs w:val="11"/>
          <w:lang w:eastAsia="x-none"/>
        </w:rPr>
      </w:pPr>
      <w:r w:rsidRPr="00FC5276">
        <w:rPr>
          <w:i/>
          <w:sz w:val="11"/>
          <w:szCs w:val="11"/>
        </w:rPr>
        <w:t>Адрес редакции – г. Биробиджан ул. Пушкина 5 «Б»</w:t>
      </w:r>
    </w:p>
    <w:sectPr w:rsidR="007E7727" w:rsidRPr="00FC5276" w:rsidSect="00365913">
      <w:type w:val="continuous"/>
      <w:pgSz w:w="16840" w:h="23814" w:code="8"/>
      <w:pgMar w:top="567" w:right="538" w:bottom="567" w:left="1418" w:header="709" w:footer="709" w:gutter="0"/>
      <w:cols w:num="2" w:space="4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EF7" w:rsidRDefault="00085EF7">
      <w:r>
        <w:separator/>
      </w:r>
    </w:p>
  </w:endnote>
  <w:endnote w:type="continuationSeparator" w:id="0">
    <w:p w:rsidR="00085EF7" w:rsidRDefault="0008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CC"/>
    <w:family w:val="auto"/>
    <w:pitch w:val="default"/>
    <w:sig w:usb0="00000201" w:usb1="00000000" w:usb2="00000000" w:usb3="00000000" w:csb0="00000004" w:csb1="00000000"/>
  </w:font>
  <w:font w:name="Bodoni">
    <w:charset w:val="00"/>
    <w:family w:val="auto"/>
    <w:pitch w:val="variable"/>
    <w:sig w:usb0="00000203" w:usb1="00000000" w:usb2="00000000" w:usb3="00000000" w:csb0="00000005" w:csb1="00000000"/>
  </w:font>
  <w:font w:name="TimesET">
    <w:charset w:val="00"/>
    <w:family w:val="auto"/>
    <w:pitch w:val="variable"/>
    <w:sig w:usb0="00000203" w:usb1="00000000" w:usb2="00000000" w:usb3="00000000" w:csb0="00000005"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EF7" w:rsidRDefault="00085EF7">
      <w:r>
        <w:separator/>
      </w:r>
    </w:p>
  </w:footnote>
  <w:footnote w:type="continuationSeparator" w:id="0">
    <w:p w:rsidR="00085EF7" w:rsidRDefault="00085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614C45C"/>
    <w:name w:val="WW8Num2"/>
    <w:lvl w:ilvl="0">
      <w:start w:val="1"/>
      <w:numFmt w:val="decimal"/>
      <w:suff w:val="space"/>
      <w:lvlText w:val="%1."/>
      <w:lvlJc w:val="left"/>
      <w:pPr>
        <w:ind w:left="928" w:hanging="360"/>
      </w:pPr>
      <w:rPr>
        <w:rFonts w:ascii="Times New Roman" w:eastAsia="Times New Roman" w:hAnsi="Times New Roman" w:cs="Times New Roman" w:hint="default"/>
      </w:rPr>
    </w:lvl>
    <w:lvl w:ilvl="1">
      <w:start w:val="2"/>
      <w:numFmt w:val="decimal"/>
      <w:suff w:val="space"/>
      <w:lvlText w:val="%1.%2."/>
      <w:lvlJc w:val="left"/>
      <w:pPr>
        <w:ind w:left="928"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160"/>
        </w:tabs>
        <w:ind w:left="2160" w:hanging="360"/>
      </w:pPr>
      <w:rPr>
        <w:rFonts w:hint="default"/>
      </w:rPr>
    </w:lvl>
    <w:lvl w:ilvl="4">
      <w:start w:val="1"/>
      <w:numFmt w:val="decimal"/>
      <w:lvlText w:val="%1.%2.%3.%4.%5."/>
      <w:lvlJc w:val="left"/>
      <w:pPr>
        <w:tabs>
          <w:tab w:val="num" w:pos="2520"/>
        </w:tabs>
        <w:ind w:left="2520" w:hanging="360"/>
      </w:pPr>
      <w:rPr>
        <w:rFonts w:hint="default"/>
      </w:rPr>
    </w:lvl>
    <w:lvl w:ilvl="5">
      <w:start w:val="1"/>
      <w:numFmt w:val="decimal"/>
      <w:lvlText w:val="%1.%2.%3.%4.%5.%6."/>
      <w:lvlJc w:val="left"/>
      <w:pPr>
        <w:tabs>
          <w:tab w:val="num" w:pos="2880"/>
        </w:tabs>
        <w:ind w:left="2880" w:hanging="360"/>
      </w:pPr>
      <w:rPr>
        <w:rFonts w:hint="default"/>
      </w:rPr>
    </w:lvl>
    <w:lvl w:ilvl="6">
      <w:start w:val="1"/>
      <w:numFmt w:val="decimal"/>
      <w:lvlText w:val="%1.%2.%3.%4.%5.%6.%7."/>
      <w:lvlJc w:val="left"/>
      <w:pPr>
        <w:tabs>
          <w:tab w:val="num" w:pos="3240"/>
        </w:tabs>
        <w:ind w:left="3240" w:hanging="360"/>
      </w:pPr>
      <w:rPr>
        <w:rFonts w:hint="default"/>
      </w:rPr>
    </w:lvl>
    <w:lvl w:ilvl="7">
      <w:start w:val="1"/>
      <w:numFmt w:val="decimal"/>
      <w:lvlText w:val="%1.%2.%3.%4.%5.%6.%7.%8."/>
      <w:lvlJc w:val="left"/>
      <w:pPr>
        <w:tabs>
          <w:tab w:val="num" w:pos="3600"/>
        </w:tabs>
        <w:ind w:left="3600" w:hanging="360"/>
      </w:pPr>
      <w:rPr>
        <w:rFonts w:hint="default"/>
      </w:rPr>
    </w:lvl>
    <w:lvl w:ilvl="8">
      <w:start w:val="1"/>
      <w:numFmt w:val="decimal"/>
      <w:lvlText w:val="%1.%2.%3.%4.%5.%6.%7.%8.%9."/>
      <w:lvlJc w:val="left"/>
      <w:pPr>
        <w:tabs>
          <w:tab w:val="num" w:pos="3960"/>
        </w:tabs>
        <w:ind w:left="3960" w:hanging="360"/>
      </w:pPr>
      <w:rPr>
        <w:rFonts w:hint="default"/>
      </w:rPr>
    </w:lvl>
  </w:abstractNum>
  <w:abstractNum w:abstractNumId="1" w15:restartNumberingAfterBreak="0">
    <w:nsid w:val="02227B1E"/>
    <w:multiLevelType w:val="multilevel"/>
    <w:tmpl w:val="F4F63412"/>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0"/>
        <w:szCs w:val="10"/>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 w15:restartNumberingAfterBreak="0">
    <w:nsid w:val="25A86431"/>
    <w:multiLevelType w:val="multilevel"/>
    <w:tmpl w:val="0D828948"/>
    <w:lvl w:ilvl="0">
      <w:start w:val="2"/>
      <w:numFmt w:val="decimal"/>
      <w:lvlText w:val="%1."/>
      <w:lvlJc w:val="left"/>
      <w:pPr>
        <w:ind w:left="810" w:hanging="810"/>
      </w:pPr>
      <w:rPr>
        <w:rFonts w:hint="default"/>
      </w:rPr>
    </w:lvl>
    <w:lvl w:ilvl="1">
      <w:start w:val="14"/>
      <w:numFmt w:val="decimal"/>
      <w:lvlText w:val="%1.%2."/>
      <w:lvlJc w:val="left"/>
      <w:pPr>
        <w:ind w:left="1170" w:hanging="810"/>
      </w:pPr>
      <w:rPr>
        <w:rFonts w:hint="default"/>
      </w:rPr>
    </w:lvl>
    <w:lvl w:ilvl="2">
      <w:start w:val="3"/>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BF91865"/>
    <w:multiLevelType w:val="multilevel"/>
    <w:tmpl w:val="C42427C4"/>
    <w:lvl w:ilvl="0">
      <w:start w:val="1"/>
      <w:numFmt w:val="decimal"/>
      <w:lvlText w:val="%1."/>
      <w:lvlJc w:val="left"/>
      <w:pPr>
        <w:ind w:left="128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 w15:restartNumberingAfterBreak="0">
    <w:nsid w:val="2BFF1CC4"/>
    <w:multiLevelType w:val="multilevel"/>
    <w:tmpl w:val="A5B6A140"/>
    <w:lvl w:ilvl="0">
      <w:start w:val="2"/>
      <w:numFmt w:val="decimal"/>
      <w:lvlText w:val="%1."/>
      <w:lvlJc w:val="left"/>
      <w:pPr>
        <w:ind w:left="450" w:hanging="450"/>
      </w:pPr>
      <w:rPr>
        <w:rFonts w:hint="default"/>
      </w:rPr>
    </w:lvl>
    <w:lvl w:ilvl="1">
      <w:start w:val="5"/>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2095229"/>
    <w:multiLevelType w:val="hybridMultilevel"/>
    <w:tmpl w:val="6E2C2DC2"/>
    <w:lvl w:ilvl="0" w:tplc="1F160574">
      <w:start w:val="1"/>
      <w:numFmt w:val="decimal"/>
      <w:suff w:val="space"/>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D372BB6"/>
    <w:multiLevelType w:val="multilevel"/>
    <w:tmpl w:val="1152EBC6"/>
    <w:lvl w:ilvl="0">
      <w:start w:val="1"/>
      <w:numFmt w:val="decimal"/>
      <w:suff w:val="space"/>
      <w:lvlText w:val="%1."/>
      <w:lvlJc w:val="left"/>
      <w:pPr>
        <w:ind w:left="1069" w:hanging="360"/>
      </w:pPr>
      <w:rPr>
        <w:rFonts w:hint="default"/>
      </w:rPr>
    </w:lvl>
    <w:lvl w:ilvl="1">
      <w:start w:val="2"/>
      <w:numFmt w:val="decimal"/>
      <w:isLgl/>
      <w:suff w:val="space"/>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3DB03BF0"/>
    <w:multiLevelType w:val="multilevel"/>
    <w:tmpl w:val="5E347B28"/>
    <w:lvl w:ilvl="0">
      <w:start w:val="2"/>
      <w:numFmt w:val="decimal"/>
      <w:lvlText w:val="%1"/>
      <w:lvlJc w:val="left"/>
      <w:pPr>
        <w:ind w:left="750" w:hanging="750"/>
      </w:pPr>
      <w:rPr>
        <w:rFonts w:hint="default"/>
      </w:rPr>
    </w:lvl>
    <w:lvl w:ilvl="1">
      <w:start w:val="15"/>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3DD149BC"/>
    <w:multiLevelType w:val="hybridMultilevel"/>
    <w:tmpl w:val="F1AAB026"/>
    <w:lvl w:ilvl="0" w:tplc="DC761932">
      <w:start w:val="1"/>
      <w:numFmt w:val="decimal"/>
      <w:suff w:val="nothing"/>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4D6675EE"/>
    <w:multiLevelType w:val="hybridMultilevel"/>
    <w:tmpl w:val="96724106"/>
    <w:lvl w:ilvl="0" w:tplc="B6C6654C">
      <w:start w:val="1"/>
      <w:numFmt w:val="decimal"/>
      <w:suff w:val="space"/>
      <w:lvlText w:val="%1."/>
      <w:lvlJc w:val="left"/>
      <w:pPr>
        <w:ind w:left="90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FDC75EF"/>
    <w:multiLevelType w:val="hybridMultilevel"/>
    <w:tmpl w:val="8EB087F8"/>
    <w:lvl w:ilvl="0" w:tplc="DA963C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F922B0"/>
    <w:multiLevelType w:val="hybridMultilevel"/>
    <w:tmpl w:val="57803968"/>
    <w:lvl w:ilvl="0" w:tplc="266ED0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2B645FD"/>
    <w:multiLevelType w:val="multilevel"/>
    <w:tmpl w:val="EE12E4D8"/>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6A0B6A92"/>
    <w:multiLevelType w:val="multilevel"/>
    <w:tmpl w:val="C52A5754"/>
    <w:lvl w:ilvl="0">
      <w:start w:val="2"/>
      <w:numFmt w:val="decimal"/>
      <w:lvlText w:val="%1."/>
      <w:lvlJc w:val="left"/>
      <w:pPr>
        <w:ind w:left="600" w:hanging="600"/>
      </w:pPr>
      <w:rPr>
        <w:rFonts w:hint="default"/>
      </w:rPr>
    </w:lvl>
    <w:lvl w:ilvl="1">
      <w:start w:val="1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74CE42C8"/>
    <w:multiLevelType w:val="multilevel"/>
    <w:tmpl w:val="5CE66F22"/>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E3A598C"/>
    <w:multiLevelType w:val="hybridMultilevel"/>
    <w:tmpl w:val="828A8296"/>
    <w:lvl w:ilvl="0" w:tplc="3F4A5384">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
  </w:num>
  <w:num w:numId="3">
    <w:abstractNumId w:val="14"/>
  </w:num>
  <w:num w:numId="4">
    <w:abstractNumId w:val="4"/>
  </w:num>
  <w:num w:numId="5">
    <w:abstractNumId w:val="13"/>
  </w:num>
  <w:num w:numId="6">
    <w:abstractNumId w:val="7"/>
  </w:num>
  <w:num w:numId="7">
    <w:abstractNumId w:val="2"/>
  </w:num>
  <w:num w:numId="8">
    <w:abstractNumId w:val="8"/>
  </w:num>
  <w:num w:numId="9">
    <w:abstractNumId w:val="12"/>
  </w:num>
  <w:num w:numId="10">
    <w:abstractNumId w:val="15"/>
  </w:num>
  <w:num w:numId="11">
    <w:abstractNumId w:val="10"/>
  </w:num>
  <w:num w:numId="12">
    <w:abstractNumId w:val="5"/>
  </w:num>
  <w:num w:numId="13">
    <w:abstractNumId w:val="9"/>
  </w:num>
  <w:num w:numId="14">
    <w:abstractNumId w:val="11"/>
  </w:num>
  <w:num w:numId="1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1E"/>
    <w:rsid w:val="0000009F"/>
    <w:rsid w:val="00001324"/>
    <w:rsid w:val="0000198F"/>
    <w:rsid w:val="00001AA4"/>
    <w:rsid w:val="00001E35"/>
    <w:rsid w:val="00002FCA"/>
    <w:rsid w:val="0000304A"/>
    <w:rsid w:val="000036DE"/>
    <w:rsid w:val="00003F65"/>
    <w:rsid w:val="0000495D"/>
    <w:rsid w:val="00004B1D"/>
    <w:rsid w:val="00005654"/>
    <w:rsid w:val="0000594E"/>
    <w:rsid w:val="00005E80"/>
    <w:rsid w:val="00006001"/>
    <w:rsid w:val="00006384"/>
    <w:rsid w:val="00006DF1"/>
    <w:rsid w:val="00007B71"/>
    <w:rsid w:val="00007FF8"/>
    <w:rsid w:val="00010808"/>
    <w:rsid w:val="000108B8"/>
    <w:rsid w:val="000116E2"/>
    <w:rsid w:val="00011772"/>
    <w:rsid w:val="00012A92"/>
    <w:rsid w:val="00013827"/>
    <w:rsid w:val="000149FC"/>
    <w:rsid w:val="00015686"/>
    <w:rsid w:val="00015BAB"/>
    <w:rsid w:val="0001634E"/>
    <w:rsid w:val="00016440"/>
    <w:rsid w:val="00016753"/>
    <w:rsid w:val="00016CD0"/>
    <w:rsid w:val="0001708F"/>
    <w:rsid w:val="000170B1"/>
    <w:rsid w:val="00017460"/>
    <w:rsid w:val="00017513"/>
    <w:rsid w:val="00017B1F"/>
    <w:rsid w:val="00017D18"/>
    <w:rsid w:val="00020C05"/>
    <w:rsid w:val="00021305"/>
    <w:rsid w:val="00021D40"/>
    <w:rsid w:val="00023AAF"/>
    <w:rsid w:val="00023F90"/>
    <w:rsid w:val="00024056"/>
    <w:rsid w:val="00024903"/>
    <w:rsid w:val="00024997"/>
    <w:rsid w:val="00024AF9"/>
    <w:rsid w:val="00024DEC"/>
    <w:rsid w:val="00024FE8"/>
    <w:rsid w:val="00025AC7"/>
    <w:rsid w:val="00026BE0"/>
    <w:rsid w:val="00027745"/>
    <w:rsid w:val="000302E5"/>
    <w:rsid w:val="00030667"/>
    <w:rsid w:val="00030DE8"/>
    <w:rsid w:val="00030E94"/>
    <w:rsid w:val="00031161"/>
    <w:rsid w:val="00031927"/>
    <w:rsid w:val="00032030"/>
    <w:rsid w:val="000322CB"/>
    <w:rsid w:val="000323F0"/>
    <w:rsid w:val="000326CC"/>
    <w:rsid w:val="000328DF"/>
    <w:rsid w:val="00032CFE"/>
    <w:rsid w:val="00032E6D"/>
    <w:rsid w:val="0003322F"/>
    <w:rsid w:val="000333BD"/>
    <w:rsid w:val="00033F9F"/>
    <w:rsid w:val="0003494A"/>
    <w:rsid w:val="00035874"/>
    <w:rsid w:val="00035EDD"/>
    <w:rsid w:val="00036262"/>
    <w:rsid w:val="00036750"/>
    <w:rsid w:val="000371A9"/>
    <w:rsid w:val="0004079E"/>
    <w:rsid w:val="00040BE2"/>
    <w:rsid w:val="00040C15"/>
    <w:rsid w:val="0004151A"/>
    <w:rsid w:val="00041794"/>
    <w:rsid w:val="00041829"/>
    <w:rsid w:val="00041C15"/>
    <w:rsid w:val="000420AA"/>
    <w:rsid w:val="000425ED"/>
    <w:rsid w:val="00043041"/>
    <w:rsid w:val="0004335E"/>
    <w:rsid w:val="0004349F"/>
    <w:rsid w:val="00043AD2"/>
    <w:rsid w:val="00044E85"/>
    <w:rsid w:val="00044F98"/>
    <w:rsid w:val="0004509B"/>
    <w:rsid w:val="00046A9F"/>
    <w:rsid w:val="00046F1F"/>
    <w:rsid w:val="00046F2A"/>
    <w:rsid w:val="00047454"/>
    <w:rsid w:val="00047C40"/>
    <w:rsid w:val="00047C55"/>
    <w:rsid w:val="000502FD"/>
    <w:rsid w:val="00050688"/>
    <w:rsid w:val="00050FF9"/>
    <w:rsid w:val="000512B5"/>
    <w:rsid w:val="000514A9"/>
    <w:rsid w:val="00051674"/>
    <w:rsid w:val="0005314B"/>
    <w:rsid w:val="00053326"/>
    <w:rsid w:val="00053C83"/>
    <w:rsid w:val="00053DDE"/>
    <w:rsid w:val="0005462A"/>
    <w:rsid w:val="00055695"/>
    <w:rsid w:val="00055B75"/>
    <w:rsid w:val="00055D3C"/>
    <w:rsid w:val="00055F0F"/>
    <w:rsid w:val="0005657D"/>
    <w:rsid w:val="00056A97"/>
    <w:rsid w:val="00056EE2"/>
    <w:rsid w:val="00057DCB"/>
    <w:rsid w:val="00057F79"/>
    <w:rsid w:val="0006000D"/>
    <w:rsid w:val="00060191"/>
    <w:rsid w:val="00060B35"/>
    <w:rsid w:val="00060EBC"/>
    <w:rsid w:val="00061241"/>
    <w:rsid w:val="0006173E"/>
    <w:rsid w:val="000618C4"/>
    <w:rsid w:val="00061F4B"/>
    <w:rsid w:val="00062803"/>
    <w:rsid w:val="00063506"/>
    <w:rsid w:val="000638E1"/>
    <w:rsid w:val="00064B96"/>
    <w:rsid w:val="00064DEE"/>
    <w:rsid w:val="00065019"/>
    <w:rsid w:val="000652D5"/>
    <w:rsid w:val="00065AB1"/>
    <w:rsid w:val="000661B6"/>
    <w:rsid w:val="00066510"/>
    <w:rsid w:val="00066C3C"/>
    <w:rsid w:val="00067065"/>
    <w:rsid w:val="000677E0"/>
    <w:rsid w:val="00067A5A"/>
    <w:rsid w:val="00067BF6"/>
    <w:rsid w:val="000710A3"/>
    <w:rsid w:val="00071555"/>
    <w:rsid w:val="000715E0"/>
    <w:rsid w:val="00071D6D"/>
    <w:rsid w:val="00071E12"/>
    <w:rsid w:val="00071F94"/>
    <w:rsid w:val="000720FD"/>
    <w:rsid w:val="000727AF"/>
    <w:rsid w:val="00072D84"/>
    <w:rsid w:val="00073940"/>
    <w:rsid w:val="000739B2"/>
    <w:rsid w:val="00073E72"/>
    <w:rsid w:val="000740C8"/>
    <w:rsid w:val="00074162"/>
    <w:rsid w:val="000741FB"/>
    <w:rsid w:val="0007475B"/>
    <w:rsid w:val="000756A7"/>
    <w:rsid w:val="00075AB6"/>
    <w:rsid w:val="00075D74"/>
    <w:rsid w:val="0007687D"/>
    <w:rsid w:val="0007764E"/>
    <w:rsid w:val="00077BD3"/>
    <w:rsid w:val="00080BC7"/>
    <w:rsid w:val="00080C34"/>
    <w:rsid w:val="00081406"/>
    <w:rsid w:val="000815D1"/>
    <w:rsid w:val="0008188D"/>
    <w:rsid w:val="000823C6"/>
    <w:rsid w:val="00082465"/>
    <w:rsid w:val="00082EE0"/>
    <w:rsid w:val="0008350A"/>
    <w:rsid w:val="0008377A"/>
    <w:rsid w:val="00083BD8"/>
    <w:rsid w:val="00083E71"/>
    <w:rsid w:val="00084973"/>
    <w:rsid w:val="00085B34"/>
    <w:rsid w:val="00085D59"/>
    <w:rsid w:val="00085EF7"/>
    <w:rsid w:val="000869EC"/>
    <w:rsid w:val="00086AEE"/>
    <w:rsid w:val="00086D39"/>
    <w:rsid w:val="00090225"/>
    <w:rsid w:val="00090660"/>
    <w:rsid w:val="000907C6"/>
    <w:rsid w:val="00090B81"/>
    <w:rsid w:val="00091271"/>
    <w:rsid w:val="00091A5D"/>
    <w:rsid w:val="00091B83"/>
    <w:rsid w:val="0009241B"/>
    <w:rsid w:val="00092AD6"/>
    <w:rsid w:val="00092CA3"/>
    <w:rsid w:val="00094A74"/>
    <w:rsid w:val="0009548A"/>
    <w:rsid w:val="00095627"/>
    <w:rsid w:val="00095945"/>
    <w:rsid w:val="00095A4A"/>
    <w:rsid w:val="00096363"/>
    <w:rsid w:val="00096567"/>
    <w:rsid w:val="000966C3"/>
    <w:rsid w:val="000A001D"/>
    <w:rsid w:val="000A0323"/>
    <w:rsid w:val="000A04C3"/>
    <w:rsid w:val="000A0DEB"/>
    <w:rsid w:val="000A15FB"/>
    <w:rsid w:val="000A175F"/>
    <w:rsid w:val="000A18C7"/>
    <w:rsid w:val="000A1B26"/>
    <w:rsid w:val="000A1BEB"/>
    <w:rsid w:val="000A1E0C"/>
    <w:rsid w:val="000A203A"/>
    <w:rsid w:val="000A261C"/>
    <w:rsid w:val="000A27C3"/>
    <w:rsid w:val="000A3825"/>
    <w:rsid w:val="000A3950"/>
    <w:rsid w:val="000A3A43"/>
    <w:rsid w:val="000A405D"/>
    <w:rsid w:val="000A43DB"/>
    <w:rsid w:val="000A44B0"/>
    <w:rsid w:val="000A4914"/>
    <w:rsid w:val="000A4A31"/>
    <w:rsid w:val="000A4D80"/>
    <w:rsid w:val="000A5718"/>
    <w:rsid w:val="000A578B"/>
    <w:rsid w:val="000A59E4"/>
    <w:rsid w:val="000A5CA9"/>
    <w:rsid w:val="000A5DE4"/>
    <w:rsid w:val="000A6250"/>
    <w:rsid w:val="000A6C68"/>
    <w:rsid w:val="000A6ECB"/>
    <w:rsid w:val="000A70F0"/>
    <w:rsid w:val="000A7341"/>
    <w:rsid w:val="000A7DD8"/>
    <w:rsid w:val="000B004E"/>
    <w:rsid w:val="000B067A"/>
    <w:rsid w:val="000B15E1"/>
    <w:rsid w:val="000B179C"/>
    <w:rsid w:val="000B19FF"/>
    <w:rsid w:val="000B1CF5"/>
    <w:rsid w:val="000B2B65"/>
    <w:rsid w:val="000B2CE9"/>
    <w:rsid w:val="000B2F8D"/>
    <w:rsid w:val="000B3648"/>
    <w:rsid w:val="000B37DD"/>
    <w:rsid w:val="000B398E"/>
    <w:rsid w:val="000B3A6E"/>
    <w:rsid w:val="000B3AF5"/>
    <w:rsid w:val="000B3CF3"/>
    <w:rsid w:val="000B3F0D"/>
    <w:rsid w:val="000B4AA8"/>
    <w:rsid w:val="000B54A7"/>
    <w:rsid w:val="000B62B8"/>
    <w:rsid w:val="000B6316"/>
    <w:rsid w:val="000B642F"/>
    <w:rsid w:val="000B6C89"/>
    <w:rsid w:val="000B7B45"/>
    <w:rsid w:val="000C0482"/>
    <w:rsid w:val="000C0CE3"/>
    <w:rsid w:val="000C1FDF"/>
    <w:rsid w:val="000C250A"/>
    <w:rsid w:val="000C2C57"/>
    <w:rsid w:val="000C2E48"/>
    <w:rsid w:val="000C2EEA"/>
    <w:rsid w:val="000C3601"/>
    <w:rsid w:val="000C3723"/>
    <w:rsid w:val="000C38F2"/>
    <w:rsid w:val="000C3915"/>
    <w:rsid w:val="000C4251"/>
    <w:rsid w:val="000C4707"/>
    <w:rsid w:val="000C49AA"/>
    <w:rsid w:val="000C4CF3"/>
    <w:rsid w:val="000C4DAC"/>
    <w:rsid w:val="000C54C9"/>
    <w:rsid w:val="000C5CB2"/>
    <w:rsid w:val="000C5CB3"/>
    <w:rsid w:val="000C6420"/>
    <w:rsid w:val="000C6568"/>
    <w:rsid w:val="000C6D10"/>
    <w:rsid w:val="000C753C"/>
    <w:rsid w:val="000C7850"/>
    <w:rsid w:val="000C7AD6"/>
    <w:rsid w:val="000C7C3A"/>
    <w:rsid w:val="000D04B7"/>
    <w:rsid w:val="000D0558"/>
    <w:rsid w:val="000D056D"/>
    <w:rsid w:val="000D0932"/>
    <w:rsid w:val="000D10D3"/>
    <w:rsid w:val="000D1784"/>
    <w:rsid w:val="000D181E"/>
    <w:rsid w:val="000D1F50"/>
    <w:rsid w:val="000D22DF"/>
    <w:rsid w:val="000D27CA"/>
    <w:rsid w:val="000D2CC1"/>
    <w:rsid w:val="000D2DF4"/>
    <w:rsid w:val="000D3156"/>
    <w:rsid w:val="000D3921"/>
    <w:rsid w:val="000D3C93"/>
    <w:rsid w:val="000D3CFE"/>
    <w:rsid w:val="000D4206"/>
    <w:rsid w:val="000D4340"/>
    <w:rsid w:val="000D4532"/>
    <w:rsid w:val="000D4C66"/>
    <w:rsid w:val="000D5348"/>
    <w:rsid w:val="000D592D"/>
    <w:rsid w:val="000D5FFB"/>
    <w:rsid w:val="000D6429"/>
    <w:rsid w:val="000D6EFE"/>
    <w:rsid w:val="000D78E6"/>
    <w:rsid w:val="000D7B9D"/>
    <w:rsid w:val="000D7E5B"/>
    <w:rsid w:val="000E00BE"/>
    <w:rsid w:val="000E00C7"/>
    <w:rsid w:val="000E06AC"/>
    <w:rsid w:val="000E0CAE"/>
    <w:rsid w:val="000E1231"/>
    <w:rsid w:val="000E16C2"/>
    <w:rsid w:val="000E1CC6"/>
    <w:rsid w:val="000E1E80"/>
    <w:rsid w:val="000E2B49"/>
    <w:rsid w:val="000E2BF5"/>
    <w:rsid w:val="000E35DF"/>
    <w:rsid w:val="000E38FD"/>
    <w:rsid w:val="000E3B97"/>
    <w:rsid w:val="000E3DF9"/>
    <w:rsid w:val="000E3E68"/>
    <w:rsid w:val="000E4600"/>
    <w:rsid w:val="000E498C"/>
    <w:rsid w:val="000E4A1E"/>
    <w:rsid w:val="000E4B7F"/>
    <w:rsid w:val="000E58FE"/>
    <w:rsid w:val="000E5C1C"/>
    <w:rsid w:val="000E5E5D"/>
    <w:rsid w:val="000E5F77"/>
    <w:rsid w:val="000E63E9"/>
    <w:rsid w:val="000E6A9E"/>
    <w:rsid w:val="000E6C15"/>
    <w:rsid w:val="000E7443"/>
    <w:rsid w:val="000E7A99"/>
    <w:rsid w:val="000E7EBB"/>
    <w:rsid w:val="000F02D7"/>
    <w:rsid w:val="000F0C77"/>
    <w:rsid w:val="000F0CEE"/>
    <w:rsid w:val="000F0E9D"/>
    <w:rsid w:val="000F24FD"/>
    <w:rsid w:val="000F29E2"/>
    <w:rsid w:val="000F3520"/>
    <w:rsid w:val="000F377F"/>
    <w:rsid w:val="000F4A6E"/>
    <w:rsid w:val="000F53D9"/>
    <w:rsid w:val="000F59F5"/>
    <w:rsid w:val="000F5B3B"/>
    <w:rsid w:val="000F5E03"/>
    <w:rsid w:val="000F675E"/>
    <w:rsid w:val="000F6888"/>
    <w:rsid w:val="000F6973"/>
    <w:rsid w:val="000F6BA5"/>
    <w:rsid w:val="000F6C61"/>
    <w:rsid w:val="000F71C2"/>
    <w:rsid w:val="000F7271"/>
    <w:rsid w:val="000F7D14"/>
    <w:rsid w:val="001001C8"/>
    <w:rsid w:val="00100790"/>
    <w:rsid w:val="001007AF"/>
    <w:rsid w:val="001010F7"/>
    <w:rsid w:val="0010114E"/>
    <w:rsid w:val="00101229"/>
    <w:rsid w:val="00102CBE"/>
    <w:rsid w:val="00104014"/>
    <w:rsid w:val="001042B7"/>
    <w:rsid w:val="00104914"/>
    <w:rsid w:val="00104F5C"/>
    <w:rsid w:val="00104FA0"/>
    <w:rsid w:val="001051D2"/>
    <w:rsid w:val="001054FE"/>
    <w:rsid w:val="00105503"/>
    <w:rsid w:val="00106847"/>
    <w:rsid w:val="00107680"/>
    <w:rsid w:val="00110550"/>
    <w:rsid w:val="001109F6"/>
    <w:rsid w:val="00110DD0"/>
    <w:rsid w:val="00111843"/>
    <w:rsid w:val="00111C09"/>
    <w:rsid w:val="00111DF2"/>
    <w:rsid w:val="00113207"/>
    <w:rsid w:val="00113F77"/>
    <w:rsid w:val="00113FB8"/>
    <w:rsid w:val="00114184"/>
    <w:rsid w:val="001147D9"/>
    <w:rsid w:val="00114BE2"/>
    <w:rsid w:val="00115771"/>
    <w:rsid w:val="001160F7"/>
    <w:rsid w:val="00116987"/>
    <w:rsid w:val="00116A63"/>
    <w:rsid w:val="00116DA4"/>
    <w:rsid w:val="00116E07"/>
    <w:rsid w:val="001172B7"/>
    <w:rsid w:val="0011794F"/>
    <w:rsid w:val="00117B2E"/>
    <w:rsid w:val="00117C2A"/>
    <w:rsid w:val="001202FE"/>
    <w:rsid w:val="00120326"/>
    <w:rsid w:val="00120C5E"/>
    <w:rsid w:val="00121311"/>
    <w:rsid w:val="00121DC2"/>
    <w:rsid w:val="0012238F"/>
    <w:rsid w:val="0012246C"/>
    <w:rsid w:val="001227A6"/>
    <w:rsid w:val="00122B7F"/>
    <w:rsid w:val="0012325A"/>
    <w:rsid w:val="00123533"/>
    <w:rsid w:val="00124621"/>
    <w:rsid w:val="00124855"/>
    <w:rsid w:val="00124C45"/>
    <w:rsid w:val="0012525F"/>
    <w:rsid w:val="001260CE"/>
    <w:rsid w:val="00126BB1"/>
    <w:rsid w:val="00126DBE"/>
    <w:rsid w:val="00127704"/>
    <w:rsid w:val="001278B2"/>
    <w:rsid w:val="00127B7C"/>
    <w:rsid w:val="001304DA"/>
    <w:rsid w:val="00130CC5"/>
    <w:rsid w:val="00131754"/>
    <w:rsid w:val="00131BCB"/>
    <w:rsid w:val="00131FC0"/>
    <w:rsid w:val="001325E7"/>
    <w:rsid w:val="001331B0"/>
    <w:rsid w:val="001334B2"/>
    <w:rsid w:val="00133DB9"/>
    <w:rsid w:val="00133F78"/>
    <w:rsid w:val="00134223"/>
    <w:rsid w:val="0013444F"/>
    <w:rsid w:val="0013471B"/>
    <w:rsid w:val="00134EAF"/>
    <w:rsid w:val="00134FD0"/>
    <w:rsid w:val="00135482"/>
    <w:rsid w:val="00136C5C"/>
    <w:rsid w:val="001370BC"/>
    <w:rsid w:val="001379A0"/>
    <w:rsid w:val="00137F74"/>
    <w:rsid w:val="0014028A"/>
    <w:rsid w:val="0014036C"/>
    <w:rsid w:val="001405D3"/>
    <w:rsid w:val="00140651"/>
    <w:rsid w:val="00140C45"/>
    <w:rsid w:val="00141025"/>
    <w:rsid w:val="00141605"/>
    <w:rsid w:val="00142074"/>
    <w:rsid w:val="00142CFD"/>
    <w:rsid w:val="0014383D"/>
    <w:rsid w:val="0014389B"/>
    <w:rsid w:val="00143B8F"/>
    <w:rsid w:val="001454F5"/>
    <w:rsid w:val="001458B6"/>
    <w:rsid w:val="00145CE5"/>
    <w:rsid w:val="0014607A"/>
    <w:rsid w:val="00146248"/>
    <w:rsid w:val="00146363"/>
    <w:rsid w:val="00146808"/>
    <w:rsid w:val="00146B36"/>
    <w:rsid w:val="0014735A"/>
    <w:rsid w:val="001473A8"/>
    <w:rsid w:val="0015053B"/>
    <w:rsid w:val="00151132"/>
    <w:rsid w:val="001527C6"/>
    <w:rsid w:val="001531B7"/>
    <w:rsid w:val="001534AA"/>
    <w:rsid w:val="00153592"/>
    <w:rsid w:val="001543F2"/>
    <w:rsid w:val="00154624"/>
    <w:rsid w:val="00154B54"/>
    <w:rsid w:val="001558EC"/>
    <w:rsid w:val="0015598C"/>
    <w:rsid w:val="00155CB3"/>
    <w:rsid w:val="00155DCD"/>
    <w:rsid w:val="0015697D"/>
    <w:rsid w:val="00156B26"/>
    <w:rsid w:val="00156B7B"/>
    <w:rsid w:val="001574CE"/>
    <w:rsid w:val="00157634"/>
    <w:rsid w:val="00157A11"/>
    <w:rsid w:val="00157A67"/>
    <w:rsid w:val="00157FAB"/>
    <w:rsid w:val="001601A1"/>
    <w:rsid w:val="00160466"/>
    <w:rsid w:val="001612CA"/>
    <w:rsid w:val="00161484"/>
    <w:rsid w:val="001619B3"/>
    <w:rsid w:val="00162238"/>
    <w:rsid w:val="0016247E"/>
    <w:rsid w:val="00162579"/>
    <w:rsid w:val="00162C06"/>
    <w:rsid w:val="001632D8"/>
    <w:rsid w:val="00163B91"/>
    <w:rsid w:val="00163FFE"/>
    <w:rsid w:val="00164338"/>
    <w:rsid w:val="0016469E"/>
    <w:rsid w:val="001649DE"/>
    <w:rsid w:val="001651F7"/>
    <w:rsid w:val="001664F3"/>
    <w:rsid w:val="00166CD5"/>
    <w:rsid w:val="001675EF"/>
    <w:rsid w:val="0017007C"/>
    <w:rsid w:val="00170925"/>
    <w:rsid w:val="00170B69"/>
    <w:rsid w:val="00170DE7"/>
    <w:rsid w:val="0017155F"/>
    <w:rsid w:val="001715D4"/>
    <w:rsid w:val="001715FA"/>
    <w:rsid w:val="00171737"/>
    <w:rsid w:val="001722A0"/>
    <w:rsid w:val="0017267A"/>
    <w:rsid w:val="00172AE9"/>
    <w:rsid w:val="00172BE3"/>
    <w:rsid w:val="00173112"/>
    <w:rsid w:val="0017363E"/>
    <w:rsid w:val="0017440C"/>
    <w:rsid w:val="001748D6"/>
    <w:rsid w:val="00174D30"/>
    <w:rsid w:val="00175953"/>
    <w:rsid w:val="00175C0D"/>
    <w:rsid w:val="00175D2F"/>
    <w:rsid w:val="001764E3"/>
    <w:rsid w:val="00176753"/>
    <w:rsid w:val="00176E59"/>
    <w:rsid w:val="0017717F"/>
    <w:rsid w:val="001777DB"/>
    <w:rsid w:val="00177C73"/>
    <w:rsid w:val="00177C81"/>
    <w:rsid w:val="00177E15"/>
    <w:rsid w:val="00180699"/>
    <w:rsid w:val="00180E37"/>
    <w:rsid w:val="001814EB"/>
    <w:rsid w:val="00181721"/>
    <w:rsid w:val="00181B03"/>
    <w:rsid w:val="00181D86"/>
    <w:rsid w:val="00182C58"/>
    <w:rsid w:val="0018326C"/>
    <w:rsid w:val="001832B7"/>
    <w:rsid w:val="0018349F"/>
    <w:rsid w:val="00183512"/>
    <w:rsid w:val="00184EE3"/>
    <w:rsid w:val="00185B84"/>
    <w:rsid w:val="00185D19"/>
    <w:rsid w:val="0018620E"/>
    <w:rsid w:val="00186E8F"/>
    <w:rsid w:val="0018757A"/>
    <w:rsid w:val="001875A8"/>
    <w:rsid w:val="001876B9"/>
    <w:rsid w:val="00187ACD"/>
    <w:rsid w:val="001907CE"/>
    <w:rsid w:val="00190B48"/>
    <w:rsid w:val="00190E15"/>
    <w:rsid w:val="001911B2"/>
    <w:rsid w:val="0019132D"/>
    <w:rsid w:val="001914FD"/>
    <w:rsid w:val="00191506"/>
    <w:rsid w:val="00191ACD"/>
    <w:rsid w:val="001924AC"/>
    <w:rsid w:val="00192678"/>
    <w:rsid w:val="001927BB"/>
    <w:rsid w:val="001927F2"/>
    <w:rsid w:val="0019390E"/>
    <w:rsid w:val="00193B25"/>
    <w:rsid w:val="0019456C"/>
    <w:rsid w:val="00194602"/>
    <w:rsid w:val="0019522C"/>
    <w:rsid w:val="0019572C"/>
    <w:rsid w:val="00195AE4"/>
    <w:rsid w:val="001961DF"/>
    <w:rsid w:val="00196273"/>
    <w:rsid w:val="00196D8F"/>
    <w:rsid w:val="001979D2"/>
    <w:rsid w:val="00197C8F"/>
    <w:rsid w:val="00197F2D"/>
    <w:rsid w:val="001A0231"/>
    <w:rsid w:val="001A02D9"/>
    <w:rsid w:val="001A0384"/>
    <w:rsid w:val="001A05C4"/>
    <w:rsid w:val="001A0774"/>
    <w:rsid w:val="001A0A03"/>
    <w:rsid w:val="001A0EC3"/>
    <w:rsid w:val="001A1340"/>
    <w:rsid w:val="001A145E"/>
    <w:rsid w:val="001A14BE"/>
    <w:rsid w:val="001A2967"/>
    <w:rsid w:val="001A2B6F"/>
    <w:rsid w:val="001A2F44"/>
    <w:rsid w:val="001A3122"/>
    <w:rsid w:val="001A3298"/>
    <w:rsid w:val="001A33D6"/>
    <w:rsid w:val="001A352D"/>
    <w:rsid w:val="001A38A5"/>
    <w:rsid w:val="001A3936"/>
    <w:rsid w:val="001A3991"/>
    <w:rsid w:val="001A3D29"/>
    <w:rsid w:val="001A4039"/>
    <w:rsid w:val="001A40F8"/>
    <w:rsid w:val="001A46EE"/>
    <w:rsid w:val="001A4FD9"/>
    <w:rsid w:val="001A594D"/>
    <w:rsid w:val="001A65A9"/>
    <w:rsid w:val="001A6BA0"/>
    <w:rsid w:val="001A771F"/>
    <w:rsid w:val="001B0170"/>
    <w:rsid w:val="001B02BD"/>
    <w:rsid w:val="001B0CCD"/>
    <w:rsid w:val="001B1250"/>
    <w:rsid w:val="001B13E0"/>
    <w:rsid w:val="001B197E"/>
    <w:rsid w:val="001B1C1F"/>
    <w:rsid w:val="001B28ED"/>
    <w:rsid w:val="001B2F4F"/>
    <w:rsid w:val="001B37A8"/>
    <w:rsid w:val="001B3D80"/>
    <w:rsid w:val="001B3E75"/>
    <w:rsid w:val="001B44C4"/>
    <w:rsid w:val="001B4654"/>
    <w:rsid w:val="001B476D"/>
    <w:rsid w:val="001B4BFA"/>
    <w:rsid w:val="001B4D6A"/>
    <w:rsid w:val="001B5421"/>
    <w:rsid w:val="001B564E"/>
    <w:rsid w:val="001B5A47"/>
    <w:rsid w:val="001B65B4"/>
    <w:rsid w:val="001B6C05"/>
    <w:rsid w:val="001B78E8"/>
    <w:rsid w:val="001C0628"/>
    <w:rsid w:val="001C0E47"/>
    <w:rsid w:val="001C0E69"/>
    <w:rsid w:val="001C156A"/>
    <w:rsid w:val="001C281A"/>
    <w:rsid w:val="001C29DD"/>
    <w:rsid w:val="001C2F0E"/>
    <w:rsid w:val="001C3FA3"/>
    <w:rsid w:val="001C4088"/>
    <w:rsid w:val="001C4622"/>
    <w:rsid w:val="001C46D9"/>
    <w:rsid w:val="001C46F6"/>
    <w:rsid w:val="001C47AB"/>
    <w:rsid w:val="001C48DB"/>
    <w:rsid w:val="001C5227"/>
    <w:rsid w:val="001C598B"/>
    <w:rsid w:val="001C5BB3"/>
    <w:rsid w:val="001C64E1"/>
    <w:rsid w:val="001C73A2"/>
    <w:rsid w:val="001C7AC6"/>
    <w:rsid w:val="001D09E3"/>
    <w:rsid w:val="001D11A4"/>
    <w:rsid w:val="001D11FE"/>
    <w:rsid w:val="001D186E"/>
    <w:rsid w:val="001D1AC3"/>
    <w:rsid w:val="001D3061"/>
    <w:rsid w:val="001D314F"/>
    <w:rsid w:val="001D3221"/>
    <w:rsid w:val="001D32DE"/>
    <w:rsid w:val="001D37CF"/>
    <w:rsid w:val="001D3E48"/>
    <w:rsid w:val="001D41B9"/>
    <w:rsid w:val="001D49D1"/>
    <w:rsid w:val="001D5518"/>
    <w:rsid w:val="001D6182"/>
    <w:rsid w:val="001D68D2"/>
    <w:rsid w:val="001D7080"/>
    <w:rsid w:val="001D729E"/>
    <w:rsid w:val="001D7715"/>
    <w:rsid w:val="001E0161"/>
    <w:rsid w:val="001E0661"/>
    <w:rsid w:val="001E0802"/>
    <w:rsid w:val="001E138A"/>
    <w:rsid w:val="001E1E42"/>
    <w:rsid w:val="001E1EA7"/>
    <w:rsid w:val="001E1F83"/>
    <w:rsid w:val="001E2258"/>
    <w:rsid w:val="001E230A"/>
    <w:rsid w:val="001E354A"/>
    <w:rsid w:val="001E3725"/>
    <w:rsid w:val="001E42BD"/>
    <w:rsid w:val="001E4551"/>
    <w:rsid w:val="001E4F0F"/>
    <w:rsid w:val="001E5A5E"/>
    <w:rsid w:val="001E6AD0"/>
    <w:rsid w:val="001E7005"/>
    <w:rsid w:val="001E7361"/>
    <w:rsid w:val="001E7BC2"/>
    <w:rsid w:val="001E7EF9"/>
    <w:rsid w:val="001F0130"/>
    <w:rsid w:val="001F028A"/>
    <w:rsid w:val="001F0327"/>
    <w:rsid w:val="001F14D2"/>
    <w:rsid w:val="001F1890"/>
    <w:rsid w:val="001F194E"/>
    <w:rsid w:val="001F1D4E"/>
    <w:rsid w:val="001F1FDD"/>
    <w:rsid w:val="001F3DEE"/>
    <w:rsid w:val="001F4B5C"/>
    <w:rsid w:val="001F4CAF"/>
    <w:rsid w:val="001F4E1D"/>
    <w:rsid w:val="001F551E"/>
    <w:rsid w:val="001F573C"/>
    <w:rsid w:val="001F5B10"/>
    <w:rsid w:val="001F6D1C"/>
    <w:rsid w:val="001F6D6A"/>
    <w:rsid w:val="001F6E02"/>
    <w:rsid w:val="001F7A5B"/>
    <w:rsid w:val="002011CF"/>
    <w:rsid w:val="00201380"/>
    <w:rsid w:val="00202123"/>
    <w:rsid w:val="002024FA"/>
    <w:rsid w:val="002026A9"/>
    <w:rsid w:val="002028C4"/>
    <w:rsid w:val="00202F61"/>
    <w:rsid w:val="00203169"/>
    <w:rsid w:val="002031B7"/>
    <w:rsid w:val="002032E4"/>
    <w:rsid w:val="00203DDC"/>
    <w:rsid w:val="00203DF6"/>
    <w:rsid w:val="002043F2"/>
    <w:rsid w:val="00204452"/>
    <w:rsid w:val="00204626"/>
    <w:rsid w:val="00204C0E"/>
    <w:rsid w:val="0020509A"/>
    <w:rsid w:val="00205690"/>
    <w:rsid w:val="00205ABA"/>
    <w:rsid w:val="00205C75"/>
    <w:rsid w:val="00205CC0"/>
    <w:rsid w:val="00205D48"/>
    <w:rsid w:val="0020687D"/>
    <w:rsid w:val="002072D1"/>
    <w:rsid w:val="00207D5C"/>
    <w:rsid w:val="00207E58"/>
    <w:rsid w:val="00207F80"/>
    <w:rsid w:val="002104C3"/>
    <w:rsid w:val="0021079C"/>
    <w:rsid w:val="00210C89"/>
    <w:rsid w:val="00211054"/>
    <w:rsid w:val="0021130B"/>
    <w:rsid w:val="002118AC"/>
    <w:rsid w:val="00211F1B"/>
    <w:rsid w:val="0021206F"/>
    <w:rsid w:val="00213FE4"/>
    <w:rsid w:val="00214DF1"/>
    <w:rsid w:val="00215038"/>
    <w:rsid w:val="002154B3"/>
    <w:rsid w:val="002157CB"/>
    <w:rsid w:val="00216A38"/>
    <w:rsid w:val="00216CF3"/>
    <w:rsid w:val="00220994"/>
    <w:rsid w:val="002209BB"/>
    <w:rsid w:val="0022164E"/>
    <w:rsid w:val="00221C61"/>
    <w:rsid w:val="00221D02"/>
    <w:rsid w:val="00221D32"/>
    <w:rsid w:val="00221E1A"/>
    <w:rsid w:val="00222304"/>
    <w:rsid w:val="00222388"/>
    <w:rsid w:val="00222417"/>
    <w:rsid w:val="0022251A"/>
    <w:rsid w:val="002226E3"/>
    <w:rsid w:val="00222995"/>
    <w:rsid w:val="00222A47"/>
    <w:rsid w:val="00223371"/>
    <w:rsid w:val="002236B4"/>
    <w:rsid w:val="00223ACA"/>
    <w:rsid w:val="002240C3"/>
    <w:rsid w:val="00224671"/>
    <w:rsid w:val="00224DA1"/>
    <w:rsid w:val="0022522F"/>
    <w:rsid w:val="0022555B"/>
    <w:rsid w:val="002256E0"/>
    <w:rsid w:val="002258D8"/>
    <w:rsid w:val="002259A2"/>
    <w:rsid w:val="0022633B"/>
    <w:rsid w:val="002267A1"/>
    <w:rsid w:val="00226FE9"/>
    <w:rsid w:val="002270DC"/>
    <w:rsid w:val="002271F7"/>
    <w:rsid w:val="00230436"/>
    <w:rsid w:val="00230A67"/>
    <w:rsid w:val="00230C7D"/>
    <w:rsid w:val="00230D37"/>
    <w:rsid w:val="00231544"/>
    <w:rsid w:val="00231776"/>
    <w:rsid w:val="00231FBB"/>
    <w:rsid w:val="002320C2"/>
    <w:rsid w:val="002323FA"/>
    <w:rsid w:val="00232868"/>
    <w:rsid w:val="0023287A"/>
    <w:rsid w:val="00232BEA"/>
    <w:rsid w:val="00233127"/>
    <w:rsid w:val="0023367C"/>
    <w:rsid w:val="0023464C"/>
    <w:rsid w:val="00234995"/>
    <w:rsid w:val="00234DB9"/>
    <w:rsid w:val="00234E77"/>
    <w:rsid w:val="0023523A"/>
    <w:rsid w:val="00235525"/>
    <w:rsid w:val="002358F9"/>
    <w:rsid w:val="00235E09"/>
    <w:rsid w:val="00236570"/>
    <w:rsid w:val="00236B7A"/>
    <w:rsid w:val="00236E30"/>
    <w:rsid w:val="00237B29"/>
    <w:rsid w:val="00237B40"/>
    <w:rsid w:val="00237FB2"/>
    <w:rsid w:val="00241166"/>
    <w:rsid w:val="002414AB"/>
    <w:rsid w:val="0024237D"/>
    <w:rsid w:val="0024243F"/>
    <w:rsid w:val="00242D0F"/>
    <w:rsid w:val="002438F0"/>
    <w:rsid w:val="00243F00"/>
    <w:rsid w:val="00244863"/>
    <w:rsid w:val="00246135"/>
    <w:rsid w:val="002462DE"/>
    <w:rsid w:val="00246489"/>
    <w:rsid w:val="00246C65"/>
    <w:rsid w:val="00246FCE"/>
    <w:rsid w:val="00247295"/>
    <w:rsid w:val="002472A0"/>
    <w:rsid w:val="00247B22"/>
    <w:rsid w:val="00247DAF"/>
    <w:rsid w:val="00250433"/>
    <w:rsid w:val="00250B25"/>
    <w:rsid w:val="0025134E"/>
    <w:rsid w:val="00251390"/>
    <w:rsid w:val="0025160E"/>
    <w:rsid w:val="002519BC"/>
    <w:rsid w:val="00251A33"/>
    <w:rsid w:val="00252427"/>
    <w:rsid w:val="002535F8"/>
    <w:rsid w:val="002539B4"/>
    <w:rsid w:val="0025425A"/>
    <w:rsid w:val="00254E60"/>
    <w:rsid w:val="002558DD"/>
    <w:rsid w:val="00255BF9"/>
    <w:rsid w:val="00255CA2"/>
    <w:rsid w:val="0025640C"/>
    <w:rsid w:val="00256B74"/>
    <w:rsid w:val="00257319"/>
    <w:rsid w:val="00257CA5"/>
    <w:rsid w:val="00257FD0"/>
    <w:rsid w:val="002605BC"/>
    <w:rsid w:val="00260654"/>
    <w:rsid w:val="00260831"/>
    <w:rsid w:val="00260B3F"/>
    <w:rsid w:val="00260E12"/>
    <w:rsid w:val="00261171"/>
    <w:rsid w:val="00261261"/>
    <w:rsid w:val="002616C0"/>
    <w:rsid w:val="00261DA3"/>
    <w:rsid w:val="00261DC4"/>
    <w:rsid w:val="002620CB"/>
    <w:rsid w:val="00262F6B"/>
    <w:rsid w:val="00263584"/>
    <w:rsid w:val="002637CB"/>
    <w:rsid w:val="00264160"/>
    <w:rsid w:val="00264482"/>
    <w:rsid w:val="00264CA1"/>
    <w:rsid w:val="00264E0B"/>
    <w:rsid w:val="00264F31"/>
    <w:rsid w:val="00264F8D"/>
    <w:rsid w:val="00265ED2"/>
    <w:rsid w:val="0026663C"/>
    <w:rsid w:val="0026663E"/>
    <w:rsid w:val="00266A1C"/>
    <w:rsid w:val="00266A61"/>
    <w:rsid w:val="00266D8B"/>
    <w:rsid w:val="002675B6"/>
    <w:rsid w:val="0026775E"/>
    <w:rsid w:val="002677B0"/>
    <w:rsid w:val="002677E9"/>
    <w:rsid w:val="00267878"/>
    <w:rsid w:val="00267AD6"/>
    <w:rsid w:val="00267EB0"/>
    <w:rsid w:val="0027061F"/>
    <w:rsid w:val="00270F2D"/>
    <w:rsid w:val="00271DC5"/>
    <w:rsid w:val="00272028"/>
    <w:rsid w:val="0027233D"/>
    <w:rsid w:val="00272666"/>
    <w:rsid w:val="00272969"/>
    <w:rsid w:val="00272CF7"/>
    <w:rsid w:val="00273F50"/>
    <w:rsid w:val="002748A1"/>
    <w:rsid w:val="00274D5B"/>
    <w:rsid w:val="002753EC"/>
    <w:rsid w:val="002769EA"/>
    <w:rsid w:val="0027721E"/>
    <w:rsid w:val="00277C87"/>
    <w:rsid w:val="0028017F"/>
    <w:rsid w:val="00280741"/>
    <w:rsid w:val="00280B9C"/>
    <w:rsid w:val="00280C32"/>
    <w:rsid w:val="00280E35"/>
    <w:rsid w:val="00280E66"/>
    <w:rsid w:val="0028110D"/>
    <w:rsid w:val="00281E69"/>
    <w:rsid w:val="00281F7D"/>
    <w:rsid w:val="0028358A"/>
    <w:rsid w:val="00283741"/>
    <w:rsid w:val="0028398A"/>
    <w:rsid w:val="00283C31"/>
    <w:rsid w:val="00283CD0"/>
    <w:rsid w:val="00283E67"/>
    <w:rsid w:val="002845B0"/>
    <w:rsid w:val="00284929"/>
    <w:rsid w:val="00284F86"/>
    <w:rsid w:val="00285311"/>
    <w:rsid w:val="00285583"/>
    <w:rsid w:val="00285BD5"/>
    <w:rsid w:val="00286135"/>
    <w:rsid w:val="00286753"/>
    <w:rsid w:val="00286833"/>
    <w:rsid w:val="00286A1D"/>
    <w:rsid w:val="00287586"/>
    <w:rsid w:val="00287692"/>
    <w:rsid w:val="0029016A"/>
    <w:rsid w:val="00290171"/>
    <w:rsid w:val="00290F54"/>
    <w:rsid w:val="0029148A"/>
    <w:rsid w:val="00291539"/>
    <w:rsid w:val="002915E5"/>
    <w:rsid w:val="00291676"/>
    <w:rsid w:val="0029185F"/>
    <w:rsid w:val="002919F2"/>
    <w:rsid w:val="00291EA8"/>
    <w:rsid w:val="002925EB"/>
    <w:rsid w:val="00293487"/>
    <w:rsid w:val="002951C3"/>
    <w:rsid w:val="00295E57"/>
    <w:rsid w:val="00296201"/>
    <w:rsid w:val="0029621E"/>
    <w:rsid w:val="00296A8F"/>
    <w:rsid w:val="002979BB"/>
    <w:rsid w:val="002979FF"/>
    <w:rsid w:val="00297CEE"/>
    <w:rsid w:val="00297D7B"/>
    <w:rsid w:val="002A0347"/>
    <w:rsid w:val="002A074C"/>
    <w:rsid w:val="002A08E8"/>
    <w:rsid w:val="002A1A58"/>
    <w:rsid w:val="002A1C69"/>
    <w:rsid w:val="002A2CFA"/>
    <w:rsid w:val="002A3B01"/>
    <w:rsid w:val="002A3C30"/>
    <w:rsid w:val="002A3C8C"/>
    <w:rsid w:val="002A41E7"/>
    <w:rsid w:val="002A43CA"/>
    <w:rsid w:val="002A43DC"/>
    <w:rsid w:val="002A565F"/>
    <w:rsid w:val="002A5A3F"/>
    <w:rsid w:val="002A605E"/>
    <w:rsid w:val="002A6D40"/>
    <w:rsid w:val="002A73CD"/>
    <w:rsid w:val="002A7660"/>
    <w:rsid w:val="002A7A4A"/>
    <w:rsid w:val="002B0877"/>
    <w:rsid w:val="002B1911"/>
    <w:rsid w:val="002B1B57"/>
    <w:rsid w:val="002B1D2D"/>
    <w:rsid w:val="002B21ED"/>
    <w:rsid w:val="002B29D2"/>
    <w:rsid w:val="002B29F8"/>
    <w:rsid w:val="002B2D91"/>
    <w:rsid w:val="002B2F14"/>
    <w:rsid w:val="002B3369"/>
    <w:rsid w:val="002B3822"/>
    <w:rsid w:val="002B3D9F"/>
    <w:rsid w:val="002B408A"/>
    <w:rsid w:val="002B425E"/>
    <w:rsid w:val="002B48DA"/>
    <w:rsid w:val="002B4948"/>
    <w:rsid w:val="002B49B5"/>
    <w:rsid w:val="002B4BAA"/>
    <w:rsid w:val="002B57AF"/>
    <w:rsid w:val="002B58FF"/>
    <w:rsid w:val="002B5D67"/>
    <w:rsid w:val="002B6144"/>
    <w:rsid w:val="002B713B"/>
    <w:rsid w:val="002B7A62"/>
    <w:rsid w:val="002B7F8E"/>
    <w:rsid w:val="002B7FFD"/>
    <w:rsid w:val="002C0008"/>
    <w:rsid w:val="002C011B"/>
    <w:rsid w:val="002C0335"/>
    <w:rsid w:val="002C0A64"/>
    <w:rsid w:val="002C0BF5"/>
    <w:rsid w:val="002C1013"/>
    <w:rsid w:val="002C1598"/>
    <w:rsid w:val="002C1D4E"/>
    <w:rsid w:val="002C2041"/>
    <w:rsid w:val="002C25F9"/>
    <w:rsid w:val="002C2F4D"/>
    <w:rsid w:val="002C3519"/>
    <w:rsid w:val="002C384C"/>
    <w:rsid w:val="002C3CF8"/>
    <w:rsid w:val="002C427D"/>
    <w:rsid w:val="002C469D"/>
    <w:rsid w:val="002C4D3D"/>
    <w:rsid w:val="002C4D4F"/>
    <w:rsid w:val="002C5201"/>
    <w:rsid w:val="002C52F0"/>
    <w:rsid w:val="002C5F80"/>
    <w:rsid w:val="002C5FDA"/>
    <w:rsid w:val="002C616E"/>
    <w:rsid w:val="002C633B"/>
    <w:rsid w:val="002C670C"/>
    <w:rsid w:val="002C67EB"/>
    <w:rsid w:val="002C75BB"/>
    <w:rsid w:val="002C7C03"/>
    <w:rsid w:val="002D006E"/>
    <w:rsid w:val="002D15FB"/>
    <w:rsid w:val="002D1CED"/>
    <w:rsid w:val="002D20F0"/>
    <w:rsid w:val="002D2FB2"/>
    <w:rsid w:val="002D3155"/>
    <w:rsid w:val="002D320E"/>
    <w:rsid w:val="002D36D9"/>
    <w:rsid w:val="002D383B"/>
    <w:rsid w:val="002D4AF6"/>
    <w:rsid w:val="002D4B30"/>
    <w:rsid w:val="002D4B5E"/>
    <w:rsid w:val="002D64F2"/>
    <w:rsid w:val="002D65F8"/>
    <w:rsid w:val="002D6783"/>
    <w:rsid w:val="002D686A"/>
    <w:rsid w:val="002D6BF9"/>
    <w:rsid w:val="002D6E09"/>
    <w:rsid w:val="002D6EB3"/>
    <w:rsid w:val="002D7392"/>
    <w:rsid w:val="002D759F"/>
    <w:rsid w:val="002D794D"/>
    <w:rsid w:val="002D7FBD"/>
    <w:rsid w:val="002E00A1"/>
    <w:rsid w:val="002E0210"/>
    <w:rsid w:val="002E0683"/>
    <w:rsid w:val="002E0783"/>
    <w:rsid w:val="002E1195"/>
    <w:rsid w:val="002E171D"/>
    <w:rsid w:val="002E195D"/>
    <w:rsid w:val="002E29F8"/>
    <w:rsid w:val="002E30D3"/>
    <w:rsid w:val="002E3446"/>
    <w:rsid w:val="002E38D2"/>
    <w:rsid w:val="002E3A02"/>
    <w:rsid w:val="002E3C7C"/>
    <w:rsid w:val="002E44E8"/>
    <w:rsid w:val="002E48C1"/>
    <w:rsid w:val="002E50AD"/>
    <w:rsid w:val="002E5193"/>
    <w:rsid w:val="002E594E"/>
    <w:rsid w:val="002E597F"/>
    <w:rsid w:val="002E59C8"/>
    <w:rsid w:val="002E5F31"/>
    <w:rsid w:val="002E6170"/>
    <w:rsid w:val="002E61CE"/>
    <w:rsid w:val="002E6993"/>
    <w:rsid w:val="002E69AB"/>
    <w:rsid w:val="002E7BD8"/>
    <w:rsid w:val="002F1E00"/>
    <w:rsid w:val="002F22CB"/>
    <w:rsid w:val="002F23AE"/>
    <w:rsid w:val="002F23DA"/>
    <w:rsid w:val="002F2E0D"/>
    <w:rsid w:val="002F3163"/>
    <w:rsid w:val="002F3438"/>
    <w:rsid w:val="002F3A45"/>
    <w:rsid w:val="002F3C07"/>
    <w:rsid w:val="002F3CED"/>
    <w:rsid w:val="002F4332"/>
    <w:rsid w:val="002F4493"/>
    <w:rsid w:val="002F4A87"/>
    <w:rsid w:val="002F5A8B"/>
    <w:rsid w:val="002F62BA"/>
    <w:rsid w:val="002F67CE"/>
    <w:rsid w:val="002F71F6"/>
    <w:rsid w:val="002F7765"/>
    <w:rsid w:val="002F7BC6"/>
    <w:rsid w:val="00300967"/>
    <w:rsid w:val="00300C10"/>
    <w:rsid w:val="00300FC6"/>
    <w:rsid w:val="0030123A"/>
    <w:rsid w:val="00301252"/>
    <w:rsid w:val="003015E7"/>
    <w:rsid w:val="00301915"/>
    <w:rsid w:val="00301A9F"/>
    <w:rsid w:val="00301E62"/>
    <w:rsid w:val="00302022"/>
    <w:rsid w:val="00302133"/>
    <w:rsid w:val="0030226D"/>
    <w:rsid w:val="00302339"/>
    <w:rsid w:val="00302421"/>
    <w:rsid w:val="003026E8"/>
    <w:rsid w:val="00302F87"/>
    <w:rsid w:val="00302FE2"/>
    <w:rsid w:val="00304407"/>
    <w:rsid w:val="00304D99"/>
    <w:rsid w:val="00305122"/>
    <w:rsid w:val="00305801"/>
    <w:rsid w:val="00306217"/>
    <w:rsid w:val="003067CA"/>
    <w:rsid w:val="00306E22"/>
    <w:rsid w:val="00307179"/>
    <w:rsid w:val="00307E3C"/>
    <w:rsid w:val="0031000F"/>
    <w:rsid w:val="00310DA3"/>
    <w:rsid w:val="0031126C"/>
    <w:rsid w:val="003114AD"/>
    <w:rsid w:val="0031163A"/>
    <w:rsid w:val="003117E6"/>
    <w:rsid w:val="0031196A"/>
    <w:rsid w:val="00311C62"/>
    <w:rsid w:val="00311F2D"/>
    <w:rsid w:val="003128F3"/>
    <w:rsid w:val="0031377B"/>
    <w:rsid w:val="00313CB2"/>
    <w:rsid w:val="00313EBA"/>
    <w:rsid w:val="00315329"/>
    <w:rsid w:val="00315638"/>
    <w:rsid w:val="00315BCE"/>
    <w:rsid w:val="0031606F"/>
    <w:rsid w:val="00316216"/>
    <w:rsid w:val="00316EA7"/>
    <w:rsid w:val="00316F90"/>
    <w:rsid w:val="00317BE9"/>
    <w:rsid w:val="00317DE1"/>
    <w:rsid w:val="00320735"/>
    <w:rsid w:val="00321547"/>
    <w:rsid w:val="00321A56"/>
    <w:rsid w:val="00321C0B"/>
    <w:rsid w:val="00321C72"/>
    <w:rsid w:val="00321CE5"/>
    <w:rsid w:val="00321FA6"/>
    <w:rsid w:val="0032345A"/>
    <w:rsid w:val="00323C3B"/>
    <w:rsid w:val="00324960"/>
    <w:rsid w:val="00324E14"/>
    <w:rsid w:val="00327B44"/>
    <w:rsid w:val="00327C98"/>
    <w:rsid w:val="0033000A"/>
    <w:rsid w:val="003308AE"/>
    <w:rsid w:val="0033090F"/>
    <w:rsid w:val="00330D0C"/>
    <w:rsid w:val="00330D6C"/>
    <w:rsid w:val="00331659"/>
    <w:rsid w:val="0033175C"/>
    <w:rsid w:val="00331C6D"/>
    <w:rsid w:val="00332D07"/>
    <w:rsid w:val="00333BCB"/>
    <w:rsid w:val="00334145"/>
    <w:rsid w:val="0033491C"/>
    <w:rsid w:val="003353EB"/>
    <w:rsid w:val="0033599E"/>
    <w:rsid w:val="00336077"/>
    <w:rsid w:val="00336CF8"/>
    <w:rsid w:val="00337503"/>
    <w:rsid w:val="00337713"/>
    <w:rsid w:val="00337840"/>
    <w:rsid w:val="003379E4"/>
    <w:rsid w:val="00337ABF"/>
    <w:rsid w:val="003403D6"/>
    <w:rsid w:val="00340892"/>
    <w:rsid w:val="00340AC9"/>
    <w:rsid w:val="003412A4"/>
    <w:rsid w:val="0034178B"/>
    <w:rsid w:val="00341D39"/>
    <w:rsid w:val="00342317"/>
    <w:rsid w:val="00342588"/>
    <w:rsid w:val="00342BAA"/>
    <w:rsid w:val="003434C0"/>
    <w:rsid w:val="003444FD"/>
    <w:rsid w:val="003446CA"/>
    <w:rsid w:val="00345248"/>
    <w:rsid w:val="00345316"/>
    <w:rsid w:val="003454A8"/>
    <w:rsid w:val="00345781"/>
    <w:rsid w:val="003459E5"/>
    <w:rsid w:val="003469D0"/>
    <w:rsid w:val="003477E3"/>
    <w:rsid w:val="00347C57"/>
    <w:rsid w:val="0035047D"/>
    <w:rsid w:val="0035095C"/>
    <w:rsid w:val="00350FEE"/>
    <w:rsid w:val="003516B2"/>
    <w:rsid w:val="00351C4A"/>
    <w:rsid w:val="00352212"/>
    <w:rsid w:val="0035305B"/>
    <w:rsid w:val="00353567"/>
    <w:rsid w:val="003537A0"/>
    <w:rsid w:val="00353CF9"/>
    <w:rsid w:val="00353E57"/>
    <w:rsid w:val="0035409A"/>
    <w:rsid w:val="003540A0"/>
    <w:rsid w:val="003543E2"/>
    <w:rsid w:val="00354586"/>
    <w:rsid w:val="00355390"/>
    <w:rsid w:val="00355EC6"/>
    <w:rsid w:val="00356085"/>
    <w:rsid w:val="003567E4"/>
    <w:rsid w:val="00356A2D"/>
    <w:rsid w:val="00356AE4"/>
    <w:rsid w:val="003570A1"/>
    <w:rsid w:val="003575F7"/>
    <w:rsid w:val="00357769"/>
    <w:rsid w:val="00357A50"/>
    <w:rsid w:val="00357E43"/>
    <w:rsid w:val="003600F4"/>
    <w:rsid w:val="003603D1"/>
    <w:rsid w:val="0036061B"/>
    <w:rsid w:val="00360757"/>
    <w:rsid w:val="00360BDE"/>
    <w:rsid w:val="00361249"/>
    <w:rsid w:val="003612D6"/>
    <w:rsid w:val="00361999"/>
    <w:rsid w:val="00362080"/>
    <w:rsid w:val="00362258"/>
    <w:rsid w:val="00362592"/>
    <w:rsid w:val="0036265D"/>
    <w:rsid w:val="00362BF6"/>
    <w:rsid w:val="00362E42"/>
    <w:rsid w:val="003630EA"/>
    <w:rsid w:val="00363353"/>
    <w:rsid w:val="00363355"/>
    <w:rsid w:val="003633D6"/>
    <w:rsid w:val="0036445D"/>
    <w:rsid w:val="00364F01"/>
    <w:rsid w:val="0036509D"/>
    <w:rsid w:val="003652B0"/>
    <w:rsid w:val="00365913"/>
    <w:rsid w:val="00365BA7"/>
    <w:rsid w:val="003663B4"/>
    <w:rsid w:val="00366B0B"/>
    <w:rsid w:val="00367E85"/>
    <w:rsid w:val="003700CC"/>
    <w:rsid w:val="00370176"/>
    <w:rsid w:val="0037020C"/>
    <w:rsid w:val="00371613"/>
    <w:rsid w:val="00371787"/>
    <w:rsid w:val="00371980"/>
    <w:rsid w:val="00371FA6"/>
    <w:rsid w:val="00371FB0"/>
    <w:rsid w:val="003730F4"/>
    <w:rsid w:val="003731AC"/>
    <w:rsid w:val="00373E8B"/>
    <w:rsid w:val="00374499"/>
    <w:rsid w:val="003746E5"/>
    <w:rsid w:val="0037519D"/>
    <w:rsid w:val="00375338"/>
    <w:rsid w:val="00375668"/>
    <w:rsid w:val="00375D24"/>
    <w:rsid w:val="00376243"/>
    <w:rsid w:val="00376C10"/>
    <w:rsid w:val="00376F31"/>
    <w:rsid w:val="00376F82"/>
    <w:rsid w:val="003771D9"/>
    <w:rsid w:val="0038086F"/>
    <w:rsid w:val="00381ABE"/>
    <w:rsid w:val="00381B44"/>
    <w:rsid w:val="00382DF6"/>
    <w:rsid w:val="003831BB"/>
    <w:rsid w:val="0038331E"/>
    <w:rsid w:val="003836D8"/>
    <w:rsid w:val="00383D35"/>
    <w:rsid w:val="00383FC9"/>
    <w:rsid w:val="00384027"/>
    <w:rsid w:val="0038477F"/>
    <w:rsid w:val="00384889"/>
    <w:rsid w:val="00384F47"/>
    <w:rsid w:val="00385304"/>
    <w:rsid w:val="00385709"/>
    <w:rsid w:val="0038576F"/>
    <w:rsid w:val="0038579D"/>
    <w:rsid w:val="00385858"/>
    <w:rsid w:val="003858A2"/>
    <w:rsid w:val="00385C2C"/>
    <w:rsid w:val="00385C45"/>
    <w:rsid w:val="00386F36"/>
    <w:rsid w:val="0038746D"/>
    <w:rsid w:val="00387C97"/>
    <w:rsid w:val="00387F98"/>
    <w:rsid w:val="003900A6"/>
    <w:rsid w:val="003900B3"/>
    <w:rsid w:val="003901A4"/>
    <w:rsid w:val="003906F7"/>
    <w:rsid w:val="00390E3D"/>
    <w:rsid w:val="003910B5"/>
    <w:rsid w:val="003913A8"/>
    <w:rsid w:val="00391483"/>
    <w:rsid w:val="00391944"/>
    <w:rsid w:val="00391E2C"/>
    <w:rsid w:val="00391E3C"/>
    <w:rsid w:val="00391F9B"/>
    <w:rsid w:val="003924BC"/>
    <w:rsid w:val="003924EA"/>
    <w:rsid w:val="00392B0C"/>
    <w:rsid w:val="003935E0"/>
    <w:rsid w:val="00393A7D"/>
    <w:rsid w:val="00393BC8"/>
    <w:rsid w:val="00393BD9"/>
    <w:rsid w:val="00394574"/>
    <w:rsid w:val="00395EDF"/>
    <w:rsid w:val="00396547"/>
    <w:rsid w:val="00396F4A"/>
    <w:rsid w:val="003975A6"/>
    <w:rsid w:val="003975ED"/>
    <w:rsid w:val="00397D8E"/>
    <w:rsid w:val="003A0AE9"/>
    <w:rsid w:val="003A0D56"/>
    <w:rsid w:val="003A132C"/>
    <w:rsid w:val="003A1515"/>
    <w:rsid w:val="003A1C1B"/>
    <w:rsid w:val="003A22A7"/>
    <w:rsid w:val="003A2E74"/>
    <w:rsid w:val="003A2EF6"/>
    <w:rsid w:val="003A300E"/>
    <w:rsid w:val="003A31E2"/>
    <w:rsid w:val="003A3390"/>
    <w:rsid w:val="003A3A58"/>
    <w:rsid w:val="003A42D9"/>
    <w:rsid w:val="003A4632"/>
    <w:rsid w:val="003A4918"/>
    <w:rsid w:val="003A49E2"/>
    <w:rsid w:val="003A4B73"/>
    <w:rsid w:val="003A5094"/>
    <w:rsid w:val="003A5441"/>
    <w:rsid w:val="003A560F"/>
    <w:rsid w:val="003A5894"/>
    <w:rsid w:val="003A6494"/>
    <w:rsid w:val="003A68CF"/>
    <w:rsid w:val="003A6ED9"/>
    <w:rsid w:val="003A7C58"/>
    <w:rsid w:val="003B029E"/>
    <w:rsid w:val="003B05F1"/>
    <w:rsid w:val="003B0A42"/>
    <w:rsid w:val="003B0CA4"/>
    <w:rsid w:val="003B0ED9"/>
    <w:rsid w:val="003B177A"/>
    <w:rsid w:val="003B1B19"/>
    <w:rsid w:val="003B283F"/>
    <w:rsid w:val="003B2C40"/>
    <w:rsid w:val="003B3366"/>
    <w:rsid w:val="003B3726"/>
    <w:rsid w:val="003B39C8"/>
    <w:rsid w:val="003B3B95"/>
    <w:rsid w:val="003B3C25"/>
    <w:rsid w:val="003B3CEC"/>
    <w:rsid w:val="003B45FA"/>
    <w:rsid w:val="003B471F"/>
    <w:rsid w:val="003B4D57"/>
    <w:rsid w:val="003B5005"/>
    <w:rsid w:val="003B50F4"/>
    <w:rsid w:val="003B5B77"/>
    <w:rsid w:val="003B5E69"/>
    <w:rsid w:val="003B723D"/>
    <w:rsid w:val="003B7962"/>
    <w:rsid w:val="003C0A75"/>
    <w:rsid w:val="003C1FDA"/>
    <w:rsid w:val="003C246F"/>
    <w:rsid w:val="003C292C"/>
    <w:rsid w:val="003C2AC5"/>
    <w:rsid w:val="003C333C"/>
    <w:rsid w:val="003C3B68"/>
    <w:rsid w:val="003C4188"/>
    <w:rsid w:val="003C468C"/>
    <w:rsid w:val="003C4998"/>
    <w:rsid w:val="003C4ED3"/>
    <w:rsid w:val="003C5690"/>
    <w:rsid w:val="003C569E"/>
    <w:rsid w:val="003C5E0F"/>
    <w:rsid w:val="003C5F95"/>
    <w:rsid w:val="003C6065"/>
    <w:rsid w:val="003C7681"/>
    <w:rsid w:val="003C7868"/>
    <w:rsid w:val="003D08DA"/>
    <w:rsid w:val="003D1555"/>
    <w:rsid w:val="003D1B15"/>
    <w:rsid w:val="003D20E3"/>
    <w:rsid w:val="003D24AC"/>
    <w:rsid w:val="003D2BD0"/>
    <w:rsid w:val="003D2FFE"/>
    <w:rsid w:val="003D337B"/>
    <w:rsid w:val="003D3BE6"/>
    <w:rsid w:val="003D3CF3"/>
    <w:rsid w:val="003D3FA7"/>
    <w:rsid w:val="003D4067"/>
    <w:rsid w:val="003D410F"/>
    <w:rsid w:val="003D4DF9"/>
    <w:rsid w:val="003D5858"/>
    <w:rsid w:val="003D58CD"/>
    <w:rsid w:val="003D5B67"/>
    <w:rsid w:val="003D66B9"/>
    <w:rsid w:val="003D7913"/>
    <w:rsid w:val="003D7A13"/>
    <w:rsid w:val="003D7A8A"/>
    <w:rsid w:val="003E00D3"/>
    <w:rsid w:val="003E12D0"/>
    <w:rsid w:val="003E137E"/>
    <w:rsid w:val="003E13E4"/>
    <w:rsid w:val="003E14CA"/>
    <w:rsid w:val="003E1BDC"/>
    <w:rsid w:val="003E1BFC"/>
    <w:rsid w:val="003E2D48"/>
    <w:rsid w:val="003E313B"/>
    <w:rsid w:val="003E3525"/>
    <w:rsid w:val="003E3B78"/>
    <w:rsid w:val="003E3E47"/>
    <w:rsid w:val="003E468C"/>
    <w:rsid w:val="003E55AF"/>
    <w:rsid w:val="003E5B55"/>
    <w:rsid w:val="003E6BF8"/>
    <w:rsid w:val="003E6F37"/>
    <w:rsid w:val="003E75A9"/>
    <w:rsid w:val="003E770F"/>
    <w:rsid w:val="003E7777"/>
    <w:rsid w:val="003E78E3"/>
    <w:rsid w:val="003E79C2"/>
    <w:rsid w:val="003F10E7"/>
    <w:rsid w:val="003F1208"/>
    <w:rsid w:val="003F1CCA"/>
    <w:rsid w:val="003F225D"/>
    <w:rsid w:val="003F2469"/>
    <w:rsid w:val="003F2643"/>
    <w:rsid w:val="003F2BFE"/>
    <w:rsid w:val="003F3439"/>
    <w:rsid w:val="003F3BAE"/>
    <w:rsid w:val="003F41AE"/>
    <w:rsid w:val="003F4C26"/>
    <w:rsid w:val="003F5665"/>
    <w:rsid w:val="003F5EF7"/>
    <w:rsid w:val="003F5FE7"/>
    <w:rsid w:val="003F6708"/>
    <w:rsid w:val="003F6744"/>
    <w:rsid w:val="003F6E0A"/>
    <w:rsid w:val="003F76DC"/>
    <w:rsid w:val="003F7714"/>
    <w:rsid w:val="00400609"/>
    <w:rsid w:val="00400B80"/>
    <w:rsid w:val="00400C09"/>
    <w:rsid w:val="00401963"/>
    <w:rsid w:val="00401998"/>
    <w:rsid w:val="004028F5"/>
    <w:rsid w:val="00402AC5"/>
    <w:rsid w:val="00402C33"/>
    <w:rsid w:val="00402EE4"/>
    <w:rsid w:val="004031E5"/>
    <w:rsid w:val="0040327D"/>
    <w:rsid w:val="00403880"/>
    <w:rsid w:val="00403AED"/>
    <w:rsid w:val="004040DD"/>
    <w:rsid w:val="004041E8"/>
    <w:rsid w:val="0040424E"/>
    <w:rsid w:val="0040474D"/>
    <w:rsid w:val="0040492F"/>
    <w:rsid w:val="00404AA8"/>
    <w:rsid w:val="00404F0A"/>
    <w:rsid w:val="0040540B"/>
    <w:rsid w:val="004062B4"/>
    <w:rsid w:val="0040633F"/>
    <w:rsid w:val="00406CFB"/>
    <w:rsid w:val="0040741F"/>
    <w:rsid w:val="00407679"/>
    <w:rsid w:val="004079B5"/>
    <w:rsid w:val="00410014"/>
    <w:rsid w:val="00410D5C"/>
    <w:rsid w:val="004112DE"/>
    <w:rsid w:val="004114E3"/>
    <w:rsid w:val="004118B4"/>
    <w:rsid w:val="004119A2"/>
    <w:rsid w:val="004125C1"/>
    <w:rsid w:val="0041337A"/>
    <w:rsid w:val="00413500"/>
    <w:rsid w:val="00413823"/>
    <w:rsid w:val="00413C02"/>
    <w:rsid w:val="004148BF"/>
    <w:rsid w:val="004149DA"/>
    <w:rsid w:val="004150CF"/>
    <w:rsid w:val="00415886"/>
    <w:rsid w:val="0041592D"/>
    <w:rsid w:val="00415934"/>
    <w:rsid w:val="00416E4B"/>
    <w:rsid w:val="004178BD"/>
    <w:rsid w:val="00417A57"/>
    <w:rsid w:val="00417C94"/>
    <w:rsid w:val="00417E3E"/>
    <w:rsid w:val="004202F3"/>
    <w:rsid w:val="00420741"/>
    <w:rsid w:val="00420C6C"/>
    <w:rsid w:val="00420D30"/>
    <w:rsid w:val="00420D43"/>
    <w:rsid w:val="0042130A"/>
    <w:rsid w:val="00421DE8"/>
    <w:rsid w:val="00422C86"/>
    <w:rsid w:val="0042340E"/>
    <w:rsid w:val="00423420"/>
    <w:rsid w:val="004234F6"/>
    <w:rsid w:val="00423949"/>
    <w:rsid w:val="0042438A"/>
    <w:rsid w:val="00425393"/>
    <w:rsid w:val="004253BE"/>
    <w:rsid w:val="00425E0A"/>
    <w:rsid w:val="00425F49"/>
    <w:rsid w:val="00426276"/>
    <w:rsid w:val="0042657D"/>
    <w:rsid w:val="004266EE"/>
    <w:rsid w:val="0042681C"/>
    <w:rsid w:val="00426FE8"/>
    <w:rsid w:val="004270B2"/>
    <w:rsid w:val="0042716D"/>
    <w:rsid w:val="00427641"/>
    <w:rsid w:val="004276BB"/>
    <w:rsid w:val="00427796"/>
    <w:rsid w:val="00427AEF"/>
    <w:rsid w:val="00427CBD"/>
    <w:rsid w:val="00430432"/>
    <w:rsid w:val="004304B4"/>
    <w:rsid w:val="00431306"/>
    <w:rsid w:val="004314A2"/>
    <w:rsid w:val="004317A1"/>
    <w:rsid w:val="004320D9"/>
    <w:rsid w:val="0043231D"/>
    <w:rsid w:val="0043232D"/>
    <w:rsid w:val="004326EA"/>
    <w:rsid w:val="00432D62"/>
    <w:rsid w:val="00432FF3"/>
    <w:rsid w:val="004330ED"/>
    <w:rsid w:val="00433108"/>
    <w:rsid w:val="0043321C"/>
    <w:rsid w:val="004339EA"/>
    <w:rsid w:val="00433CDA"/>
    <w:rsid w:val="00434047"/>
    <w:rsid w:val="00434223"/>
    <w:rsid w:val="00434C47"/>
    <w:rsid w:val="004350B9"/>
    <w:rsid w:val="00435324"/>
    <w:rsid w:val="00435681"/>
    <w:rsid w:val="00435717"/>
    <w:rsid w:val="0043631C"/>
    <w:rsid w:val="0043651F"/>
    <w:rsid w:val="00436795"/>
    <w:rsid w:val="00436C9D"/>
    <w:rsid w:val="004373F3"/>
    <w:rsid w:val="004377B1"/>
    <w:rsid w:val="00437AC6"/>
    <w:rsid w:val="00437D6F"/>
    <w:rsid w:val="00441165"/>
    <w:rsid w:val="0044129F"/>
    <w:rsid w:val="00441663"/>
    <w:rsid w:val="0044185A"/>
    <w:rsid w:val="004418AF"/>
    <w:rsid w:val="00442111"/>
    <w:rsid w:val="004423F5"/>
    <w:rsid w:val="00442501"/>
    <w:rsid w:val="00442ECD"/>
    <w:rsid w:val="0044324C"/>
    <w:rsid w:val="004435EE"/>
    <w:rsid w:val="00443FF0"/>
    <w:rsid w:val="0044429B"/>
    <w:rsid w:val="00444693"/>
    <w:rsid w:val="0044471C"/>
    <w:rsid w:val="00444827"/>
    <w:rsid w:val="00444D82"/>
    <w:rsid w:val="00444DEA"/>
    <w:rsid w:val="004450F8"/>
    <w:rsid w:val="00445FAE"/>
    <w:rsid w:val="00446132"/>
    <w:rsid w:val="0044736E"/>
    <w:rsid w:val="004475E8"/>
    <w:rsid w:val="004478A0"/>
    <w:rsid w:val="0045058E"/>
    <w:rsid w:val="00450D12"/>
    <w:rsid w:val="00450ED2"/>
    <w:rsid w:val="0045154E"/>
    <w:rsid w:val="00451D21"/>
    <w:rsid w:val="00451FE6"/>
    <w:rsid w:val="004520EB"/>
    <w:rsid w:val="0045226E"/>
    <w:rsid w:val="004522F8"/>
    <w:rsid w:val="00452380"/>
    <w:rsid w:val="004526BC"/>
    <w:rsid w:val="00452A5A"/>
    <w:rsid w:val="00452CDD"/>
    <w:rsid w:val="004530C6"/>
    <w:rsid w:val="0045338D"/>
    <w:rsid w:val="00454237"/>
    <w:rsid w:val="004548E0"/>
    <w:rsid w:val="00454927"/>
    <w:rsid w:val="0045495D"/>
    <w:rsid w:val="00454BB8"/>
    <w:rsid w:val="004553D1"/>
    <w:rsid w:val="004554B1"/>
    <w:rsid w:val="00455E92"/>
    <w:rsid w:val="004569AF"/>
    <w:rsid w:val="00456E14"/>
    <w:rsid w:val="00456FB2"/>
    <w:rsid w:val="004576A7"/>
    <w:rsid w:val="004579FD"/>
    <w:rsid w:val="00460383"/>
    <w:rsid w:val="00460C4B"/>
    <w:rsid w:val="00460DE1"/>
    <w:rsid w:val="0046132D"/>
    <w:rsid w:val="00462465"/>
    <w:rsid w:val="004628B7"/>
    <w:rsid w:val="00462ECD"/>
    <w:rsid w:val="00463295"/>
    <w:rsid w:val="004634B7"/>
    <w:rsid w:val="00463868"/>
    <w:rsid w:val="00464224"/>
    <w:rsid w:val="00464570"/>
    <w:rsid w:val="00464960"/>
    <w:rsid w:val="00465CF6"/>
    <w:rsid w:val="004660B1"/>
    <w:rsid w:val="00466AA8"/>
    <w:rsid w:val="0046730F"/>
    <w:rsid w:val="004677A6"/>
    <w:rsid w:val="00467D77"/>
    <w:rsid w:val="00467F46"/>
    <w:rsid w:val="00470376"/>
    <w:rsid w:val="00470803"/>
    <w:rsid w:val="00470B45"/>
    <w:rsid w:val="00470BFA"/>
    <w:rsid w:val="00470E6A"/>
    <w:rsid w:val="004715DC"/>
    <w:rsid w:val="004715EF"/>
    <w:rsid w:val="00472351"/>
    <w:rsid w:val="0047331E"/>
    <w:rsid w:val="00474949"/>
    <w:rsid w:val="00474CB1"/>
    <w:rsid w:val="0047509B"/>
    <w:rsid w:val="004752A7"/>
    <w:rsid w:val="004756B2"/>
    <w:rsid w:val="00475792"/>
    <w:rsid w:val="00475878"/>
    <w:rsid w:val="004762FB"/>
    <w:rsid w:val="00476565"/>
    <w:rsid w:val="00476632"/>
    <w:rsid w:val="00476858"/>
    <w:rsid w:val="00476958"/>
    <w:rsid w:val="00476B8D"/>
    <w:rsid w:val="00476F1F"/>
    <w:rsid w:val="004772A2"/>
    <w:rsid w:val="00477F2E"/>
    <w:rsid w:val="00480310"/>
    <w:rsid w:val="004809C6"/>
    <w:rsid w:val="004813B7"/>
    <w:rsid w:val="004814B3"/>
    <w:rsid w:val="00481B97"/>
    <w:rsid w:val="0048249B"/>
    <w:rsid w:val="00483258"/>
    <w:rsid w:val="004834C1"/>
    <w:rsid w:val="00483563"/>
    <w:rsid w:val="004835C9"/>
    <w:rsid w:val="004835FB"/>
    <w:rsid w:val="004837D9"/>
    <w:rsid w:val="00484342"/>
    <w:rsid w:val="00485793"/>
    <w:rsid w:val="00485994"/>
    <w:rsid w:val="00485C76"/>
    <w:rsid w:val="00485F66"/>
    <w:rsid w:val="00486419"/>
    <w:rsid w:val="00486F4D"/>
    <w:rsid w:val="00486F8E"/>
    <w:rsid w:val="0048729B"/>
    <w:rsid w:val="004879F0"/>
    <w:rsid w:val="00487A5C"/>
    <w:rsid w:val="00487F47"/>
    <w:rsid w:val="00490204"/>
    <w:rsid w:val="0049059A"/>
    <w:rsid w:val="004907A2"/>
    <w:rsid w:val="004910A9"/>
    <w:rsid w:val="00491451"/>
    <w:rsid w:val="00491471"/>
    <w:rsid w:val="00491713"/>
    <w:rsid w:val="00491816"/>
    <w:rsid w:val="004919B0"/>
    <w:rsid w:val="00491E5A"/>
    <w:rsid w:val="00492555"/>
    <w:rsid w:val="00492689"/>
    <w:rsid w:val="0049269A"/>
    <w:rsid w:val="00492B5D"/>
    <w:rsid w:val="00492D71"/>
    <w:rsid w:val="00493706"/>
    <w:rsid w:val="00493FC5"/>
    <w:rsid w:val="0049498D"/>
    <w:rsid w:val="004957B1"/>
    <w:rsid w:val="00495B6F"/>
    <w:rsid w:val="00495D11"/>
    <w:rsid w:val="00496BFE"/>
    <w:rsid w:val="00496EDC"/>
    <w:rsid w:val="004970B2"/>
    <w:rsid w:val="004973DD"/>
    <w:rsid w:val="004974C0"/>
    <w:rsid w:val="0049767D"/>
    <w:rsid w:val="004976AB"/>
    <w:rsid w:val="004A00D8"/>
    <w:rsid w:val="004A0433"/>
    <w:rsid w:val="004A06BD"/>
    <w:rsid w:val="004A1257"/>
    <w:rsid w:val="004A1F20"/>
    <w:rsid w:val="004A3699"/>
    <w:rsid w:val="004A3CBF"/>
    <w:rsid w:val="004A3D38"/>
    <w:rsid w:val="004A3D46"/>
    <w:rsid w:val="004A4BDE"/>
    <w:rsid w:val="004A4E0B"/>
    <w:rsid w:val="004A4F3C"/>
    <w:rsid w:val="004A64D0"/>
    <w:rsid w:val="004A682A"/>
    <w:rsid w:val="004A71F3"/>
    <w:rsid w:val="004A785B"/>
    <w:rsid w:val="004A79A0"/>
    <w:rsid w:val="004B084B"/>
    <w:rsid w:val="004B189E"/>
    <w:rsid w:val="004B216B"/>
    <w:rsid w:val="004B23B3"/>
    <w:rsid w:val="004B42DF"/>
    <w:rsid w:val="004B5A90"/>
    <w:rsid w:val="004B5EAD"/>
    <w:rsid w:val="004B69FB"/>
    <w:rsid w:val="004B6DC8"/>
    <w:rsid w:val="004B7858"/>
    <w:rsid w:val="004C0D99"/>
    <w:rsid w:val="004C12DD"/>
    <w:rsid w:val="004C1BF6"/>
    <w:rsid w:val="004C2C63"/>
    <w:rsid w:val="004C2D25"/>
    <w:rsid w:val="004C2D3A"/>
    <w:rsid w:val="004C2E93"/>
    <w:rsid w:val="004C3664"/>
    <w:rsid w:val="004C3F53"/>
    <w:rsid w:val="004C3F69"/>
    <w:rsid w:val="004C3F79"/>
    <w:rsid w:val="004C4701"/>
    <w:rsid w:val="004C5A94"/>
    <w:rsid w:val="004C5AB8"/>
    <w:rsid w:val="004C5F23"/>
    <w:rsid w:val="004C6804"/>
    <w:rsid w:val="004C6E6F"/>
    <w:rsid w:val="004C6FB1"/>
    <w:rsid w:val="004C74BE"/>
    <w:rsid w:val="004C7534"/>
    <w:rsid w:val="004C7566"/>
    <w:rsid w:val="004C75C7"/>
    <w:rsid w:val="004C7A92"/>
    <w:rsid w:val="004D027D"/>
    <w:rsid w:val="004D0BDB"/>
    <w:rsid w:val="004D0F79"/>
    <w:rsid w:val="004D1439"/>
    <w:rsid w:val="004D2DCF"/>
    <w:rsid w:val="004D36A8"/>
    <w:rsid w:val="004D3B70"/>
    <w:rsid w:val="004D4143"/>
    <w:rsid w:val="004D43E9"/>
    <w:rsid w:val="004D47E8"/>
    <w:rsid w:val="004D5548"/>
    <w:rsid w:val="004D5694"/>
    <w:rsid w:val="004D5D21"/>
    <w:rsid w:val="004D6C20"/>
    <w:rsid w:val="004D72D6"/>
    <w:rsid w:val="004D7BE5"/>
    <w:rsid w:val="004D7CE7"/>
    <w:rsid w:val="004E0423"/>
    <w:rsid w:val="004E0574"/>
    <w:rsid w:val="004E080B"/>
    <w:rsid w:val="004E0F66"/>
    <w:rsid w:val="004E11DD"/>
    <w:rsid w:val="004E13D3"/>
    <w:rsid w:val="004E1753"/>
    <w:rsid w:val="004E188D"/>
    <w:rsid w:val="004E1BCF"/>
    <w:rsid w:val="004E1E9B"/>
    <w:rsid w:val="004E3124"/>
    <w:rsid w:val="004E3236"/>
    <w:rsid w:val="004E35BD"/>
    <w:rsid w:val="004E378E"/>
    <w:rsid w:val="004E39F2"/>
    <w:rsid w:val="004E4051"/>
    <w:rsid w:val="004E4198"/>
    <w:rsid w:val="004E41E8"/>
    <w:rsid w:val="004E4276"/>
    <w:rsid w:val="004E4476"/>
    <w:rsid w:val="004E46AA"/>
    <w:rsid w:val="004E4BB7"/>
    <w:rsid w:val="004E52AC"/>
    <w:rsid w:val="004E56E2"/>
    <w:rsid w:val="004E58D0"/>
    <w:rsid w:val="004E5A1B"/>
    <w:rsid w:val="004E603D"/>
    <w:rsid w:val="004E61AA"/>
    <w:rsid w:val="004E66D4"/>
    <w:rsid w:val="004E6FC3"/>
    <w:rsid w:val="004E70C1"/>
    <w:rsid w:val="004E77D2"/>
    <w:rsid w:val="004E7AF4"/>
    <w:rsid w:val="004F0545"/>
    <w:rsid w:val="004F0E25"/>
    <w:rsid w:val="004F1362"/>
    <w:rsid w:val="004F1492"/>
    <w:rsid w:val="004F17D2"/>
    <w:rsid w:val="004F1846"/>
    <w:rsid w:val="004F1A87"/>
    <w:rsid w:val="004F212F"/>
    <w:rsid w:val="004F2238"/>
    <w:rsid w:val="004F32F3"/>
    <w:rsid w:val="004F34B9"/>
    <w:rsid w:val="004F34F1"/>
    <w:rsid w:val="004F37E9"/>
    <w:rsid w:val="004F3849"/>
    <w:rsid w:val="004F3C7B"/>
    <w:rsid w:val="004F3FC3"/>
    <w:rsid w:val="004F5270"/>
    <w:rsid w:val="004F5C61"/>
    <w:rsid w:val="004F5CC4"/>
    <w:rsid w:val="004F6E3B"/>
    <w:rsid w:val="004F6F80"/>
    <w:rsid w:val="004F745D"/>
    <w:rsid w:val="004F77ED"/>
    <w:rsid w:val="004F7869"/>
    <w:rsid w:val="0050094E"/>
    <w:rsid w:val="00501037"/>
    <w:rsid w:val="00501161"/>
    <w:rsid w:val="0050243F"/>
    <w:rsid w:val="00502DFE"/>
    <w:rsid w:val="00503EB4"/>
    <w:rsid w:val="005040C5"/>
    <w:rsid w:val="005041DD"/>
    <w:rsid w:val="00505963"/>
    <w:rsid w:val="0050662B"/>
    <w:rsid w:val="00506D31"/>
    <w:rsid w:val="00506D45"/>
    <w:rsid w:val="005070B5"/>
    <w:rsid w:val="00507283"/>
    <w:rsid w:val="005074CD"/>
    <w:rsid w:val="00507D69"/>
    <w:rsid w:val="005101F7"/>
    <w:rsid w:val="005103DA"/>
    <w:rsid w:val="00510634"/>
    <w:rsid w:val="00511ACF"/>
    <w:rsid w:val="00511BC3"/>
    <w:rsid w:val="0051259C"/>
    <w:rsid w:val="005129E8"/>
    <w:rsid w:val="0051306D"/>
    <w:rsid w:val="005133CF"/>
    <w:rsid w:val="00513B45"/>
    <w:rsid w:val="0051478F"/>
    <w:rsid w:val="00514966"/>
    <w:rsid w:val="005149FE"/>
    <w:rsid w:val="00514ACE"/>
    <w:rsid w:val="005155AA"/>
    <w:rsid w:val="00515944"/>
    <w:rsid w:val="005159A8"/>
    <w:rsid w:val="00515BA8"/>
    <w:rsid w:val="0051628E"/>
    <w:rsid w:val="005168B4"/>
    <w:rsid w:val="00516DAB"/>
    <w:rsid w:val="00516E8F"/>
    <w:rsid w:val="00517D20"/>
    <w:rsid w:val="00517D3C"/>
    <w:rsid w:val="00517D90"/>
    <w:rsid w:val="005210C6"/>
    <w:rsid w:val="005219B4"/>
    <w:rsid w:val="005219F1"/>
    <w:rsid w:val="00521D7E"/>
    <w:rsid w:val="005222BE"/>
    <w:rsid w:val="00522B22"/>
    <w:rsid w:val="00524811"/>
    <w:rsid w:val="005249FA"/>
    <w:rsid w:val="005251C9"/>
    <w:rsid w:val="005251EF"/>
    <w:rsid w:val="0052528D"/>
    <w:rsid w:val="0052624B"/>
    <w:rsid w:val="005262CB"/>
    <w:rsid w:val="00526948"/>
    <w:rsid w:val="00526A1B"/>
    <w:rsid w:val="00527EFE"/>
    <w:rsid w:val="005303AC"/>
    <w:rsid w:val="00530535"/>
    <w:rsid w:val="005315C3"/>
    <w:rsid w:val="00531ED0"/>
    <w:rsid w:val="005322B5"/>
    <w:rsid w:val="00532368"/>
    <w:rsid w:val="00532B18"/>
    <w:rsid w:val="00532B92"/>
    <w:rsid w:val="005333C8"/>
    <w:rsid w:val="00533481"/>
    <w:rsid w:val="005336D3"/>
    <w:rsid w:val="0053381F"/>
    <w:rsid w:val="0053388D"/>
    <w:rsid w:val="00534099"/>
    <w:rsid w:val="005342C4"/>
    <w:rsid w:val="005344FE"/>
    <w:rsid w:val="00534960"/>
    <w:rsid w:val="00534ADA"/>
    <w:rsid w:val="00534F98"/>
    <w:rsid w:val="0053503A"/>
    <w:rsid w:val="005354D7"/>
    <w:rsid w:val="005355BB"/>
    <w:rsid w:val="0053575E"/>
    <w:rsid w:val="0053594E"/>
    <w:rsid w:val="00535B3F"/>
    <w:rsid w:val="005364E5"/>
    <w:rsid w:val="00536775"/>
    <w:rsid w:val="00537100"/>
    <w:rsid w:val="0053729C"/>
    <w:rsid w:val="00537772"/>
    <w:rsid w:val="0053785A"/>
    <w:rsid w:val="00537983"/>
    <w:rsid w:val="00537C6E"/>
    <w:rsid w:val="00540353"/>
    <w:rsid w:val="0054075D"/>
    <w:rsid w:val="0054125B"/>
    <w:rsid w:val="005417C2"/>
    <w:rsid w:val="00542069"/>
    <w:rsid w:val="00542286"/>
    <w:rsid w:val="0054247E"/>
    <w:rsid w:val="00542AB6"/>
    <w:rsid w:val="00542D66"/>
    <w:rsid w:val="00543692"/>
    <w:rsid w:val="005436BA"/>
    <w:rsid w:val="0054401D"/>
    <w:rsid w:val="005447FE"/>
    <w:rsid w:val="00544CA8"/>
    <w:rsid w:val="00544D56"/>
    <w:rsid w:val="0054515A"/>
    <w:rsid w:val="00545C81"/>
    <w:rsid w:val="005475A4"/>
    <w:rsid w:val="005476B6"/>
    <w:rsid w:val="005476BE"/>
    <w:rsid w:val="00547D71"/>
    <w:rsid w:val="00547E0E"/>
    <w:rsid w:val="00547EE5"/>
    <w:rsid w:val="005502E9"/>
    <w:rsid w:val="005502FE"/>
    <w:rsid w:val="00550851"/>
    <w:rsid w:val="00550C39"/>
    <w:rsid w:val="00550D4A"/>
    <w:rsid w:val="00551132"/>
    <w:rsid w:val="00551ABD"/>
    <w:rsid w:val="00552CFF"/>
    <w:rsid w:val="00552EB5"/>
    <w:rsid w:val="00553269"/>
    <w:rsid w:val="00553523"/>
    <w:rsid w:val="0055453D"/>
    <w:rsid w:val="0055467E"/>
    <w:rsid w:val="00554F05"/>
    <w:rsid w:val="0055523D"/>
    <w:rsid w:val="0055557B"/>
    <w:rsid w:val="00555F54"/>
    <w:rsid w:val="00556A23"/>
    <w:rsid w:val="005570AA"/>
    <w:rsid w:val="00557201"/>
    <w:rsid w:val="00557A19"/>
    <w:rsid w:val="00560110"/>
    <w:rsid w:val="00560AD7"/>
    <w:rsid w:val="00560CDA"/>
    <w:rsid w:val="005614C5"/>
    <w:rsid w:val="005624EA"/>
    <w:rsid w:val="005626C4"/>
    <w:rsid w:val="0056300A"/>
    <w:rsid w:val="005630BA"/>
    <w:rsid w:val="0056412F"/>
    <w:rsid w:val="00564ECC"/>
    <w:rsid w:val="00565378"/>
    <w:rsid w:val="005667B9"/>
    <w:rsid w:val="00567C42"/>
    <w:rsid w:val="0057074E"/>
    <w:rsid w:val="005708F6"/>
    <w:rsid w:val="005710D0"/>
    <w:rsid w:val="005711FF"/>
    <w:rsid w:val="00571612"/>
    <w:rsid w:val="0057251F"/>
    <w:rsid w:val="00572B26"/>
    <w:rsid w:val="005731DB"/>
    <w:rsid w:val="00573296"/>
    <w:rsid w:val="005735AD"/>
    <w:rsid w:val="005736F0"/>
    <w:rsid w:val="00574588"/>
    <w:rsid w:val="00574898"/>
    <w:rsid w:val="005752EB"/>
    <w:rsid w:val="00575B70"/>
    <w:rsid w:val="00575D9F"/>
    <w:rsid w:val="00576CE1"/>
    <w:rsid w:val="00577801"/>
    <w:rsid w:val="00577A4E"/>
    <w:rsid w:val="00577B9F"/>
    <w:rsid w:val="0058006F"/>
    <w:rsid w:val="00580581"/>
    <w:rsid w:val="00580732"/>
    <w:rsid w:val="005808D9"/>
    <w:rsid w:val="00580C81"/>
    <w:rsid w:val="00580D7A"/>
    <w:rsid w:val="0058107C"/>
    <w:rsid w:val="005814E7"/>
    <w:rsid w:val="0058179F"/>
    <w:rsid w:val="00581DEA"/>
    <w:rsid w:val="00582526"/>
    <w:rsid w:val="00582965"/>
    <w:rsid w:val="00582EB8"/>
    <w:rsid w:val="00583150"/>
    <w:rsid w:val="005841E2"/>
    <w:rsid w:val="005851EB"/>
    <w:rsid w:val="0058658D"/>
    <w:rsid w:val="005867E0"/>
    <w:rsid w:val="00586E0E"/>
    <w:rsid w:val="00587029"/>
    <w:rsid w:val="00587297"/>
    <w:rsid w:val="00587699"/>
    <w:rsid w:val="00587858"/>
    <w:rsid w:val="005879A8"/>
    <w:rsid w:val="00587C32"/>
    <w:rsid w:val="005900EA"/>
    <w:rsid w:val="00590430"/>
    <w:rsid w:val="00590DB3"/>
    <w:rsid w:val="00590EAE"/>
    <w:rsid w:val="005913BF"/>
    <w:rsid w:val="00591FE9"/>
    <w:rsid w:val="0059218C"/>
    <w:rsid w:val="00592496"/>
    <w:rsid w:val="0059249D"/>
    <w:rsid w:val="00592519"/>
    <w:rsid w:val="00592967"/>
    <w:rsid w:val="00592A5D"/>
    <w:rsid w:val="00592FE7"/>
    <w:rsid w:val="00593E1E"/>
    <w:rsid w:val="0059408C"/>
    <w:rsid w:val="00594A29"/>
    <w:rsid w:val="00594CD5"/>
    <w:rsid w:val="005950CD"/>
    <w:rsid w:val="0059564A"/>
    <w:rsid w:val="00595A5D"/>
    <w:rsid w:val="00596599"/>
    <w:rsid w:val="005965BC"/>
    <w:rsid w:val="005967B8"/>
    <w:rsid w:val="00596AC2"/>
    <w:rsid w:val="00596C6C"/>
    <w:rsid w:val="00596E5B"/>
    <w:rsid w:val="00597267"/>
    <w:rsid w:val="0059736F"/>
    <w:rsid w:val="00597545"/>
    <w:rsid w:val="00597601"/>
    <w:rsid w:val="005976DC"/>
    <w:rsid w:val="005976F3"/>
    <w:rsid w:val="00597814"/>
    <w:rsid w:val="005978A0"/>
    <w:rsid w:val="005A0210"/>
    <w:rsid w:val="005A0E85"/>
    <w:rsid w:val="005A2025"/>
    <w:rsid w:val="005A20E7"/>
    <w:rsid w:val="005A4011"/>
    <w:rsid w:val="005A415C"/>
    <w:rsid w:val="005A4B9D"/>
    <w:rsid w:val="005A545C"/>
    <w:rsid w:val="005A59F3"/>
    <w:rsid w:val="005A5CCC"/>
    <w:rsid w:val="005A6095"/>
    <w:rsid w:val="005A6529"/>
    <w:rsid w:val="005A6B39"/>
    <w:rsid w:val="005A7FC0"/>
    <w:rsid w:val="005B08D5"/>
    <w:rsid w:val="005B0B41"/>
    <w:rsid w:val="005B1617"/>
    <w:rsid w:val="005B1802"/>
    <w:rsid w:val="005B1A4D"/>
    <w:rsid w:val="005B2A2B"/>
    <w:rsid w:val="005B2AA1"/>
    <w:rsid w:val="005B2D70"/>
    <w:rsid w:val="005B2DF5"/>
    <w:rsid w:val="005B32EE"/>
    <w:rsid w:val="005B3983"/>
    <w:rsid w:val="005B3F7E"/>
    <w:rsid w:val="005B43C8"/>
    <w:rsid w:val="005B452D"/>
    <w:rsid w:val="005B47B1"/>
    <w:rsid w:val="005B5707"/>
    <w:rsid w:val="005B5863"/>
    <w:rsid w:val="005B62FB"/>
    <w:rsid w:val="005B7214"/>
    <w:rsid w:val="005B7804"/>
    <w:rsid w:val="005B7843"/>
    <w:rsid w:val="005C013A"/>
    <w:rsid w:val="005C05B8"/>
    <w:rsid w:val="005C0678"/>
    <w:rsid w:val="005C0777"/>
    <w:rsid w:val="005C0F0A"/>
    <w:rsid w:val="005C0F2A"/>
    <w:rsid w:val="005C1210"/>
    <w:rsid w:val="005C17C7"/>
    <w:rsid w:val="005C233F"/>
    <w:rsid w:val="005C2641"/>
    <w:rsid w:val="005C2CEB"/>
    <w:rsid w:val="005C3F13"/>
    <w:rsid w:val="005C3FB7"/>
    <w:rsid w:val="005C4051"/>
    <w:rsid w:val="005C40A0"/>
    <w:rsid w:val="005C4619"/>
    <w:rsid w:val="005C467E"/>
    <w:rsid w:val="005C4B08"/>
    <w:rsid w:val="005C4B3C"/>
    <w:rsid w:val="005C50A9"/>
    <w:rsid w:val="005C5CC9"/>
    <w:rsid w:val="005C632C"/>
    <w:rsid w:val="005C6D20"/>
    <w:rsid w:val="005C6F09"/>
    <w:rsid w:val="005C707E"/>
    <w:rsid w:val="005C7148"/>
    <w:rsid w:val="005C79FF"/>
    <w:rsid w:val="005D04EF"/>
    <w:rsid w:val="005D056F"/>
    <w:rsid w:val="005D07D6"/>
    <w:rsid w:val="005D09B8"/>
    <w:rsid w:val="005D0C0B"/>
    <w:rsid w:val="005D148C"/>
    <w:rsid w:val="005D169A"/>
    <w:rsid w:val="005D18BA"/>
    <w:rsid w:val="005D1AC5"/>
    <w:rsid w:val="005D23F1"/>
    <w:rsid w:val="005D249E"/>
    <w:rsid w:val="005D2565"/>
    <w:rsid w:val="005D284A"/>
    <w:rsid w:val="005D2AEE"/>
    <w:rsid w:val="005D3861"/>
    <w:rsid w:val="005D39A2"/>
    <w:rsid w:val="005D3CAC"/>
    <w:rsid w:val="005D40AB"/>
    <w:rsid w:val="005D4163"/>
    <w:rsid w:val="005D485C"/>
    <w:rsid w:val="005D48CB"/>
    <w:rsid w:val="005D4FEF"/>
    <w:rsid w:val="005D5DEB"/>
    <w:rsid w:val="005D610F"/>
    <w:rsid w:val="005D6C70"/>
    <w:rsid w:val="005D7178"/>
    <w:rsid w:val="005D71AD"/>
    <w:rsid w:val="005D7F83"/>
    <w:rsid w:val="005E066B"/>
    <w:rsid w:val="005E0C2C"/>
    <w:rsid w:val="005E0F3E"/>
    <w:rsid w:val="005E119E"/>
    <w:rsid w:val="005E1235"/>
    <w:rsid w:val="005E15E5"/>
    <w:rsid w:val="005E1A9A"/>
    <w:rsid w:val="005E1D05"/>
    <w:rsid w:val="005E25AA"/>
    <w:rsid w:val="005E273A"/>
    <w:rsid w:val="005E2C66"/>
    <w:rsid w:val="005E3686"/>
    <w:rsid w:val="005E5AB6"/>
    <w:rsid w:val="005E5FFC"/>
    <w:rsid w:val="005E6593"/>
    <w:rsid w:val="005E6B14"/>
    <w:rsid w:val="005E6E02"/>
    <w:rsid w:val="005E73A2"/>
    <w:rsid w:val="005F0B0C"/>
    <w:rsid w:val="005F1A61"/>
    <w:rsid w:val="005F1E60"/>
    <w:rsid w:val="005F2908"/>
    <w:rsid w:val="005F2B76"/>
    <w:rsid w:val="005F2E12"/>
    <w:rsid w:val="005F312B"/>
    <w:rsid w:val="005F3276"/>
    <w:rsid w:val="005F3343"/>
    <w:rsid w:val="005F34AB"/>
    <w:rsid w:val="005F3AF9"/>
    <w:rsid w:val="005F3CA8"/>
    <w:rsid w:val="005F40E4"/>
    <w:rsid w:val="005F46F8"/>
    <w:rsid w:val="005F4A78"/>
    <w:rsid w:val="005F54BC"/>
    <w:rsid w:val="005F596C"/>
    <w:rsid w:val="005F59D6"/>
    <w:rsid w:val="005F5E42"/>
    <w:rsid w:val="005F655A"/>
    <w:rsid w:val="005F673D"/>
    <w:rsid w:val="005F73D6"/>
    <w:rsid w:val="005F7623"/>
    <w:rsid w:val="005F7712"/>
    <w:rsid w:val="00600024"/>
    <w:rsid w:val="006015D1"/>
    <w:rsid w:val="00601C62"/>
    <w:rsid w:val="00601FB8"/>
    <w:rsid w:val="00603549"/>
    <w:rsid w:val="0060390E"/>
    <w:rsid w:val="006039B9"/>
    <w:rsid w:val="0060419B"/>
    <w:rsid w:val="00604389"/>
    <w:rsid w:val="00606F4D"/>
    <w:rsid w:val="006071DB"/>
    <w:rsid w:val="00607293"/>
    <w:rsid w:val="006075FD"/>
    <w:rsid w:val="00607A8B"/>
    <w:rsid w:val="00610B00"/>
    <w:rsid w:val="006113EA"/>
    <w:rsid w:val="00611DEC"/>
    <w:rsid w:val="00611FDC"/>
    <w:rsid w:val="00612282"/>
    <w:rsid w:val="0061259C"/>
    <w:rsid w:val="00612A75"/>
    <w:rsid w:val="006134A5"/>
    <w:rsid w:val="00613A81"/>
    <w:rsid w:val="00613B5B"/>
    <w:rsid w:val="00613BFE"/>
    <w:rsid w:val="00614599"/>
    <w:rsid w:val="00615532"/>
    <w:rsid w:val="00615A2E"/>
    <w:rsid w:val="006162AC"/>
    <w:rsid w:val="00616568"/>
    <w:rsid w:val="00616B72"/>
    <w:rsid w:val="00616EBF"/>
    <w:rsid w:val="006177D1"/>
    <w:rsid w:val="00617F8D"/>
    <w:rsid w:val="00617FCF"/>
    <w:rsid w:val="00620254"/>
    <w:rsid w:val="006202A7"/>
    <w:rsid w:val="0062043D"/>
    <w:rsid w:val="00620E27"/>
    <w:rsid w:val="006214B0"/>
    <w:rsid w:val="006219D6"/>
    <w:rsid w:val="00621FE2"/>
    <w:rsid w:val="0062297D"/>
    <w:rsid w:val="00623492"/>
    <w:rsid w:val="00623FD5"/>
    <w:rsid w:val="006244F9"/>
    <w:rsid w:val="00624E5C"/>
    <w:rsid w:val="00624F0A"/>
    <w:rsid w:val="006251C5"/>
    <w:rsid w:val="006266EA"/>
    <w:rsid w:val="006267AD"/>
    <w:rsid w:val="00626BE1"/>
    <w:rsid w:val="00626DFD"/>
    <w:rsid w:val="0062740F"/>
    <w:rsid w:val="006275C4"/>
    <w:rsid w:val="006279B5"/>
    <w:rsid w:val="00630144"/>
    <w:rsid w:val="006326B7"/>
    <w:rsid w:val="006326FD"/>
    <w:rsid w:val="00633BA1"/>
    <w:rsid w:val="00633DB1"/>
    <w:rsid w:val="00633FEA"/>
    <w:rsid w:val="00634E6B"/>
    <w:rsid w:val="00635774"/>
    <w:rsid w:val="006358CB"/>
    <w:rsid w:val="00635F2F"/>
    <w:rsid w:val="00636443"/>
    <w:rsid w:val="00637888"/>
    <w:rsid w:val="006378D7"/>
    <w:rsid w:val="00640A68"/>
    <w:rsid w:val="00640A8C"/>
    <w:rsid w:val="00640CC4"/>
    <w:rsid w:val="00640E97"/>
    <w:rsid w:val="00640F5A"/>
    <w:rsid w:val="006411F3"/>
    <w:rsid w:val="006415EB"/>
    <w:rsid w:val="0064174C"/>
    <w:rsid w:val="006419C2"/>
    <w:rsid w:val="00641AAA"/>
    <w:rsid w:val="00641FF6"/>
    <w:rsid w:val="00642077"/>
    <w:rsid w:val="00642090"/>
    <w:rsid w:val="00642F46"/>
    <w:rsid w:val="00642F8C"/>
    <w:rsid w:val="006430E6"/>
    <w:rsid w:val="00643655"/>
    <w:rsid w:val="00643673"/>
    <w:rsid w:val="00643E9E"/>
    <w:rsid w:val="00644053"/>
    <w:rsid w:val="006449D3"/>
    <w:rsid w:val="00644DDA"/>
    <w:rsid w:val="006450B1"/>
    <w:rsid w:val="00645945"/>
    <w:rsid w:val="00645950"/>
    <w:rsid w:val="00645DC3"/>
    <w:rsid w:val="00646009"/>
    <w:rsid w:val="0064604C"/>
    <w:rsid w:val="006461AE"/>
    <w:rsid w:val="00646DF1"/>
    <w:rsid w:val="00646E63"/>
    <w:rsid w:val="0064723A"/>
    <w:rsid w:val="0064724C"/>
    <w:rsid w:val="00647D4D"/>
    <w:rsid w:val="00651A5E"/>
    <w:rsid w:val="00651E9A"/>
    <w:rsid w:val="006521AA"/>
    <w:rsid w:val="006521DB"/>
    <w:rsid w:val="006526E0"/>
    <w:rsid w:val="00652877"/>
    <w:rsid w:val="006532B0"/>
    <w:rsid w:val="00653B40"/>
    <w:rsid w:val="006544CF"/>
    <w:rsid w:val="006545F8"/>
    <w:rsid w:val="006546CD"/>
    <w:rsid w:val="00655648"/>
    <w:rsid w:val="00655C06"/>
    <w:rsid w:val="00656003"/>
    <w:rsid w:val="0065703A"/>
    <w:rsid w:val="00657876"/>
    <w:rsid w:val="0065793D"/>
    <w:rsid w:val="00657967"/>
    <w:rsid w:val="0066036A"/>
    <w:rsid w:val="006604B7"/>
    <w:rsid w:val="00660E46"/>
    <w:rsid w:val="006618AC"/>
    <w:rsid w:val="006621CD"/>
    <w:rsid w:val="00662283"/>
    <w:rsid w:val="00662572"/>
    <w:rsid w:val="006625D5"/>
    <w:rsid w:val="00662B70"/>
    <w:rsid w:val="006634BD"/>
    <w:rsid w:val="00663788"/>
    <w:rsid w:val="006638CD"/>
    <w:rsid w:val="00663CF1"/>
    <w:rsid w:val="00664134"/>
    <w:rsid w:val="006644CC"/>
    <w:rsid w:val="00664B85"/>
    <w:rsid w:val="00665674"/>
    <w:rsid w:val="00665A6C"/>
    <w:rsid w:val="00666716"/>
    <w:rsid w:val="0066730E"/>
    <w:rsid w:val="0067029F"/>
    <w:rsid w:val="006715F0"/>
    <w:rsid w:val="00671E9C"/>
    <w:rsid w:val="00672270"/>
    <w:rsid w:val="00672D55"/>
    <w:rsid w:val="00672F11"/>
    <w:rsid w:val="00673715"/>
    <w:rsid w:val="00674D5D"/>
    <w:rsid w:val="00674F0F"/>
    <w:rsid w:val="0067637C"/>
    <w:rsid w:val="006763E1"/>
    <w:rsid w:val="0067669F"/>
    <w:rsid w:val="00677163"/>
    <w:rsid w:val="006776E6"/>
    <w:rsid w:val="00677EA0"/>
    <w:rsid w:val="006801D1"/>
    <w:rsid w:val="00680258"/>
    <w:rsid w:val="006804F8"/>
    <w:rsid w:val="00680D4C"/>
    <w:rsid w:val="00680D4D"/>
    <w:rsid w:val="006816D2"/>
    <w:rsid w:val="00681708"/>
    <w:rsid w:val="00682289"/>
    <w:rsid w:val="00683AE8"/>
    <w:rsid w:val="00683CF6"/>
    <w:rsid w:val="00683FD9"/>
    <w:rsid w:val="00684143"/>
    <w:rsid w:val="0068437D"/>
    <w:rsid w:val="00684EBB"/>
    <w:rsid w:val="0068511A"/>
    <w:rsid w:val="00685128"/>
    <w:rsid w:val="00685160"/>
    <w:rsid w:val="00686053"/>
    <w:rsid w:val="00686736"/>
    <w:rsid w:val="00686DF7"/>
    <w:rsid w:val="006879BE"/>
    <w:rsid w:val="00690D79"/>
    <w:rsid w:val="00691071"/>
    <w:rsid w:val="006917A5"/>
    <w:rsid w:val="00691FE3"/>
    <w:rsid w:val="00692020"/>
    <w:rsid w:val="0069296B"/>
    <w:rsid w:val="00693473"/>
    <w:rsid w:val="006939BC"/>
    <w:rsid w:val="00693BA1"/>
    <w:rsid w:val="00693ED1"/>
    <w:rsid w:val="0069470D"/>
    <w:rsid w:val="00694F27"/>
    <w:rsid w:val="0069530E"/>
    <w:rsid w:val="0069598D"/>
    <w:rsid w:val="00695FBA"/>
    <w:rsid w:val="00696CA0"/>
    <w:rsid w:val="0069707A"/>
    <w:rsid w:val="006970CF"/>
    <w:rsid w:val="00697B5C"/>
    <w:rsid w:val="00697C2A"/>
    <w:rsid w:val="00697FDF"/>
    <w:rsid w:val="006A00D7"/>
    <w:rsid w:val="006A00F9"/>
    <w:rsid w:val="006A0584"/>
    <w:rsid w:val="006A09F6"/>
    <w:rsid w:val="006A0AAC"/>
    <w:rsid w:val="006A0BBA"/>
    <w:rsid w:val="006A0C44"/>
    <w:rsid w:val="006A133B"/>
    <w:rsid w:val="006A1492"/>
    <w:rsid w:val="006A177E"/>
    <w:rsid w:val="006A224C"/>
    <w:rsid w:val="006A2943"/>
    <w:rsid w:val="006A2BEA"/>
    <w:rsid w:val="006A2CE2"/>
    <w:rsid w:val="006A3BF1"/>
    <w:rsid w:val="006A3D6B"/>
    <w:rsid w:val="006A45ED"/>
    <w:rsid w:val="006A5E25"/>
    <w:rsid w:val="006A6A63"/>
    <w:rsid w:val="006A6BF5"/>
    <w:rsid w:val="006A6E62"/>
    <w:rsid w:val="006A700E"/>
    <w:rsid w:val="006A7A07"/>
    <w:rsid w:val="006B009B"/>
    <w:rsid w:val="006B0F41"/>
    <w:rsid w:val="006B114E"/>
    <w:rsid w:val="006B19EB"/>
    <w:rsid w:val="006B19EC"/>
    <w:rsid w:val="006B25F1"/>
    <w:rsid w:val="006B2692"/>
    <w:rsid w:val="006B2797"/>
    <w:rsid w:val="006B2EDE"/>
    <w:rsid w:val="006B386A"/>
    <w:rsid w:val="006B3BE2"/>
    <w:rsid w:val="006B3ED7"/>
    <w:rsid w:val="006B43D2"/>
    <w:rsid w:val="006B44A3"/>
    <w:rsid w:val="006B4559"/>
    <w:rsid w:val="006B4717"/>
    <w:rsid w:val="006B4845"/>
    <w:rsid w:val="006B4A96"/>
    <w:rsid w:val="006B4F53"/>
    <w:rsid w:val="006B53CE"/>
    <w:rsid w:val="006B5614"/>
    <w:rsid w:val="006B5E0E"/>
    <w:rsid w:val="006B5E74"/>
    <w:rsid w:val="006B61DD"/>
    <w:rsid w:val="006B6B14"/>
    <w:rsid w:val="006B6E0C"/>
    <w:rsid w:val="006C0018"/>
    <w:rsid w:val="006C0080"/>
    <w:rsid w:val="006C13E3"/>
    <w:rsid w:val="006C1DE6"/>
    <w:rsid w:val="006C1EF9"/>
    <w:rsid w:val="006C2148"/>
    <w:rsid w:val="006C238C"/>
    <w:rsid w:val="006C3513"/>
    <w:rsid w:val="006C38AA"/>
    <w:rsid w:val="006C3F5B"/>
    <w:rsid w:val="006C4906"/>
    <w:rsid w:val="006C53B9"/>
    <w:rsid w:val="006C5576"/>
    <w:rsid w:val="006C5784"/>
    <w:rsid w:val="006C5AC7"/>
    <w:rsid w:val="006C5F13"/>
    <w:rsid w:val="006D0AA5"/>
    <w:rsid w:val="006D2B08"/>
    <w:rsid w:val="006D2D6C"/>
    <w:rsid w:val="006D3069"/>
    <w:rsid w:val="006D36E6"/>
    <w:rsid w:val="006D405D"/>
    <w:rsid w:val="006D424F"/>
    <w:rsid w:val="006D548B"/>
    <w:rsid w:val="006D5708"/>
    <w:rsid w:val="006D6621"/>
    <w:rsid w:val="006D6AF8"/>
    <w:rsid w:val="006D6DD3"/>
    <w:rsid w:val="006D6F4B"/>
    <w:rsid w:val="006D70A8"/>
    <w:rsid w:val="006D7503"/>
    <w:rsid w:val="006D77A6"/>
    <w:rsid w:val="006E12E7"/>
    <w:rsid w:val="006E17B3"/>
    <w:rsid w:val="006E1AAC"/>
    <w:rsid w:val="006E1BFE"/>
    <w:rsid w:val="006E1C54"/>
    <w:rsid w:val="006E21AE"/>
    <w:rsid w:val="006E2DB5"/>
    <w:rsid w:val="006E31D8"/>
    <w:rsid w:val="006E32AC"/>
    <w:rsid w:val="006E3397"/>
    <w:rsid w:val="006E3F69"/>
    <w:rsid w:val="006E41B1"/>
    <w:rsid w:val="006E453C"/>
    <w:rsid w:val="006E47CB"/>
    <w:rsid w:val="006E4978"/>
    <w:rsid w:val="006E5066"/>
    <w:rsid w:val="006E507A"/>
    <w:rsid w:val="006E51C8"/>
    <w:rsid w:val="006E51CC"/>
    <w:rsid w:val="006E5357"/>
    <w:rsid w:val="006E5405"/>
    <w:rsid w:val="006E5423"/>
    <w:rsid w:val="006E5D35"/>
    <w:rsid w:val="006E68B1"/>
    <w:rsid w:val="006E68CA"/>
    <w:rsid w:val="006E6D39"/>
    <w:rsid w:val="006E7021"/>
    <w:rsid w:val="006E7254"/>
    <w:rsid w:val="006F0705"/>
    <w:rsid w:val="006F12FA"/>
    <w:rsid w:val="006F1738"/>
    <w:rsid w:val="006F1797"/>
    <w:rsid w:val="006F1FB1"/>
    <w:rsid w:val="006F226C"/>
    <w:rsid w:val="006F2456"/>
    <w:rsid w:val="006F2A5E"/>
    <w:rsid w:val="006F39E9"/>
    <w:rsid w:val="006F3AFC"/>
    <w:rsid w:val="006F3BB8"/>
    <w:rsid w:val="006F4554"/>
    <w:rsid w:val="006F45F5"/>
    <w:rsid w:val="006F53E1"/>
    <w:rsid w:val="006F560E"/>
    <w:rsid w:val="006F5B14"/>
    <w:rsid w:val="006F5EDF"/>
    <w:rsid w:val="006F6B12"/>
    <w:rsid w:val="006F6C46"/>
    <w:rsid w:val="0070018E"/>
    <w:rsid w:val="007004AD"/>
    <w:rsid w:val="0070095D"/>
    <w:rsid w:val="00700A03"/>
    <w:rsid w:val="00700C88"/>
    <w:rsid w:val="0070133F"/>
    <w:rsid w:val="007014E0"/>
    <w:rsid w:val="00701514"/>
    <w:rsid w:val="007018D7"/>
    <w:rsid w:val="00701D9D"/>
    <w:rsid w:val="00701F44"/>
    <w:rsid w:val="007035AD"/>
    <w:rsid w:val="00703AF7"/>
    <w:rsid w:val="007042BB"/>
    <w:rsid w:val="00704369"/>
    <w:rsid w:val="00704A8A"/>
    <w:rsid w:val="00704D8C"/>
    <w:rsid w:val="00704EF5"/>
    <w:rsid w:val="00705FA0"/>
    <w:rsid w:val="007064CD"/>
    <w:rsid w:val="007064DF"/>
    <w:rsid w:val="00706BA9"/>
    <w:rsid w:val="00706EA3"/>
    <w:rsid w:val="007075AD"/>
    <w:rsid w:val="0070781A"/>
    <w:rsid w:val="00707A97"/>
    <w:rsid w:val="007115D1"/>
    <w:rsid w:val="00711633"/>
    <w:rsid w:val="00711E4D"/>
    <w:rsid w:val="0071282B"/>
    <w:rsid w:val="00712DE1"/>
    <w:rsid w:val="0071377E"/>
    <w:rsid w:val="007137D4"/>
    <w:rsid w:val="00713BC0"/>
    <w:rsid w:val="007140C4"/>
    <w:rsid w:val="00714232"/>
    <w:rsid w:val="0071479C"/>
    <w:rsid w:val="00714826"/>
    <w:rsid w:val="007148EE"/>
    <w:rsid w:val="00714932"/>
    <w:rsid w:val="00714F13"/>
    <w:rsid w:val="00714F66"/>
    <w:rsid w:val="00715089"/>
    <w:rsid w:val="007154C4"/>
    <w:rsid w:val="0071577A"/>
    <w:rsid w:val="007157CE"/>
    <w:rsid w:val="00715DB4"/>
    <w:rsid w:val="0071666D"/>
    <w:rsid w:val="007169CC"/>
    <w:rsid w:val="00716AA5"/>
    <w:rsid w:val="00716BC1"/>
    <w:rsid w:val="00716FA6"/>
    <w:rsid w:val="00717031"/>
    <w:rsid w:val="00717F56"/>
    <w:rsid w:val="00721F5F"/>
    <w:rsid w:val="0072314A"/>
    <w:rsid w:val="007239A1"/>
    <w:rsid w:val="0072435D"/>
    <w:rsid w:val="00724849"/>
    <w:rsid w:val="007248E7"/>
    <w:rsid w:val="00725116"/>
    <w:rsid w:val="007255C9"/>
    <w:rsid w:val="00725C18"/>
    <w:rsid w:val="00726F52"/>
    <w:rsid w:val="00727B8F"/>
    <w:rsid w:val="00730714"/>
    <w:rsid w:val="00730A3E"/>
    <w:rsid w:val="00730CE0"/>
    <w:rsid w:val="00731763"/>
    <w:rsid w:val="00731839"/>
    <w:rsid w:val="00731BB4"/>
    <w:rsid w:val="00731FA9"/>
    <w:rsid w:val="007329D4"/>
    <w:rsid w:val="00732E9E"/>
    <w:rsid w:val="00733242"/>
    <w:rsid w:val="00733A92"/>
    <w:rsid w:val="00734747"/>
    <w:rsid w:val="0073495E"/>
    <w:rsid w:val="00735417"/>
    <w:rsid w:val="0073542A"/>
    <w:rsid w:val="007360FD"/>
    <w:rsid w:val="0073665B"/>
    <w:rsid w:val="00736F3A"/>
    <w:rsid w:val="00736FDE"/>
    <w:rsid w:val="0073776A"/>
    <w:rsid w:val="00737E59"/>
    <w:rsid w:val="00740820"/>
    <w:rsid w:val="00740AC2"/>
    <w:rsid w:val="007414CF"/>
    <w:rsid w:val="0074150F"/>
    <w:rsid w:val="007417E0"/>
    <w:rsid w:val="00741D98"/>
    <w:rsid w:val="00742088"/>
    <w:rsid w:val="007429B4"/>
    <w:rsid w:val="00742BE5"/>
    <w:rsid w:val="00742D31"/>
    <w:rsid w:val="00742E43"/>
    <w:rsid w:val="007436F0"/>
    <w:rsid w:val="00743778"/>
    <w:rsid w:val="0074388B"/>
    <w:rsid w:val="00743963"/>
    <w:rsid w:val="0074396B"/>
    <w:rsid w:val="00744319"/>
    <w:rsid w:val="00744496"/>
    <w:rsid w:val="007447F4"/>
    <w:rsid w:val="007449F5"/>
    <w:rsid w:val="00744B8C"/>
    <w:rsid w:val="007451D1"/>
    <w:rsid w:val="00745598"/>
    <w:rsid w:val="0074567D"/>
    <w:rsid w:val="00745DF3"/>
    <w:rsid w:val="00745E0D"/>
    <w:rsid w:val="00746019"/>
    <w:rsid w:val="0074651D"/>
    <w:rsid w:val="00746645"/>
    <w:rsid w:val="00746DCE"/>
    <w:rsid w:val="007507EE"/>
    <w:rsid w:val="0075111D"/>
    <w:rsid w:val="00751CDB"/>
    <w:rsid w:val="007520AF"/>
    <w:rsid w:val="007526C5"/>
    <w:rsid w:val="00752D6E"/>
    <w:rsid w:val="007531F5"/>
    <w:rsid w:val="007536A5"/>
    <w:rsid w:val="007536E9"/>
    <w:rsid w:val="00753D67"/>
    <w:rsid w:val="00753EEB"/>
    <w:rsid w:val="00753F80"/>
    <w:rsid w:val="00754993"/>
    <w:rsid w:val="00754B9F"/>
    <w:rsid w:val="00754C45"/>
    <w:rsid w:val="00755256"/>
    <w:rsid w:val="007554B6"/>
    <w:rsid w:val="00755760"/>
    <w:rsid w:val="0075588F"/>
    <w:rsid w:val="00755E04"/>
    <w:rsid w:val="007560DE"/>
    <w:rsid w:val="0075689E"/>
    <w:rsid w:val="007568E5"/>
    <w:rsid w:val="00756B4E"/>
    <w:rsid w:val="00756BF1"/>
    <w:rsid w:val="00757221"/>
    <w:rsid w:val="0075733E"/>
    <w:rsid w:val="00757589"/>
    <w:rsid w:val="00757A59"/>
    <w:rsid w:val="00757E7C"/>
    <w:rsid w:val="00760192"/>
    <w:rsid w:val="00760457"/>
    <w:rsid w:val="00760956"/>
    <w:rsid w:val="00760ED6"/>
    <w:rsid w:val="007613F8"/>
    <w:rsid w:val="007614AA"/>
    <w:rsid w:val="00761633"/>
    <w:rsid w:val="00761F08"/>
    <w:rsid w:val="007621C9"/>
    <w:rsid w:val="00762480"/>
    <w:rsid w:val="00763885"/>
    <w:rsid w:val="00763B4F"/>
    <w:rsid w:val="00763F6A"/>
    <w:rsid w:val="0076484F"/>
    <w:rsid w:val="00764ECE"/>
    <w:rsid w:val="00765BFF"/>
    <w:rsid w:val="00766777"/>
    <w:rsid w:val="00766871"/>
    <w:rsid w:val="00767383"/>
    <w:rsid w:val="0076774E"/>
    <w:rsid w:val="0076781F"/>
    <w:rsid w:val="00770771"/>
    <w:rsid w:val="0077098B"/>
    <w:rsid w:val="00771663"/>
    <w:rsid w:val="00772313"/>
    <w:rsid w:val="007727A8"/>
    <w:rsid w:val="00772ACB"/>
    <w:rsid w:val="0077375E"/>
    <w:rsid w:val="00773A51"/>
    <w:rsid w:val="00773B6B"/>
    <w:rsid w:val="00773CF2"/>
    <w:rsid w:val="0077412F"/>
    <w:rsid w:val="00774A4E"/>
    <w:rsid w:val="00774C53"/>
    <w:rsid w:val="00774D6A"/>
    <w:rsid w:val="00774F22"/>
    <w:rsid w:val="00775005"/>
    <w:rsid w:val="00775565"/>
    <w:rsid w:val="00775945"/>
    <w:rsid w:val="00775F11"/>
    <w:rsid w:val="0077692E"/>
    <w:rsid w:val="0077741C"/>
    <w:rsid w:val="007779A1"/>
    <w:rsid w:val="00777AE8"/>
    <w:rsid w:val="00780FFA"/>
    <w:rsid w:val="007815FA"/>
    <w:rsid w:val="00782807"/>
    <w:rsid w:val="00782A64"/>
    <w:rsid w:val="00782F4E"/>
    <w:rsid w:val="0078349C"/>
    <w:rsid w:val="00783883"/>
    <w:rsid w:val="007838A0"/>
    <w:rsid w:val="00783904"/>
    <w:rsid w:val="00784A3A"/>
    <w:rsid w:val="0078552E"/>
    <w:rsid w:val="00785845"/>
    <w:rsid w:val="0078634C"/>
    <w:rsid w:val="00786CC9"/>
    <w:rsid w:val="00786EB1"/>
    <w:rsid w:val="00787FB4"/>
    <w:rsid w:val="00790037"/>
    <w:rsid w:val="0079003D"/>
    <w:rsid w:val="00790128"/>
    <w:rsid w:val="0079034B"/>
    <w:rsid w:val="007906DB"/>
    <w:rsid w:val="00790966"/>
    <w:rsid w:val="007914F2"/>
    <w:rsid w:val="007915ED"/>
    <w:rsid w:val="007918D3"/>
    <w:rsid w:val="00791FED"/>
    <w:rsid w:val="007929EC"/>
    <w:rsid w:val="00792FC3"/>
    <w:rsid w:val="00794F46"/>
    <w:rsid w:val="00795351"/>
    <w:rsid w:val="00795CA3"/>
    <w:rsid w:val="00796252"/>
    <w:rsid w:val="0079638F"/>
    <w:rsid w:val="00796BF2"/>
    <w:rsid w:val="00796F4D"/>
    <w:rsid w:val="00796F5B"/>
    <w:rsid w:val="007976A2"/>
    <w:rsid w:val="00797A0A"/>
    <w:rsid w:val="00797CAB"/>
    <w:rsid w:val="007A021A"/>
    <w:rsid w:val="007A0876"/>
    <w:rsid w:val="007A0E48"/>
    <w:rsid w:val="007A1045"/>
    <w:rsid w:val="007A13BC"/>
    <w:rsid w:val="007A216C"/>
    <w:rsid w:val="007A232D"/>
    <w:rsid w:val="007A251B"/>
    <w:rsid w:val="007A2A3C"/>
    <w:rsid w:val="007A2CA1"/>
    <w:rsid w:val="007A318A"/>
    <w:rsid w:val="007A38CF"/>
    <w:rsid w:val="007A3C80"/>
    <w:rsid w:val="007A53A6"/>
    <w:rsid w:val="007A54CA"/>
    <w:rsid w:val="007A5D4C"/>
    <w:rsid w:val="007A68C4"/>
    <w:rsid w:val="007A6D66"/>
    <w:rsid w:val="007A72C3"/>
    <w:rsid w:val="007A7581"/>
    <w:rsid w:val="007A75CD"/>
    <w:rsid w:val="007A781A"/>
    <w:rsid w:val="007A7FFE"/>
    <w:rsid w:val="007B00FA"/>
    <w:rsid w:val="007B017B"/>
    <w:rsid w:val="007B06AE"/>
    <w:rsid w:val="007B0A2A"/>
    <w:rsid w:val="007B1066"/>
    <w:rsid w:val="007B1A77"/>
    <w:rsid w:val="007B1B71"/>
    <w:rsid w:val="007B1BC9"/>
    <w:rsid w:val="007B2024"/>
    <w:rsid w:val="007B20E9"/>
    <w:rsid w:val="007B2820"/>
    <w:rsid w:val="007B3138"/>
    <w:rsid w:val="007B31EE"/>
    <w:rsid w:val="007B3A51"/>
    <w:rsid w:val="007B41A4"/>
    <w:rsid w:val="007B43FB"/>
    <w:rsid w:val="007B4B94"/>
    <w:rsid w:val="007B5007"/>
    <w:rsid w:val="007B52C6"/>
    <w:rsid w:val="007B5F40"/>
    <w:rsid w:val="007B7469"/>
    <w:rsid w:val="007B75B2"/>
    <w:rsid w:val="007C057C"/>
    <w:rsid w:val="007C1D1A"/>
    <w:rsid w:val="007C1DBD"/>
    <w:rsid w:val="007C1E09"/>
    <w:rsid w:val="007C2535"/>
    <w:rsid w:val="007C2F52"/>
    <w:rsid w:val="007C395A"/>
    <w:rsid w:val="007C3CC7"/>
    <w:rsid w:val="007C4660"/>
    <w:rsid w:val="007C46BF"/>
    <w:rsid w:val="007C4A5B"/>
    <w:rsid w:val="007C4ABB"/>
    <w:rsid w:val="007C592B"/>
    <w:rsid w:val="007C63A7"/>
    <w:rsid w:val="007C6850"/>
    <w:rsid w:val="007C748A"/>
    <w:rsid w:val="007D0FA5"/>
    <w:rsid w:val="007D0FB5"/>
    <w:rsid w:val="007D1614"/>
    <w:rsid w:val="007D18A5"/>
    <w:rsid w:val="007D1ED6"/>
    <w:rsid w:val="007D22BB"/>
    <w:rsid w:val="007D2BC0"/>
    <w:rsid w:val="007D34AD"/>
    <w:rsid w:val="007D41AD"/>
    <w:rsid w:val="007D43EB"/>
    <w:rsid w:val="007D4EFE"/>
    <w:rsid w:val="007D4F62"/>
    <w:rsid w:val="007D5321"/>
    <w:rsid w:val="007D635C"/>
    <w:rsid w:val="007D657E"/>
    <w:rsid w:val="007D6727"/>
    <w:rsid w:val="007D6E68"/>
    <w:rsid w:val="007D777F"/>
    <w:rsid w:val="007E019E"/>
    <w:rsid w:val="007E0593"/>
    <w:rsid w:val="007E0721"/>
    <w:rsid w:val="007E0A89"/>
    <w:rsid w:val="007E15D5"/>
    <w:rsid w:val="007E27BE"/>
    <w:rsid w:val="007E298F"/>
    <w:rsid w:val="007E3908"/>
    <w:rsid w:val="007E39BF"/>
    <w:rsid w:val="007E41B7"/>
    <w:rsid w:val="007E4459"/>
    <w:rsid w:val="007E48B9"/>
    <w:rsid w:val="007E48FA"/>
    <w:rsid w:val="007E4A97"/>
    <w:rsid w:val="007E5DBF"/>
    <w:rsid w:val="007E5E74"/>
    <w:rsid w:val="007E61B6"/>
    <w:rsid w:val="007E72B8"/>
    <w:rsid w:val="007E7727"/>
    <w:rsid w:val="007E79D7"/>
    <w:rsid w:val="007E7D21"/>
    <w:rsid w:val="007F1017"/>
    <w:rsid w:val="007F1774"/>
    <w:rsid w:val="007F1C78"/>
    <w:rsid w:val="007F1F8E"/>
    <w:rsid w:val="007F24CD"/>
    <w:rsid w:val="007F24F3"/>
    <w:rsid w:val="007F2F4B"/>
    <w:rsid w:val="007F3274"/>
    <w:rsid w:val="007F3BA4"/>
    <w:rsid w:val="007F3D64"/>
    <w:rsid w:val="007F3E85"/>
    <w:rsid w:val="007F4371"/>
    <w:rsid w:val="007F4560"/>
    <w:rsid w:val="007F6F0D"/>
    <w:rsid w:val="007F757B"/>
    <w:rsid w:val="007F7EF8"/>
    <w:rsid w:val="008000D0"/>
    <w:rsid w:val="008011F1"/>
    <w:rsid w:val="0080169B"/>
    <w:rsid w:val="008018AF"/>
    <w:rsid w:val="00801AFA"/>
    <w:rsid w:val="00802015"/>
    <w:rsid w:val="00802A9F"/>
    <w:rsid w:val="00803400"/>
    <w:rsid w:val="00803D2A"/>
    <w:rsid w:val="00804542"/>
    <w:rsid w:val="00804900"/>
    <w:rsid w:val="008054D7"/>
    <w:rsid w:val="00805E65"/>
    <w:rsid w:val="008060CB"/>
    <w:rsid w:val="00806F79"/>
    <w:rsid w:val="0080731B"/>
    <w:rsid w:val="008077EF"/>
    <w:rsid w:val="008079DE"/>
    <w:rsid w:val="00807C27"/>
    <w:rsid w:val="00807CE9"/>
    <w:rsid w:val="0081032F"/>
    <w:rsid w:val="00810C07"/>
    <w:rsid w:val="00810DA9"/>
    <w:rsid w:val="0081156E"/>
    <w:rsid w:val="00811A66"/>
    <w:rsid w:val="00811FE3"/>
    <w:rsid w:val="0081205C"/>
    <w:rsid w:val="008124FC"/>
    <w:rsid w:val="008125E3"/>
    <w:rsid w:val="00813283"/>
    <w:rsid w:val="008135EB"/>
    <w:rsid w:val="00813B2D"/>
    <w:rsid w:val="00813CCA"/>
    <w:rsid w:val="00814EA8"/>
    <w:rsid w:val="00814EAB"/>
    <w:rsid w:val="00815A40"/>
    <w:rsid w:val="008166F5"/>
    <w:rsid w:val="00816F45"/>
    <w:rsid w:val="00817649"/>
    <w:rsid w:val="008177B7"/>
    <w:rsid w:val="00820A18"/>
    <w:rsid w:val="00820B34"/>
    <w:rsid w:val="00821406"/>
    <w:rsid w:val="0082146D"/>
    <w:rsid w:val="00822415"/>
    <w:rsid w:val="008226C5"/>
    <w:rsid w:val="00822C26"/>
    <w:rsid w:val="00822CF0"/>
    <w:rsid w:val="00822DFC"/>
    <w:rsid w:val="00823659"/>
    <w:rsid w:val="0082433A"/>
    <w:rsid w:val="008247BC"/>
    <w:rsid w:val="00824ECF"/>
    <w:rsid w:val="00825345"/>
    <w:rsid w:val="008256D7"/>
    <w:rsid w:val="00825C82"/>
    <w:rsid w:val="008261E2"/>
    <w:rsid w:val="00826E02"/>
    <w:rsid w:val="00826E9C"/>
    <w:rsid w:val="0082739C"/>
    <w:rsid w:val="00827832"/>
    <w:rsid w:val="00827CD6"/>
    <w:rsid w:val="0083077C"/>
    <w:rsid w:val="00830BEC"/>
    <w:rsid w:val="00830EA1"/>
    <w:rsid w:val="008318AA"/>
    <w:rsid w:val="008324F4"/>
    <w:rsid w:val="00832CA9"/>
    <w:rsid w:val="00832E46"/>
    <w:rsid w:val="00832FAB"/>
    <w:rsid w:val="008331AE"/>
    <w:rsid w:val="008336AD"/>
    <w:rsid w:val="00833820"/>
    <w:rsid w:val="008346BF"/>
    <w:rsid w:val="008349B3"/>
    <w:rsid w:val="00834B1B"/>
    <w:rsid w:val="00834EB5"/>
    <w:rsid w:val="00834EC5"/>
    <w:rsid w:val="00835127"/>
    <w:rsid w:val="008353E6"/>
    <w:rsid w:val="008355EE"/>
    <w:rsid w:val="0083563E"/>
    <w:rsid w:val="0083771C"/>
    <w:rsid w:val="00840C84"/>
    <w:rsid w:val="008414CF"/>
    <w:rsid w:val="00842B97"/>
    <w:rsid w:val="00842BBA"/>
    <w:rsid w:val="00842FC8"/>
    <w:rsid w:val="00842FF0"/>
    <w:rsid w:val="008434C1"/>
    <w:rsid w:val="00843E7D"/>
    <w:rsid w:val="00844294"/>
    <w:rsid w:val="00844A97"/>
    <w:rsid w:val="008450ED"/>
    <w:rsid w:val="008458E2"/>
    <w:rsid w:val="00845B4E"/>
    <w:rsid w:val="00845F8D"/>
    <w:rsid w:val="00845FB1"/>
    <w:rsid w:val="00846044"/>
    <w:rsid w:val="00846526"/>
    <w:rsid w:val="00846C2B"/>
    <w:rsid w:val="008478BC"/>
    <w:rsid w:val="00847E50"/>
    <w:rsid w:val="00850796"/>
    <w:rsid w:val="00850845"/>
    <w:rsid w:val="008509BF"/>
    <w:rsid w:val="0085113E"/>
    <w:rsid w:val="00851499"/>
    <w:rsid w:val="0085158E"/>
    <w:rsid w:val="008515D6"/>
    <w:rsid w:val="00852166"/>
    <w:rsid w:val="008522DC"/>
    <w:rsid w:val="008523DC"/>
    <w:rsid w:val="00852BD8"/>
    <w:rsid w:val="008533DC"/>
    <w:rsid w:val="00853566"/>
    <w:rsid w:val="008537E2"/>
    <w:rsid w:val="00853996"/>
    <w:rsid w:val="00853A3C"/>
    <w:rsid w:val="00853EA3"/>
    <w:rsid w:val="00854102"/>
    <w:rsid w:val="008544D6"/>
    <w:rsid w:val="00854CFE"/>
    <w:rsid w:val="00854E43"/>
    <w:rsid w:val="008552B6"/>
    <w:rsid w:val="008556F6"/>
    <w:rsid w:val="00855CAC"/>
    <w:rsid w:val="00856D06"/>
    <w:rsid w:val="00856F9B"/>
    <w:rsid w:val="00857B10"/>
    <w:rsid w:val="00857B87"/>
    <w:rsid w:val="00857F18"/>
    <w:rsid w:val="008612BA"/>
    <w:rsid w:val="00861342"/>
    <w:rsid w:val="00861EF0"/>
    <w:rsid w:val="00862000"/>
    <w:rsid w:val="00863159"/>
    <w:rsid w:val="008639D8"/>
    <w:rsid w:val="00863EE2"/>
    <w:rsid w:val="008643F0"/>
    <w:rsid w:val="00865435"/>
    <w:rsid w:val="008656D8"/>
    <w:rsid w:val="0086570A"/>
    <w:rsid w:val="00866380"/>
    <w:rsid w:val="00866675"/>
    <w:rsid w:val="00866ACA"/>
    <w:rsid w:val="00867ABC"/>
    <w:rsid w:val="00870CA2"/>
    <w:rsid w:val="00871B43"/>
    <w:rsid w:val="0087220C"/>
    <w:rsid w:val="00872C30"/>
    <w:rsid w:val="00872ECB"/>
    <w:rsid w:val="00873019"/>
    <w:rsid w:val="008732FE"/>
    <w:rsid w:val="00873BD2"/>
    <w:rsid w:val="00874477"/>
    <w:rsid w:val="00874842"/>
    <w:rsid w:val="00874F93"/>
    <w:rsid w:val="008756C2"/>
    <w:rsid w:val="00875930"/>
    <w:rsid w:val="00875E25"/>
    <w:rsid w:val="00876789"/>
    <w:rsid w:val="00876852"/>
    <w:rsid w:val="00876B33"/>
    <w:rsid w:val="00877693"/>
    <w:rsid w:val="00877ACA"/>
    <w:rsid w:val="00877C97"/>
    <w:rsid w:val="008801D4"/>
    <w:rsid w:val="00880269"/>
    <w:rsid w:val="00880389"/>
    <w:rsid w:val="008805F5"/>
    <w:rsid w:val="00880611"/>
    <w:rsid w:val="00880E2A"/>
    <w:rsid w:val="00880EAE"/>
    <w:rsid w:val="00881C86"/>
    <w:rsid w:val="00881CC1"/>
    <w:rsid w:val="00881E66"/>
    <w:rsid w:val="00882793"/>
    <w:rsid w:val="008828A0"/>
    <w:rsid w:val="008829B4"/>
    <w:rsid w:val="00882CF6"/>
    <w:rsid w:val="008834FE"/>
    <w:rsid w:val="00883796"/>
    <w:rsid w:val="00883D0B"/>
    <w:rsid w:val="00883ED0"/>
    <w:rsid w:val="008840D0"/>
    <w:rsid w:val="00884533"/>
    <w:rsid w:val="008845D3"/>
    <w:rsid w:val="008846A6"/>
    <w:rsid w:val="008848FD"/>
    <w:rsid w:val="00885664"/>
    <w:rsid w:val="00885964"/>
    <w:rsid w:val="00885D6D"/>
    <w:rsid w:val="00885E30"/>
    <w:rsid w:val="008862F4"/>
    <w:rsid w:val="00886865"/>
    <w:rsid w:val="00886CD3"/>
    <w:rsid w:val="008870AE"/>
    <w:rsid w:val="00887459"/>
    <w:rsid w:val="00887532"/>
    <w:rsid w:val="00887E7D"/>
    <w:rsid w:val="0089004D"/>
    <w:rsid w:val="0089037A"/>
    <w:rsid w:val="00890C6F"/>
    <w:rsid w:val="00890FD2"/>
    <w:rsid w:val="00891545"/>
    <w:rsid w:val="008923F8"/>
    <w:rsid w:val="0089284F"/>
    <w:rsid w:val="008931AC"/>
    <w:rsid w:val="00893B0F"/>
    <w:rsid w:val="00893B8E"/>
    <w:rsid w:val="0089409F"/>
    <w:rsid w:val="0089502F"/>
    <w:rsid w:val="0089515C"/>
    <w:rsid w:val="00895293"/>
    <w:rsid w:val="00895650"/>
    <w:rsid w:val="00895832"/>
    <w:rsid w:val="0089693E"/>
    <w:rsid w:val="00896978"/>
    <w:rsid w:val="00896DE5"/>
    <w:rsid w:val="008975B3"/>
    <w:rsid w:val="00897726"/>
    <w:rsid w:val="00897787"/>
    <w:rsid w:val="008977D6"/>
    <w:rsid w:val="00897DD0"/>
    <w:rsid w:val="00897F59"/>
    <w:rsid w:val="008A0AC4"/>
    <w:rsid w:val="008A10BC"/>
    <w:rsid w:val="008A1178"/>
    <w:rsid w:val="008A1290"/>
    <w:rsid w:val="008A1E25"/>
    <w:rsid w:val="008A2798"/>
    <w:rsid w:val="008A3297"/>
    <w:rsid w:val="008A3319"/>
    <w:rsid w:val="008A34A4"/>
    <w:rsid w:val="008A48B6"/>
    <w:rsid w:val="008A48D3"/>
    <w:rsid w:val="008A4981"/>
    <w:rsid w:val="008A4BD0"/>
    <w:rsid w:val="008A4D8D"/>
    <w:rsid w:val="008A5323"/>
    <w:rsid w:val="008A5568"/>
    <w:rsid w:val="008A641F"/>
    <w:rsid w:val="008A6976"/>
    <w:rsid w:val="008A6B74"/>
    <w:rsid w:val="008A72C3"/>
    <w:rsid w:val="008A751D"/>
    <w:rsid w:val="008A7B95"/>
    <w:rsid w:val="008A7E06"/>
    <w:rsid w:val="008B0C2D"/>
    <w:rsid w:val="008B0CBC"/>
    <w:rsid w:val="008B128E"/>
    <w:rsid w:val="008B1554"/>
    <w:rsid w:val="008B195E"/>
    <w:rsid w:val="008B309B"/>
    <w:rsid w:val="008B3159"/>
    <w:rsid w:val="008B3E57"/>
    <w:rsid w:val="008B3E5F"/>
    <w:rsid w:val="008B3EF9"/>
    <w:rsid w:val="008B44AA"/>
    <w:rsid w:val="008B47EE"/>
    <w:rsid w:val="008B4B87"/>
    <w:rsid w:val="008B4C7C"/>
    <w:rsid w:val="008B59CE"/>
    <w:rsid w:val="008B5C86"/>
    <w:rsid w:val="008B5D8E"/>
    <w:rsid w:val="008B5DD4"/>
    <w:rsid w:val="008B5EB4"/>
    <w:rsid w:val="008B5F08"/>
    <w:rsid w:val="008B5F93"/>
    <w:rsid w:val="008B606F"/>
    <w:rsid w:val="008B612D"/>
    <w:rsid w:val="008B615F"/>
    <w:rsid w:val="008B61D8"/>
    <w:rsid w:val="008B6216"/>
    <w:rsid w:val="008B6259"/>
    <w:rsid w:val="008B6BBE"/>
    <w:rsid w:val="008B78A2"/>
    <w:rsid w:val="008B7E11"/>
    <w:rsid w:val="008C072D"/>
    <w:rsid w:val="008C087F"/>
    <w:rsid w:val="008C1505"/>
    <w:rsid w:val="008C195D"/>
    <w:rsid w:val="008C1EA7"/>
    <w:rsid w:val="008C22EB"/>
    <w:rsid w:val="008C23B7"/>
    <w:rsid w:val="008C2432"/>
    <w:rsid w:val="008C247B"/>
    <w:rsid w:val="008C2BF8"/>
    <w:rsid w:val="008C2EC9"/>
    <w:rsid w:val="008C5000"/>
    <w:rsid w:val="008C518B"/>
    <w:rsid w:val="008C56C0"/>
    <w:rsid w:val="008C583E"/>
    <w:rsid w:val="008C5840"/>
    <w:rsid w:val="008C590A"/>
    <w:rsid w:val="008C5AFA"/>
    <w:rsid w:val="008C66FD"/>
    <w:rsid w:val="008C6B10"/>
    <w:rsid w:val="008C73C2"/>
    <w:rsid w:val="008C7743"/>
    <w:rsid w:val="008C7965"/>
    <w:rsid w:val="008D011F"/>
    <w:rsid w:val="008D02A0"/>
    <w:rsid w:val="008D0BE4"/>
    <w:rsid w:val="008D17A1"/>
    <w:rsid w:val="008D182B"/>
    <w:rsid w:val="008D231F"/>
    <w:rsid w:val="008D2888"/>
    <w:rsid w:val="008D2E05"/>
    <w:rsid w:val="008D2FE5"/>
    <w:rsid w:val="008D3865"/>
    <w:rsid w:val="008D3EED"/>
    <w:rsid w:val="008D480D"/>
    <w:rsid w:val="008D497F"/>
    <w:rsid w:val="008D49A7"/>
    <w:rsid w:val="008D53E9"/>
    <w:rsid w:val="008D5400"/>
    <w:rsid w:val="008D551A"/>
    <w:rsid w:val="008D7349"/>
    <w:rsid w:val="008E0B0C"/>
    <w:rsid w:val="008E22C8"/>
    <w:rsid w:val="008E26D5"/>
    <w:rsid w:val="008E2912"/>
    <w:rsid w:val="008E3055"/>
    <w:rsid w:val="008E3610"/>
    <w:rsid w:val="008E4558"/>
    <w:rsid w:val="008E4569"/>
    <w:rsid w:val="008E49AF"/>
    <w:rsid w:val="008E5140"/>
    <w:rsid w:val="008E5620"/>
    <w:rsid w:val="008E5CB3"/>
    <w:rsid w:val="008E7C04"/>
    <w:rsid w:val="008E7F06"/>
    <w:rsid w:val="008F005B"/>
    <w:rsid w:val="008F08B2"/>
    <w:rsid w:val="008F09AF"/>
    <w:rsid w:val="008F0B53"/>
    <w:rsid w:val="008F0CEC"/>
    <w:rsid w:val="008F0E19"/>
    <w:rsid w:val="008F1287"/>
    <w:rsid w:val="008F14BE"/>
    <w:rsid w:val="008F165E"/>
    <w:rsid w:val="008F1683"/>
    <w:rsid w:val="008F2801"/>
    <w:rsid w:val="008F2887"/>
    <w:rsid w:val="008F33AF"/>
    <w:rsid w:val="008F39F9"/>
    <w:rsid w:val="008F3B62"/>
    <w:rsid w:val="008F3FBD"/>
    <w:rsid w:val="008F4ECE"/>
    <w:rsid w:val="008F4F3D"/>
    <w:rsid w:val="008F56DB"/>
    <w:rsid w:val="008F5710"/>
    <w:rsid w:val="008F5B37"/>
    <w:rsid w:val="008F67C5"/>
    <w:rsid w:val="008F7037"/>
    <w:rsid w:val="008F76A6"/>
    <w:rsid w:val="008F7AB3"/>
    <w:rsid w:val="008F7C30"/>
    <w:rsid w:val="0090026A"/>
    <w:rsid w:val="00900A1E"/>
    <w:rsid w:val="00900CEC"/>
    <w:rsid w:val="00901260"/>
    <w:rsid w:val="00901C0B"/>
    <w:rsid w:val="00901EDA"/>
    <w:rsid w:val="00901F48"/>
    <w:rsid w:val="00901F76"/>
    <w:rsid w:val="0090224F"/>
    <w:rsid w:val="009025C4"/>
    <w:rsid w:val="00902658"/>
    <w:rsid w:val="009028CC"/>
    <w:rsid w:val="009029B8"/>
    <w:rsid w:val="0090351D"/>
    <w:rsid w:val="00904EE2"/>
    <w:rsid w:val="009051FB"/>
    <w:rsid w:val="0090564E"/>
    <w:rsid w:val="00905CAB"/>
    <w:rsid w:val="009078A1"/>
    <w:rsid w:val="00907AD8"/>
    <w:rsid w:val="00907F6E"/>
    <w:rsid w:val="009101CB"/>
    <w:rsid w:val="0091073F"/>
    <w:rsid w:val="009109A9"/>
    <w:rsid w:val="00910AA0"/>
    <w:rsid w:val="009111B4"/>
    <w:rsid w:val="00911301"/>
    <w:rsid w:val="009115F8"/>
    <w:rsid w:val="00911846"/>
    <w:rsid w:val="00911CFA"/>
    <w:rsid w:val="00911D20"/>
    <w:rsid w:val="00912138"/>
    <w:rsid w:val="00912CCB"/>
    <w:rsid w:val="00912FF8"/>
    <w:rsid w:val="009130FF"/>
    <w:rsid w:val="009133B5"/>
    <w:rsid w:val="00913891"/>
    <w:rsid w:val="00914CFE"/>
    <w:rsid w:val="00914DEA"/>
    <w:rsid w:val="00914E09"/>
    <w:rsid w:val="00914E8A"/>
    <w:rsid w:val="0091543D"/>
    <w:rsid w:val="00915965"/>
    <w:rsid w:val="00915D63"/>
    <w:rsid w:val="00916AE9"/>
    <w:rsid w:val="0091712F"/>
    <w:rsid w:val="009171CD"/>
    <w:rsid w:val="00917D40"/>
    <w:rsid w:val="009201FF"/>
    <w:rsid w:val="009203B2"/>
    <w:rsid w:val="00920D09"/>
    <w:rsid w:val="00921685"/>
    <w:rsid w:val="00921B97"/>
    <w:rsid w:val="00921D21"/>
    <w:rsid w:val="00922213"/>
    <w:rsid w:val="00922246"/>
    <w:rsid w:val="00922809"/>
    <w:rsid w:val="00922CC8"/>
    <w:rsid w:val="00923659"/>
    <w:rsid w:val="00923CF9"/>
    <w:rsid w:val="0092475C"/>
    <w:rsid w:val="009248D3"/>
    <w:rsid w:val="00924AAF"/>
    <w:rsid w:val="00924CC3"/>
    <w:rsid w:val="00924F17"/>
    <w:rsid w:val="00925455"/>
    <w:rsid w:val="00925C8B"/>
    <w:rsid w:val="00925DE7"/>
    <w:rsid w:val="009268C6"/>
    <w:rsid w:val="00926FDE"/>
    <w:rsid w:val="00927145"/>
    <w:rsid w:val="0092736D"/>
    <w:rsid w:val="00927E30"/>
    <w:rsid w:val="0093040C"/>
    <w:rsid w:val="00930635"/>
    <w:rsid w:val="00930B38"/>
    <w:rsid w:val="009319EC"/>
    <w:rsid w:val="00931A97"/>
    <w:rsid w:val="009324D4"/>
    <w:rsid w:val="00932F85"/>
    <w:rsid w:val="00934B12"/>
    <w:rsid w:val="00935059"/>
    <w:rsid w:val="009353AC"/>
    <w:rsid w:val="00935DE9"/>
    <w:rsid w:val="00935E16"/>
    <w:rsid w:val="00935F88"/>
    <w:rsid w:val="00936517"/>
    <w:rsid w:val="00936638"/>
    <w:rsid w:val="0093692B"/>
    <w:rsid w:val="00936E0A"/>
    <w:rsid w:val="00937036"/>
    <w:rsid w:val="00937309"/>
    <w:rsid w:val="00937333"/>
    <w:rsid w:val="00937502"/>
    <w:rsid w:val="00937948"/>
    <w:rsid w:val="00937E01"/>
    <w:rsid w:val="00937F34"/>
    <w:rsid w:val="0094061F"/>
    <w:rsid w:val="00941117"/>
    <w:rsid w:val="00941442"/>
    <w:rsid w:val="00941772"/>
    <w:rsid w:val="00941812"/>
    <w:rsid w:val="00941C0A"/>
    <w:rsid w:val="00941F19"/>
    <w:rsid w:val="00941F68"/>
    <w:rsid w:val="009421DF"/>
    <w:rsid w:val="009428F7"/>
    <w:rsid w:val="00942BC8"/>
    <w:rsid w:val="00942F12"/>
    <w:rsid w:val="00943354"/>
    <w:rsid w:val="009437EB"/>
    <w:rsid w:val="00943EE4"/>
    <w:rsid w:val="00944A53"/>
    <w:rsid w:val="00944A6D"/>
    <w:rsid w:val="00944A71"/>
    <w:rsid w:val="00945C3B"/>
    <w:rsid w:val="00945CFB"/>
    <w:rsid w:val="009466F0"/>
    <w:rsid w:val="0094678C"/>
    <w:rsid w:val="00946E44"/>
    <w:rsid w:val="00946E48"/>
    <w:rsid w:val="00947534"/>
    <w:rsid w:val="00947A97"/>
    <w:rsid w:val="009501A9"/>
    <w:rsid w:val="009516A5"/>
    <w:rsid w:val="009518D5"/>
    <w:rsid w:val="00951D46"/>
    <w:rsid w:val="00952446"/>
    <w:rsid w:val="00953125"/>
    <w:rsid w:val="0095336D"/>
    <w:rsid w:val="00953EF1"/>
    <w:rsid w:val="00953FB8"/>
    <w:rsid w:val="00954367"/>
    <w:rsid w:val="00954CCD"/>
    <w:rsid w:val="00956147"/>
    <w:rsid w:val="00956377"/>
    <w:rsid w:val="00956540"/>
    <w:rsid w:val="0095769E"/>
    <w:rsid w:val="0095788C"/>
    <w:rsid w:val="009606BA"/>
    <w:rsid w:val="009606F9"/>
    <w:rsid w:val="009608F8"/>
    <w:rsid w:val="009609F2"/>
    <w:rsid w:val="00960F6A"/>
    <w:rsid w:val="00961380"/>
    <w:rsid w:val="009613DF"/>
    <w:rsid w:val="00961BF9"/>
    <w:rsid w:val="00961C23"/>
    <w:rsid w:val="00961D5B"/>
    <w:rsid w:val="00962369"/>
    <w:rsid w:val="009624C7"/>
    <w:rsid w:val="009629AE"/>
    <w:rsid w:val="00962AE2"/>
    <w:rsid w:val="009634A6"/>
    <w:rsid w:val="009635AC"/>
    <w:rsid w:val="0096378B"/>
    <w:rsid w:val="009645AD"/>
    <w:rsid w:val="00964777"/>
    <w:rsid w:val="00964A39"/>
    <w:rsid w:val="00964EFB"/>
    <w:rsid w:val="00965711"/>
    <w:rsid w:val="009657EE"/>
    <w:rsid w:val="0096632E"/>
    <w:rsid w:val="009676AF"/>
    <w:rsid w:val="009703B9"/>
    <w:rsid w:val="00970E7C"/>
    <w:rsid w:val="0097187D"/>
    <w:rsid w:val="00971F03"/>
    <w:rsid w:val="009720F3"/>
    <w:rsid w:val="00973452"/>
    <w:rsid w:val="00973F3C"/>
    <w:rsid w:val="009740E3"/>
    <w:rsid w:val="00974B7C"/>
    <w:rsid w:val="009753F7"/>
    <w:rsid w:val="00975F0C"/>
    <w:rsid w:val="009778F6"/>
    <w:rsid w:val="00977B28"/>
    <w:rsid w:val="00980813"/>
    <w:rsid w:val="00981048"/>
    <w:rsid w:val="0098112F"/>
    <w:rsid w:val="00981E77"/>
    <w:rsid w:val="009820F8"/>
    <w:rsid w:val="00982258"/>
    <w:rsid w:val="00982699"/>
    <w:rsid w:val="009828CC"/>
    <w:rsid w:val="00982D19"/>
    <w:rsid w:val="009830E0"/>
    <w:rsid w:val="00984038"/>
    <w:rsid w:val="009847A9"/>
    <w:rsid w:val="00984957"/>
    <w:rsid w:val="00984E74"/>
    <w:rsid w:val="00985269"/>
    <w:rsid w:val="009857B8"/>
    <w:rsid w:val="00985C7B"/>
    <w:rsid w:val="00985D0C"/>
    <w:rsid w:val="00986554"/>
    <w:rsid w:val="00986875"/>
    <w:rsid w:val="00987B27"/>
    <w:rsid w:val="00987E12"/>
    <w:rsid w:val="00987FEE"/>
    <w:rsid w:val="00990265"/>
    <w:rsid w:val="0099035E"/>
    <w:rsid w:val="00990489"/>
    <w:rsid w:val="009904DB"/>
    <w:rsid w:val="009906A3"/>
    <w:rsid w:val="009907BF"/>
    <w:rsid w:val="00990D3B"/>
    <w:rsid w:val="00991C11"/>
    <w:rsid w:val="00991C37"/>
    <w:rsid w:val="009928D2"/>
    <w:rsid w:val="009929DD"/>
    <w:rsid w:val="00992CEE"/>
    <w:rsid w:val="0099354F"/>
    <w:rsid w:val="00993896"/>
    <w:rsid w:val="00993E18"/>
    <w:rsid w:val="00993EDF"/>
    <w:rsid w:val="00994C25"/>
    <w:rsid w:val="00995442"/>
    <w:rsid w:val="009954A4"/>
    <w:rsid w:val="0099562F"/>
    <w:rsid w:val="00995CD1"/>
    <w:rsid w:val="00995EA2"/>
    <w:rsid w:val="009967FC"/>
    <w:rsid w:val="00997A16"/>
    <w:rsid w:val="00997CF1"/>
    <w:rsid w:val="00997DA5"/>
    <w:rsid w:val="00997EE3"/>
    <w:rsid w:val="009A00F8"/>
    <w:rsid w:val="009A11F0"/>
    <w:rsid w:val="009A11FA"/>
    <w:rsid w:val="009A20E7"/>
    <w:rsid w:val="009A24B0"/>
    <w:rsid w:val="009A2ED2"/>
    <w:rsid w:val="009A2F37"/>
    <w:rsid w:val="009A3132"/>
    <w:rsid w:val="009A3181"/>
    <w:rsid w:val="009A330B"/>
    <w:rsid w:val="009A3393"/>
    <w:rsid w:val="009A3629"/>
    <w:rsid w:val="009A3C78"/>
    <w:rsid w:val="009A4989"/>
    <w:rsid w:val="009A4A97"/>
    <w:rsid w:val="009A4F84"/>
    <w:rsid w:val="009A53A7"/>
    <w:rsid w:val="009A5433"/>
    <w:rsid w:val="009A594F"/>
    <w:rsid w:val="009A6263"/>
    <w:rsid w:val="009A720E"/>
    <w:rsid w:val="009B010A"/>
    <w:rsid w:val="009B0126"/>
    <w:rsid w:val="009B0E16"/>
    <w:rsid w:val="009B1285"/>
    <w:rsid w:val="009B1B6A"/>
    <w:rsid w:val="009B1E5B"/>
    <w:rsid w:val="009B2EA4"/>
    <w:rsid w:val="009B3B73"/>
    <w:rsid w:val="009B4000"/>
    <w:rsid w:val="009B4763"/>
    <w:rsid w:val="009B5234"/>
    <w:rsid w:val="009B57AA"/>
    <w:rsid w:val="009B58DE"/>
    <w:rsid w:val="009B5902"/>
    <w:rsid w:val="009B5D6E"/>
    <w:rsid w:val="009B63FB"/>
    <w:rsid w:val="009B6B2F"/>
    <w:rsid w:val="009B717A"/>
    <w:rsid w:val="009B72DC"/>
    <w:rsid w:val="009B7678"/>
    <w:rsid w:val="009B7767"/>
    <w:rsid w:val="009B777D"/>
    <w:rsid w:val="009B785A"/>
    <w:rsid w:val="009B7B3D"/>
    <w:rsid w:val="009C0698"/>
    <w:rsid w:val="009C070B"/>
    <w:rsid w:val="009C0BB1"/>
    <w:rsid w:val="009C15E2"/>
    <w:rsid w:val="009C20EB"/>
    <w:rsid w:val="009C21FE"/>
    <w:rsid w:val="009C2EF3"/>
    <w:rsid w:val="009C2F50"/>
    <w:rsid w:val="009C2FC2"/>
    <w:rsid w:val="009C3727"/>
    <w:rsid w:val="009C387A"/>
    <w:rsid w:val="009C4A31"/>
    <w:rsid w:val="009C4A43"/>
    <w:rsid w:val="009C4E95"/>
    <w:rsid w:val="009C516E"/>
    <w:rsid w:val="009C5A04"/>
    <w:rsid w:val="009C5E24"/>
    <w:rsid w:val="009C60D0"/>
    <w:rsid w:val="009C6274"/>
    <w:rsid w:val="009C6B90"/>
    <w:rsid w:val="009C6DD5"/>
    <w:rsid w:val="009C703D"/>
    <w:rsid w:val="009C769C"/>
    <w:rsid w:val="009D009D"/>
    <w:rsid w:val="009D0B60"/>
    <w:rsid w:val="009D1614"/>
    <w:rsid w:val="009D1DA3"/>
    <w:rsid w:val="009D2AF2"/>
    <w:rsid w:val="009D32CF"/>
    <w:rsid w:val="009D3900"/>
    <w:rsid w:val="009D3D1B"/>
    <w:rsid w:val="009D4DEC"/>
    <w:rsid w:val="009D4E67"/>
    <w:rsid w:val="009D4F79"/>
    <w:rsid w:val="009D5902"/>
    <w:rsid w:val="009D5CFA"/>
    <w:rsid w:val="009D63D6"/>
    <w:rsid w:val="009D6910"/>
    <w:rsid w:val="009D6D61"/>
    <w:rsid w:val="009D6D95"/>
    <w:rsid w:val="009D75FD"/>
    <w:rsid w:val="009D7767"/>
    <w:rsid w:val="009D7783"/>
    <w:rsid w:val="009D7B14"/>
    <w:rsid w:val="009E0C6B"/>
    <w:rsid w:val="009E0C76"/>
    <w:rsid w:val="009E0DB7"/>
    <w:rsid w:val="009E1D05"/>
    <w:rsid w:val="009E21CB"/>
    <w:rsid w:val="009E23A0"/>
    <w:rsid w:val="009E2750"/>
    <w:rsid w:val="009E2C12"/>
    <w:rsid w:val="009E303B"/>
    <w:rsid w:val="009E34D1"/>
    <w:rsid w:val="009E37DB"/>
    <w:rsid w:val="009E3CFF"/>
    <w:rsid w:val="009E43D0"/>
    <w:rsid w:val="009E4498"/>
    <w:rsid w:val="009E4858"/>
    <w:rsid w:val="009E4F01"/>
    <w:rsid w:val="009E5176"/>
    <w:rsid w:val="009E588E"/>
    <w:rsid w:val="009E5B35"/>
    <w:rsid w:val="009E5D81"/>
    <w:rsid w:val="009E6328"/>
    <w:rsid w:val="009E6654"/>
    <w:rsid w:val="009E68C9"/>
    <w:rsid w:val="009E6B6A"/>
    <w:rsid w:val="009E6CA4"/>
    <w:rsid w:val="009E7596"/>
    <w:rsid w:val="009E7823"/>
    <w:rsid w:val="009E7D4F"/>
    <w:rsid w:val="009F057D"/>
    <w:rsid w:val="009F2160"/>
    <w:rsid w:val="009F21F0"/>
    <w:rsid w:val="009F23A6"/>
    <w:rsid w:val="009F2CDB"/>
    <w:rsid w:val="009F3774"/>
    <w:rsid w:val="009F4510"/>
    <w:rsid w:val="009F5205"/>
    <w:rsid w:val="009F573B"/>
    <w:rsid w:val="009F60C6"/>
    <w:rsid w:val="009F6591"/>
    <w:rsid w:val="009F6786"/>
    <w:rsid w:val="009F6B89"/>
    <w:rsid w:val="009F6E60"/>
    <w:rsid w:val="009F7575"/>
    <w:rsid w:val="009F7D8F"/>
    <w:rsid w:val="00A00537"/>
    <w:rsid w:val="00A01136"/>
    <w:rsid w:val="00A01316"/>
    <w:rsid w:val="00A015B1"/>
    <w:rsid w:val="00A015E6"/>
    <w:rsid w:val="00A02621"/>
    <w:rsid w:val="00A02A30"/>
    <w:rsid w:val="00A02A83"/>
    <w:rsid w:val="00A03135"/>
    <w:rsid w:val="00A03ACF"/>
    <w:rsid w:val="00A03D16"/>
    <w:rsid w:val="00A04032"/>
    <w:rsid w:val="00A04139"/>
    <w:rsid w:val="00A04741"/>
    <w:rsid w:val="00A06194"/>
    <w:rsid w:val="00A063C9"/>
    <w:rsid w:val="00A0669E"/>
    <w:rsid w:val="00A067FE"/>
    <w:rsid w:val="00A070E6"/>
    <w:rsid w:val="00A071A0"/>
    <w:rsid w:val="00A0721D"/>
    <w:rsid w:val="00A07D01"/>
    <w:rsid w:val="00A1003A"/>
    <w:rsid w:val="00A102FE"/>
    <w:rsid w:val="00A103A5"/>
    <w:rsid w:val="00A10830"/>
    <w:rsid w:val="00A1118A"/>
    <w:rsid w:val="00A111B7"/>
    <w:rsid w:val="00A114DB"/>
    <w:rsid w:val="00A1152E"/>
    <w:rsid w:val="00A11A8C"/>
    <w:rsid w:val="00A11AD1"/>
    <w:rsid w:val="00A11BB5"/>
    <w:rsid w:val="00A11DCA"/>
    <w:rsid w:val="00A128F7"/>
    <w:rsid w:val="00A12B46"/>
    <w:rsid w:val="00A12DFF"/>
    <w:rsid w:val="00A12E79"/>
    <w:rsid w:val="00A13021"/>
    <w:rsid w:val="00A1310F"/>
    <w:rsid w:val="00A13392"/>
    <w:rsid w:val="00A145F4"/>
    <w:rsid w:val="00A14B38"/>
    <w:rsid w:val="00A14F17"/>
    <w:rsid w:val="00A165C2"/>
    <w:rsid w:val="00A17609"/>
    <w:rsid w:val="00A1771A"/>
    <w:rsid w:val="00A17A62"/>
    <w:rsid w:val="00A17E57"/>
    <w:rsid w:val="00A20ABA"/>
    <w:rsid w:val="00A20FB9"/>
    <w:rsid w:val="00A217FD"/>
    <w:rsid w:val="00A21D7A"/>
    <w:rsid w:val="00A21E81"/>
    <w:rsid w:val="00A21ED0"/>
    <w:rsid w:val="00A228C1"/>
    <w:rsid w:val="00A23172"/>
    <w:rsid w:val="00A23609"/>
    <w:rsid w:val="00A23FDE"/>
    <w:rsid w:val="00A246C1"/>
    <w:rsid w:val="00A247B1"/>
    <w:rsid w:val="00A25292"/>
    <w:rsid w:val="00A25322"/>
    <w:rsid w:val="00A25669"/>
    <w:rsid w:val="00A267FC"/>
    <w:rsid w:val="00A273E9"/>
    <w:rsid w:val="00A27435"/>
    <w:rsid w:val="00A27904"/>
    <w:rsid w:val="00A27C64"/>
    <w:rsid w:val="00A27E1E"/>
    <w:rsid w:val="00A30039"/>
    <w:rsid w:val="00A3048C"/>
    <w:rsid w:val="00A314F7"/>
    <w:rsid w:val="00A317DA"/>
    <w:rsid w:val="00A32125"/>
    <w:rsid w:val="00A327AC"/>
    <w:rsid w:val="00A32E65"/>
    <w:rsid w:val="00A33E6D"/>
    <w:rsid w:val="00A34915"/>
    <w:rsid w:val="00A34B39"/>
    <w:rsid w:val="00A34B3F"/>
    <w:rsid w:val="00A35311"/>
    <w:rsid w:val="00A35810"/>
    <w:rsid w:val="00A36627"/>
    <w:rsid w:val="00A36B63"/>
    <w:rsid w:val="00A3728C"/>
    <w:rsid w:val="00A37756"/>
    <w:rsid w:val="00A40490"/>
    <w:rsid w:val="00A41523"/>
    <w:rsid w:val="00A42788"/>
    <w:rsid w:val="00A42BCE"/>
    <w:rsid w:val="00A43793"/>
    <w:rsid w:val="00A437CE"/>
    <w:rsid w:val="00A440E8"/>
    <w:rsid w:val="00A44CC9"/>
    <w:rsid w:val="00A44D3F"/>
    <w:rsid w:val="00A44E0B"/>
    <w:rsid w:val="00A44EC6"/>
    <w:rsid w:val="00A451F5"/>
    <w:rsid w:val="00A455B0"/>
    <w:rsid w:val="00A458CA"/>
    <w:rsid w:val="00A45AF2"/>
    <w:rsid w:val="00A45F5F"/>
    <w:rsid w:val="00A46FB7"/>
    <w:rsid w:val="00A47592"/>
    <w:rsid w:val="00A5027A"/>
    <w:rsid w:val="00A503DD"/>
    <w:rsid w:val="00A5079C"/>
    <w:rsid w:val="00A51688"/>
    <w:rsid w:val="00A519FB"/>
    <w:rsid w:val="00A51E5F"/>
    <w:rsid w:val="00A51F85"/>
    <w:rsid w:val="00A52599"/>
    <w:rsid w:val="00A52678"/>
    <w:rsid w:val="00A52A17"/>
    <w:rsid w:val="00A52AA6"/>
    <w:rsid w:val="00A52C6F"/>
    <w:rsid w:val="00A52CEA"/>
    <w:rsid w:val="00A53A13"/>
    <w:rsid w:val="00A5407D"/>
    <w:rsid w:val="00A54169"/>
    <w:rsid w:val="00A545E0"/>
    <w:rsid w:val="00A549CD"/>
    <w:rsid w:val="00A55B02"/>
    <w:rsid w:val="00A55E64"/>
    <w:rsid w:val="00A562FB"/>
    <w:rsid w:val="00A56C9E"/>
    <w:rsid w:val="00A56E7F"/>
    <w:rsid w:val="00A57263"/>
    <w:rsid w:val="00A5734F"/>
    <w:rsid w:val="00A574FE"/>
    <w:rsid w:val="00A6059B"/>
    <w:rsid w:val="00A6090B"/>
    <w:rsid w:val="00A60C0C"/>
    <w:rsid w:val="00A60D99"/>
    <w:rsid w:val="00A6166B"/>
    <w:rsid w:val="00A6193B"/>
    <w:rsid w:val="00A61A32"/>
    <w:rsid w:val="00A61C41"/>
    <w:rsid w:val="00A622EE"/>
    <w:rsid w:val="00A625D8"/>
    <w:rsid w:val="00A63177"/>
    <w:rsid w:val="00A636F2"/>
    <w:rsid w:val="00A64254"/>
    <w:rsid w:val="00A6426F"/>
    <w:rsid w:val="00A645B1"/>
    <w:rsid w:val="00A64657"/>
    <w:rsid w:val="00A646B0"/>
    <w:rsid w:val="00A64F84"/>
    <w:rsid w:val="00A65281"/>
    <w:rsid w:val="00A6529B"/>
    <w:rsid w:val="00A652B3"/>
    <w:rsid w:val="00A65DE0"/>
    <w:rsid w:val="00A660C6"/>
    <w:rsid w:val="00A66215"/>
    <w:rsid w:val="00A66539"/>
    <w:rsid w:val="00A66A30"/>
    <w:rsid w:val="00A66CBE"/>
    <w:rsid w:val="00A66EEE"/>
    <w:rsid w:val="00A677E5"/>
    <w:rsid w:val="00A67D36"/>
    <w:rsid w:val="00A67E6A"/>
    <w:rsid w:val="00A70163"/>
    <w:rsid w:val="00A7035E"/>
    <w:rsid w:val="00A703B2"/>
    <w:rsid w:val="00A707D1"/>
    <w:rsid w:val="00A70B53"/>
    <w:rsid w:val="00A70B69"/>
    <w:rsid w:val="00A71AF1"/>
    <w:rsid w:val="00A72281"/>
    <w:rsid w:val="00A7294C"/>
    <w:rsid w:val="00A733D1"/>
    <w:rsid w:val="00A73C47"/>
    <w:rsid w:val="00A73EDD"/>
    <w:rsid w:val="00A740BA"/>
    <w:rsid w:val="00A745DC"/>
    <w:rsid w:val="00A747E3"/>
    <w:rsid w:val="00A749D6"/>
    <w:rsid w:val="00A74B7B"/>
    <w:rsid w:val="00A74D84"/>
    <w:rsid w:val="00A754A7"/>
    <w:rsid w:val="00A754E6"/>
    <w:rsid w:val="00A755F7"/>
    <w:rsid w:val="00A75682"/>
    <w:rsid w:val="00A75E1D"/>
    <w:rsid w:val="00A7661B"/>
    <w:rsid w:val="00A76D22"/>
    <w:rsid w:val="00A770C9"/>
    <w:rsid w:val="00A7761E"/>
    <w:rsid w:val="00A8028D"/>
    <w:rsid w:val="00A80D9D"/>
    <w:rsid w:val="00A80DFC"/>
    <w:rsid w:val="00A813E4"/>
    <w:rsid w:val="00A81440"/>
    <w:rsid w:val="00A81F90"/>
    <w:rsid w:val="00A82270"/>
    <w:rsid w:val="00A82E72"/>
    <w:rsid w:val="00A83C05"/>
    <w:rsid w:val="00A83C1C"/>
    <w:rsid w:val="00A841D5"/>
    <w:rsid w:val="00A847F2"/>
    <w:rsid w:val="00A848D3"/>
    <w:rsid w:val="00A84CC8"/>
    <w:rsid w:val="00A84E77"/>
    <w:rsid w:val="00A85483"/>
    <w:rsid w:val="00A85627"/>
    <w:rsid w:val="00A8581B"/>
    <w:rsid w:val="00A859FA"/>
    <w:rsid w:val="00A85A11"/>
    <w:rsid w:val="00A85BB1"/>
    <w:rsid w:val="00A86404"/>
    <w:rsid w:val="00A86B41"/>
    <w:rsid w:val="00A86E8B"/>
    <w:rsid w:val="00A874AA"/>
    <w:rsid w:val="00A8786C"/>
    <w:rsid w:val="00A87C7B"/>
    <w:rsid w:val="00A904E2"/>
    <w:rsid w:val="00A907A8"/>
    <w:rsid w:val="00A907EF"/>
    <w:rsid w:val="00A90A07"/>
    <w:rsid w:val="00A91671"/>
    <w:rsid w:val="00A91FAC"/>
    <w:rsid w:val="00A9300D"/>
    <w:rsid w:val="00A931DD"/>
    <w:rsid w:val="00A93317"/>
    <w:rsid w:val="00A9402F"/>
    <w:rsid w:val="00A940D0"/>
    <w:rsid w:val="00A94636"/>
    <w:rsid w:val="00A958DA"/>
    <w:rsid w:val="00A95E75"/>
    <w:rsid w:val="00A96535"/>
    <w:rsid w:val="00A969D3"/>
    <w:rsid w:val="00A97016"/>
    <w:rsid w:val="00A971A0"/>
    <w:rsid w:val="00AA02A3"/>
    <w:rsid w:val="00AA11BC"/>
    <w:rsid w:val="00AA1AAB"/>
    <w:rsid w:val="00AA1B35"/>
    <w:rsid w:val="00AA1BA9"/>
    <w:rsid w:val="00AA1C85"/>
    <w:rsid w:val="00AA1D57"/>
    <w:rsid w:val="00AA217B"/>
    <w:rsid w:val="00AA231D"/>
    <w:rsid w:val="00AA2959"/>
    <w:rsid w:val="00AA2A60"/>
    <w:rsid w:val="00AA2A73"/>
    <w:rsid w:val="00AA2D42"/>
    <w:rsid w:val="00AA2EB4"/>
    <w:rsid w:val="00AA2EFD"/>
    <w:rsid w:val="00AA31F2"/>
    <w:rsid w:val="00AA32C7"/>
    <w:rsid w:val="00AA3543"/>
    <w:rsid w:val="00AA3BDB"/>
    <w:rsid w:val="00AA4645"/>
    <w:rsid w:val="00AA4685"/>
    <w:rsid w:val="00AA5128"/>
    <w:rsid w:val="00AA52AB"/>
    <w:rsid w:val="00AA55F8"/>
    <w:rsid w:val="00AA5BE1"/>
    <w:rsid w:val="00AA5CDB"/>
    <w:rsid w:val="00AA64C3"/>
    <w:rsid w:val="00AA6D52"/>
    <w:rsid w:val="00AA73DB"/>
    <w:rsid w:val="00AA74FE"/>
    <w:rsid w:val="00AB0C34"/>
    <w:rsid w:val="00AB135A"/>
    <w:rsid w:val="00AB1534"/>
    <w:rsid w:val="00AB1635"/>
    <w:rsid w:val="00AB1824"/>
    <w:rsid w:val="00AB1C05"/>
    <w:rsid w:val="00AB1D5E"/>
    <w:rsid w:val="00AB2CDA"/>
    <w:rsid w:val="00AB3BF9"/>
    <w:rsid w:val="00AB42C6"/>
    <w:rsid w:val="00AB45FA"/>
    <w:rsid w:val="00AB4663"/>
    <w:rsid w:val="00AB4B10"/>
    <w:rsid w:val="00AB4FCF"/>
    <w:rsid w:val="00AB6F39"/>
    <w:rsid w:val="00AB71FF"/>
    <w:rsid w:val="00AB7707"/>
    <w:rsid w:val="00AB7D45"/>
    <w:rsid w:val="00AB7E0C"/>
    <w:rsid w:val="00AC061A"/>
    <w:rsid w:val="00AC0A64"/>
    <w:rsid w:val="00AC0F61"/>
    <w:rsid w:val="00AC13B1"/>
    <w:rsid w:val="00AC143C"/>
    <w:rsid w:val="00AC185A"/>
    <w:rsid w:val="00AC19BD"/>
    <w:rsid w:val="00AC24AB"/>
    <w:rsid w:val="00AC2A61"/>
    <w:rsid w:val="00AC3AC6"/>
    <w:rsid w:val="00AC3DF8"/>
    <w:rsid w:val="00AC3E07"/>
    <w:rsid w:val="00AC41C2"/>
    <w:rsid w:val="00AC4213"/>
    <w:rsid w:val="00AC4595"/>
    <w:rsid w:val="00AC5577"/>
    <w:rsid w:val="00AC56C3"/>
    <w:rsid w:val="00AC5EB8"/>
    <w:rsid w:val="00AC6337"/>
    <w:rsid w:val="00AC6907"/>
    <w:rsid w:val="00AC6AA2"/>
    <w:rsid w:val="00AC6CC4"/>
    <w:rsid w:val="00AC6E6D"/>
    <w:rsid w:val="00AC7449"/>
    <w:rsid w:val="00AC7C14"/>
    <w:rsid w:val="00AD06F1"/>
    <w:rsid w:val="00AD168D"/>
    <w:rsid w:val="00AD18B8"/>
    <w:rsid w:val="00AD1F26"/>
    <w:rsid w:val="00AD1FCC"/>
    <w:rsid w:val="00AD2E97"/>
    <w:rsid w:val="00AD32A8"/>
    <w:rsid w:val="00AD3527"/>
    <w:rsid w:val="00AD3793"/>
    <w:rsid w:val="00AD3DFC"/>
    <w:rsid w:val="00AD46A2"/>
    <w:rsid w:val="00AD46AB"/>
    <w:rsid w:val="00AD4F48"/>
    <w:rsid w:val="00AD5599"/>
    <w:rsid w:val="00AD5C7E"/>
    <w:rsid w:val="00AD6068"/>
    <w:rsid w:val="00AD643A"/>
    <w:rsid w:val="00AD648B"/>
    <w:rsid w:val="00AD64F0"/>
    <w:rsid w:val="00AD6AED"/>
    <w:rsid w:val="00AD6C0D"/>
    <w:rsid w:val="00AD6FDA"/>
    <w:rsid w:val="00AD728D"/>
    <w:rsid w:val="00AD7705"/>
    <w:rsid w:val="00AD78F7"/>
    <w:rsid w:val="00AD7D8D"/>
    <w:rsid w:val="00AD7E8D"/>
    <w:rsid w:val="00AE020A"/>
    <w:rsid w:val="00AE0E85"/>
    <w:rsid w:val="00AE1452"/>
    <w:rsid w:val="00AE25DD"/>
    <w:rsid w:val="00AE2FB0"/>
    <w:rsid w:val="00AE3188"/>
    <w:rsid w:val="00AE34FD"/>
    <w:rsid w:val="00AE417B"/>
    <w:rsid w:val="00AE4432"/>
    <w:rsid w:val="00AE4596"/>
    <w:rsid w:val="00AE48C7"/>
    <w:rsid w:val="00AE4B5C"/>
    <w:rsid w:val="00AE4E3C"/>
    <w:rsid w:val="00AE4F20"/>
    <w:rsid w:val="00AE4FB6"/>
    <w:rsid w:val="00AE5621"/>
    <w:rsid w:val="00AE5821"/>
    <w:rsid w:val="00AE5B15"/>
    <w:rsid w:val="00AE5B86"/>
    <w:rsid w:val="00AE5F8D"/>
    <w:rsid w:val="00AE5FFC"/>
    <w:rsid w:val="00AE6879"/>
    <w:rsid w:val="00AE76B3"/>
    <w:rsid w:val="00AE7B17"/>
    <w:rsid w:val="00AE7D8C"/>
    <w:rsid w:val="00AF0C81"/>
    <w:rsid w:val="00AF0DA1"/>
    <w:rsid w:val="00AF0DF8"/>
    <w:rsid w:val="00AF101D"/>
    <w:rsid w:val="00AF1384"/>
    <w:rsid w:val="00AF1430"/>
    <w:rsid w:val="00AF1A43"/>
    <w:rsid w:val="00AF1C77"/>
    <w:rsid w:val="00AF22C6"/>
    <w:rsid w:val="00AF2653"/>
    <w:rsid w:val="00AF2918"/>
    <w:rsid w:val="00AF2CE5"/>
    <w:rsid w:val="00AF2E4D"/>
    <w:rsid w:val="00AF325B"/>
    <w:rsid w:val="00AF34BE"/>
    <w:rsid w:val="00AF3704"/>
    <w:rsid w:val="00AF4302"/>
    <w:rsid w:val="00AF44DF"/>
    <w:rsid w:val="00AF45F5"/>
    <w:rsid w:val="00AF4B37"/>
    <w:rsid w:val="00AF4B9E"/>
    <w:rsid w:val="00AF4BFD"/>
    <w:rsid w:val="00AF56CD"/>
    <w:rsid w:val="00AF60D3"/>
    <w:rsid w:val="00AF6D08"/>
    <w:rsid w:val="00AF7365"/>
    <w:rsid w:val="00AF74B5"/>
    <w:rsid w:val="00AF74F1"/>
    <w:rsid w:val="00AF7820"/>
    <w:rsid w:val="00AF782D"/>
    <w:rsid w:val="00B00C68"/>
    <w:rsid w:val="00B01735"/>
    <w:rsid w:val="00B01B4A"/>
    <w:rsid w:val="00B023B9"/>
    <w:rsid w:val="00B02447"/>
    <w:rsid w:val="00B029A6"/>
    <w:rsid w:val="00B0309D"/>
    <w:rsid w:val="00B03F05"/>
    <w:rsid w:val="00B04701"/>
    <w:rsid w:val="00B04723"/>
    <w:rsid w:val="00B04AD2"/>
    <w:rsid w:val="00B04CB0"/>
    <w:rsid w:val="00B050EB"/>
    <w:rsid w:val="00B05571"/>
    <w:rsid w:val="00B056D6"/>
    <w:rsid w:val="00B06372"/>
    <w:rsid w:val="00B067B4"/>
    <w:rsid w:val="00B068A6"/>
    <w:rsid w:val="00B06C57"/>
    <w:rsid w:val="00B070AA"/>
    <w:rsid w:val="00B07564"/>
    <w:rsid w:val="00B105C3"/>
    <w:rsid w:val="00B107FD"/>
    <w:rsid w:val="00B10A30"/>
    <w:rsid w:val="00B10C60"/>
    <w:rsid w:val="00B113CE"/>
    <w:rsid w:val="00B1149C"/>
    <w:rsid w:val="00B1153E"/>
    <w:rsid w:val="00B11AAB"/>
    <w:rsid w:val="00B11D14"/>
    <w:rsid w:val="00B11D6F"/>
    <w:rsid w:val="00B11FF0"/>
    <w:rsid w:val="00B12AEC"/>
    <w:rsid w:val="00B132FB"/>
    <w:rsid w:val="00B134C7"/>
    <w:rsid w:val="00B1353B"/>
    <w:rsid w:val="00B13A4A"/>
    <w:rsid w:val="00B14606"/>
    <w:rsid w:val="00B146F6"/>
    <w:rsid w:val="00B15240"/>
    <w:rsid w:val="00B1547A"/>
    <w:rsid w:val="00B15768"/>
    <w:rsid w:val="00B161EA"/>
    <w:rsid w:val="00B16ADC"/>
    <w:rsid w:val="00B17517"/>
    <w:rsid w:val="00B17603"/>
    <w:rsid w:val="00B17683"/>
    <w:rsid w:val="00B17C13"/>
    <w:rsid w:val="00B17E1C"/>
    <w:rsid w:val="00B17F9B"/>
    <w:rsid w:val="00B20339"/>
    <w:rsid w:val="00B20BD4"/>
    <w:rsid w:val="00B20FB2"/>
    <w:rsid w:val="00B21490"/>
    <w:rsid w:val="00B214FD"/>
    <w:rsid w:val="00B2169C"/>
    <w:rsid w:val="00B21C02"/>
    <w:rsid w:val="00B22526"/>
    <w:rsid w:val="00B22889"/>
    <w:rsid w:val="00B22BC3"/>
    <w:rsid w:val="00B2300D"/>
    <w:rsid w:val="00B2456B"/>
    <w:rsid w:val="00B25012"/>
    <w:rsid w:val="00B2528C"/>
    <w:rsid w:val="00B25370"/>
    <w:rsid w:val="00B25BC6"/>
    <w:rsid w:val="00B25C4F"/>
    <w:rsid w:val="00B266FD"/>
    <w:rsid w:val="00B268C3"/>
    <w:rsid w:val="00B272A1"/>
    <w:rsid w:val="00B300C4"/>
    <w:rsid w:val="00B300EA"/>
    <w:rsid w:val="00B30292"/>
    <w:rsid w:val="00B3053C"/>
    <w:rsid w:val="00B30562"/>
    <w:rsid w:val="00B3069C"/>
    <w:rsid w:val="00B31033"/>
    <w:rsid w:val="00B3201C"/>
    <w:rsid w:val="00B3254A"/>
    <w:rsid w:val="00B32978"/>
    <w:rsid w:val="00B329A4"/>
    <w:rsid w:val="00B32A54"/>
    <w:rsid w:val="00B32EF5"/>
    <w:rsid w:val="00B333B4"/>
    <w:rsid w:val="00B33772"/>
    <w:rsid w:val="00B33815"/>
    <w:rsid w:val="00B33F11"/>
    <w:rsid w:val="00B34777"/>
    <w:rsid w:val="00B34BB2"/>
    <w:rsid w:val="00B354C5"/>
    <w:rsid w:val="00B35663"/>
    <w:rsid w:val="00B357A6"/>
    <w:rsid w:val="00B357AF"/>
    <w:rsid w:val="00B35957"/>
    <w:rsid w:val="00B3603F"/>
    <w:rsid w:val="00B3613B"/>
    <w:rsid w:val="00B3623F"/>
    <w:rsid w:val="00B36935"/>
    <w:rsid w:val="00B36A20"/>
    <w:rsid w:val="00B374AF"/>
    <w:rsid w:val="00B3751C"/>
    <w:rsid w:val="00B3773A"/>
    <w:rsid w:val="00B377D2"/>
    <w:rsid w:val="00B37A06"/>
    <w:rsid w:val="00B402BC"/>
    <w:rsid w:val="00B4033C"/>
    <w:rsid w:val="00B406CB"/>
    <w:rsid w:val="00B40A37"/>
    <w:rsid w:val="00B40CAC"/>
    <w:rsid w:val="00B41173"/>
    <w:rsid w:val="00B41BC1"/>
    <w:rsid w:val="00B41C04"/>
    <w:rsid w:val="00B4201A"/>
    <w:rsid w:val="00B42198"/>
    <w:rsid w:val="00B430E1"/>
    <w:rsid w:val="00B43914"/>
    <w:rsid w:val="00B43CED"/>
    <w:rsid w:val="00B444CA"/>
    <w:rsid w:val="00B44C40"/>
    <w:rsid w:val="00B44D5A"/>
    <w:rsid w:val="00B44F2C"/>
    <w:rsid w:val="00B44F3A"/>
    <w:rsid w:val="00B45475"/>
    <w:rsid w:val="00B46064"/>
    <w:rsid w:val="00B46995"/>
    <w:rsid w:val="00B46A7F"/>
    <w:rsid w:val="00B47B06"/>
    <w:rsid w:val="00B5089C"/>
    <w:rsid w:val="00B50CD7"/>
    <w:rsid w:val="00B51DAA"/>
    <w:rsid w:val="00B52302"/>
    <w:rsid w:val="00B529F5"/>
    <w:rsid w:val="00B5359C"/>
    <w:rsid w:val="00B535EA"/>
    <w:rsid w:val="00B53959"/>
    <w:rsid w:val="00B53A36"/>
    <w:rsid w:val="00B54044"/>
    <w:rsid w:val="00B54582"/>
    <w:rsid w:val="00B54703"/>
    <w:rsid w:val="00B54E99"/>
    <w:rsid w:val="00B55262"/>
    <w:rsid w:val="00B562C8"/>
    <w:rsid w:val="00B56348"/>
    <w:rsid w:val="00B5648B"/>
    <w:rsid w:val="00B566EF"/>
    <w:rsid w:val="00B5671E"/>
    <w:rsid w:val="00B56DE9"/>
    <w:rsid w:val="00B573E7"/>
    <w:rsid w:val="00B57BF2"/>
    <w:rsid w:val="00B60107"/>
    <w:rsid w:val="00B60D6B"/>
    <w:rsid w:val="00B60FB7"/>
    <w:rsid w:val="00B612EF"/>
    <w:rsid w:val="00B62803"/>
    <w:rsid w:val="00B63587"/>
    <w:rsid w:val="00B637B5"/>
    <w:rsid w:val="00B64877"/>
    <w:rsid w:val="00B64946"/>
    <w:rsid w:val="00B64CDE"/>
    <w:rsid w:val="00B65401"/>
    <w:rsid w:val="00B65575"/>
    <w:rsid w:val="00B65E49"/>
    <w:rsid w:val="00B666A1"/>
    <w:rsid w:val="00B66E9B"/>
    <w:rsid w:val="00B676B0"/>
    <w:rsid w:val="00B677DF"/>
    <w:rsid w:val="00B67986"/>
    <w:rsid w:val="00B67B8A"/>
    <w:rsid w:val="00B70055"/>
    <w:rsid w:val="00B70226"/>
    <w:rsid w:val="00B7096E"/>
    <w:rsid w:val="00B70ADA"/>
    <w:rsid w:val="00B70F80"/>
    <w:rsid w:val="00B71436"/>
    <w:rsid w:val="00B715B4"/>
    <w:rsid w:val="00B71EEF"/>
    <w:rsid w:val="00B71F48"/>
    <w:rsid w:val="00B720EB"/>
    <w:rsid w:val="00B7283F"/>
    <w:rsid w:val="00B732D7"/>
    <w:rsid w:val="00B736AF"/>
    <w:rsid w:val="00B73A93"/>
    <w:rsid w:val="00B74FBA"/>
    <w:rsid w:val="00B757DF"/>
    <w:rsid w:val="00B75AC1"/>
    <w:rsid w:val="00B75EA5"/>
    <w:rsid w:val="00B76047"/>
    <w:rsid w:val="00B76566"/>
    <w:rsid w:val="00B772C4"/>
    <w:rsid w:val="00B774D1"/>
    <w:rsid w:val="00B77CC0"/>
    <w:rsid w:val="00B77E6E"/>
    <w:rsid w:val="00B8013A"/>
    <w:rsid w:val="00B803DA"/>
    <w:rsid w:val="00B809F9"/>
    <w:rsid w:val="00B81198"/>
    <w:rsid w:val="00B82A72"/>
    <w:rsid w:val="00B8304C"/>
    <w:rsid w:val="00B838DE"/>
    <w:rsid w:val="00B83B7A"/>
    <w:rsid w:val="00B83F9C"/>
    <w:rsid w:val="00B84840"/>
    <w:rsid w:val="00B848BF"/>
    <w:rsid w:val="00B849AF"/>
    <w:rsid w:val="00B84E4A"/>
    <w:rsid w:val="00B8509D"/>
    <w:rsid w:val="00B85342"/>
    <w:rsid w:val="00B856A9"/>
    <w:rsid w:val="00B864C2"/>
    <w:rsid w:val="00B86951"/>
    <w:rsid w:val="00B86996"/>
    <w:rsid w:val="00B86DA0"/>
    <w:rsid w:val="00B86F53"/>
    <w:rsid w:val="00B877A6"/>
    <w:rsid w:val="00B87B98"/>
    <w:rsid w:val="00B90CE4"/>
    <w:rsid w:val="00B9136A"/>
    <w:rsid w:val="00B9147D"/>
    <w:rsid w:val="00B916D0"/>
    <w:rsid w:val="00B91CE5"/>
    <w:rsid w:val="00B91DED"/>
    <w:rsid w:val="00B9202F"/>
    <w:rsid w:val="00B92686"/>
    <w:rsid w:val="00B92694"/>
    <w:rsid w:val="00B92F64"/>
    <w:rsid w:val="00B93120"/>
    <w:rsid w:val="00B93F92"/>
    <w:rsid w:val="00B94BC5"/>
    <w:rsid w:val="00B95301"/>
    <w:rsid w:val="00B95389"/>
    <w:rsid w:val="00B9543F"/>
    <w:rsid w:val="00B958FD"/>
    <w:rsid w:val="00B95B25"/>
    <w:rsid w:val="00B95D03"/>
    <w:rsid w:val="00B95F2E"/>
    <w:rsid w:val="00B96BCD"/>
    <w:rsid w:val="00B9713D"/>
    <w:rsid w:val="00B97260"/>
    <w:rsid w:val="00B972A9"/>
    <w:rsid w:val="00B97779"/>
    <w:rsid w:val="00BA03A6"/>
    <w:rsid w:val="00BA0CBD"/>
    <w:rsid w:val="00BA0D01"/>
    <w:rsid w:val="00BA0EB6"/>
    <w:rsid w:val="00BA1270"/>
    <w:rsid w:val="00BA155E"/>
    <w:rsid w:val="00BA25ED"/>
    <w:rsid w:val="00BA2DF1"/>
    <w:rsid w:val="00BA2E87"/>
    <w:rsid w:val="00BA3035"/>
    <w:rsid w:val="00BA320C"/>
    <w:rsid w:val="00BA3386"/>
    <w:rsid w:val="00BA3403"/>
    <w:rsid w:val="00BA364B"/>
    <w:rsid w:val="00BA467F"/>
    <w:rsid w:val="00BA489C"/>
    <w:rsid w:val="00BA495F"/>
    <w:rsid w:val="00BA4AA3"/>
    <w:rsid w:val="00BA4BF1"/>
    <w:rsid w:val="00BA4CB9"/>
    <w:rsid w:val="00BA5E11"/>
    <w:rsid w:val="00BA6597"/>
    <w:rsid w:val="00BA69F8"/>
    <w:rsid w:val="00BA6B6B"/>
    <w:rsid w:val="00BA6D49"/>
    <w:rsid w:val="00BA6E67"/>
    <w:rsid w:val="00BA6EE4"/>
    <w:rsid w:val="00BA7175"/>
    <w:rsid w:val="00BA7B99"/>
    <w:rsid w:val="00BA7DCA"/>
    <w:rsid w:val="00BA7E9B"/>
    <w:rsid w:val="00BB07A1"/>
    <w:rsid w:val="00BB07CE"/>
    <w:rsid w:val="00BB07D4"/>
    <w:rsid w:val="00BB1083"/>
    <w:rsid w:val="00BB14D4"/>
    <w:rsid w:val="00BB1962"/>
    <w:rsid w:val="00BB1B57"/>
    <w:rsid w:val="00BB1E52"/>
    <w:rsid w:val="00BB284F"/>
    <w:rsid w:val="00BB3020"/>
    <w:rsid w:val="00BB3467"/>
    <w:rsid w:val="00BB3657"/>
    <w:rsid w:val="00BB3AF1"/>
    <w:rsid w:val="00BB3B78"/>
    <w:rsid w:val="00BB3E5F"/>
    <w:rsid w:val="00BB3EAA"/>
    <w:rsid w:val="00BB4397"/>
    <w:rsid w:val="00BB447A"/>
    <w:rsid w:val="00BB4DFB"/>
    <w:rsid w:val="00BB4ECB"/>
    <w:rsid w:val="00BB5A76"/>
    <w:rsid w:val="00BB5B2A"/>
    <w:rsid w:val="00BB5CD6"/>
    <w:rsid w:val="00BB5EA8"/>
    <w:rsid w:val="00BB5F52"/>
    <w:rsid w:val="00BB6356"/>
    <w:rsid w:val="00BB6507"/>
    <w:rsid w:val="00BB7187"/>
    <w:rsid w:val="00BB73B8"/>
    <w:rsid w:val="00BB7401"/>
    <w:rsid w:val="00BB7AC3"/>
    <w:rsid w:val="00BB7FAB"/>
    <w:rsid w:val="00BC1290"/>
    <w:rsid w:val="00BC137D"/>
    <w:rsid w:val="00BC180F"/>
    <w:rsid w:val="00BC2541"/>
    <w:rsid w:val="00BC2B48"/>
    <w:rsid w:val="00BC2E6D"/>
    <w:rsid w:val="00BC32BF"/>
    <w:rsid w:val="00BC3560"/>
    <w:rsid w:val="00BC4646"/>
    <w:rsid w:val="00BC55A8"/>
    <w:rsid w:val="00BC5903"/>
    <w:rsid w:val="00BC59D0"/>
    <w:rsid w:val="00BC6450"/>
    <w:rsid w:val="00BC6809"/>
    <w:rsid w:val="00BC683A"/>
    <w:rsid w:val="00BC6AC4"/>
    <w:rsid w:val="00BC6D8E"/>
    <w:rsid w:val="00BC6E1F"/>
    <w:rsid w:val="00BC7780"/>
    <w:rsid w:val="00BD1870"/>
    <w:rsid w:val="00BD1A9F"/>
    <w:rsid w:val="00BD1B32"/>
    <w:rsid w:val="00BD28B0"/>
    <w:rsid w:val="00BD2D4E"/>
    <w:rsid w:val="00BD34E1"/>
    <w:rsid w:val="00BD3B58"/>
    <w:rsid w:val="00BD3CB3"/>
    <w:rsid w:val="00BD3FCF"/>
    <w:rsid w:val="00BD43C8"/>
    <w:rsid w:val="00BD4872"/>
    <w:rsid w:val="00BD4C87"/>
    <w:rsid w:val="00BD5A51"/>
    <w:rsid w:val="00BD5BAE"/>
    <w:rsid w:val="00BD65BD"/>
    <w:rsid w:val="00BD66F8"/>
    <w:rsid w:val="00BD69ED"/>
    <w:rsid w:val="00BD7836"/>
    <w:rsid w:val="00BD78E6"/>
    <w:rsid w:val="00BD79E1"/>
    <w:rsid w:val="00BD7E40"/>
    <w:rsid w:val="00BE02A8"/>
    <w:rsid w:val="00BE07BF"/>
    <w:rsid w:val="00BE15BB"/>
    <w:rsid w:val="00BE1CEA"/>
    <w:rsid w:val="00BE2104"/>
    <w:rsid w:val="00BE21C2"/>
    <w:rsid w:val="00BE27CA"/>
    <w:rsid w:val="00BE3A44"/>
    <w:rsid w:val="00BE3A7D"/>
    <w:rsid w:val="00BE46A4"/>
    <w:rsid w:val="00BE4A82"/>
    <w:rsid w:val="00BE4B9B"/>
    <w:rsid w:val="00BE5E4C"/>
    <w:rsid w:val="00BE634A"/>
    <w:rsid w:val="00BE636E"/>
    <w:rsid w:val="00BE6886"/>
    <w:rsid w:val="00BE6FA8"/>
    <w:rsid w:val="00BE70A3"/>
    <w:rsid w:val="00BE74FB"/>
    <w:rsid w:val="00BE7698"/>
    <w:rsid w:val="00BE7F31"/>
    <w:rsid w:val="00BF1231"/>
    <w:rsid w:val="00BF1D4A"/>
    <w:rsid w:val="00BF2718"/>
    <w:rsid w:val="00BF2B05"/>
    <w:rsid w:val="00BF2F4C"/>
    <w:rsid w:val="00BF38F3"/>
    <w:rsid w:val="00BF3C23"/>
    <w:rsid w:val="00BF41DF"/>
    <w:rsid w:val="00BF4510"/>
    <w:rsid w:val="00BF458E"/>
    <w:rsid w:val="00BF4EBB"/>
    <w:rsid w:val="00BF4ED9"/>
    <w:rsid w:val="00BF529D"/>
    <w:rsid w:val="00BF53CC"/>
    <w:rsid w:val="00BF5783"/>
    <w:rsid w:val="00BF5A5A"/>
    <w:rsid w:val="00BF5E9E"/>
    <w:rsid w:val="00BF5FBE"/>
    <w:rsid w:val="00BF72FD"/>
    <w:rsid w:val="00BF7358"/>
    <w:rsid w:val="00BF73A0"/>
    <w:rsid w:val="00BF7EB2"/>
    <w:rsid w:val="00C01AEA"/>
    <w:rsid w:val="00C01B67"/>
    <w:rsid w:val="00C01D54"/>
    <w:rsid w:val="00C02227"/>
    <w:rsid w:val="00C02324"/>
    <w:rsid w:val="00C026D2"/>
    <w:rsid w:val="00C029C6"/>
    <w:rsid w:val="00C02B1F"/>
    <w:rsid w:val="00C02E8B"/>
    <w:rsid w:val="00C03057"/>
    <w:rsid w:val="00C03412"/>
    <w:rsid w:val="00C035CA"/>
    <w:rsid w:val="00C03BD4"/>
    <w:rsid w:val="00C03CAF"/>
    <w:rsid w:val="00C03D55"/>
    <w:rsid w:val="00C04821"/>
    <w:rsid w:val="00C049A2"/>
    <w:rsid w:val="00C04FC3"/>
    <w:rsid w:val="00C05AC1"/>
    <w:rsid w:val="00C05B5A"/>
    <w:rsid w:val="00C05B61"/>
    <w:rsid w:val="00C06004"/>
    <w:rsid w:val="00C060EE"/>
    <w:rsid w:val="00C06771"/>
    <w:rsid w:val="00C0714F"/>
    <w:rsid w:val="00C1005B"/>
    <w:rsid w:val="00C1013C"/>
    <w:rsid w:val="00C105B6"/>
    <w:rsid w:val="00C10880"/>
    <w:rsid w:val="00C10932"/>
    <w:rsid w:val="00C10D2A"/>
    <w:rsid w:val="00C11F4C"/>
    <w:rsid w:val="00C12D57"/>
    <w:rsid w:val="00C1353F"/>
    <w:rsid w:val="00C138DE"/>
    <w:rsid w:val="00C13D89"/>
    <w:rsid w:val="00C14ABA"/>
    <w:rsid w:val="00C14B85"/>
    <w:rsid w:val="00C14C46"/>
    <w:rsid w:val="00C1510C"/>
    <w:rsid w:val="00C16E17"/>
    <w:rsid w:val="00C170BF"/>
    <w:rsid w:val="00C1727A"/>
    <w:rsid w:val="00C176F8"/>
    <w:rsid w:val="00C17ADC"/>
    <w:rsid w:val="00C17FC0"/>
    <w:rsid w:val="00C2007E"/>
    <w:rsid w:val="00C20DFA"/>
    <w:rsid w:val="00C20F07"/>
    <w:rsid w:val="00C20FCF"/>
    <w:rsid w:val="00C21199"/>
    <w:rsid w:val="00C2183A"/>
    <w:rsid w:val="00C21BA6"/>
    <w:rsid w:val="00C21C97"/>
    <w:rsid w:val="00C21D17"/>
    <w:rsid w:val="00C21D37"/>
    <w:rsid w:val="00C2233F"/>
    <w:rsid w:val="00C22EC8"/>
    <w:rsid w:val="00C23011"/>
    <w:rsid w:val="00C23202"/>
    <w:rsid w:val="00C23759"/>
    <w:rsid w:val="00C24D7D"/>
    <w:rsid w:val="00C252D3"/>
    <w:rsid w:val="00C25794"/>
    <w:rsid w:val="00C26344"/>
    <w:rsid w:val="00C26B86"/>
    <w:rsid w:val="00C27F2D"/>
    <w:rsid w:val="00C30042"/>
    <w:rsid w:val="00C30981"/>
    <w:rsid w:val="00C309D8"/>
    <w:rsid w:val="00C3193C"/>
    <w:rsid w:val="00C319B4"/>
    <w:rsid w:val="00C3208D"/>
    <w:rsid w:val="00C320A8"/>
    <w:rsid w:val="00C32B71"/>
    <w:rsid w:val="00C34103"/>
    <w:rsid w:val="00C34292"/>
    <w:rsid w:val="00C3434A"/>
    <w:rsid w:val="00C34B07"/>
    <w:rsid w:val="00C34DC9"/>
    <w:rsid w:val="00C353F3"/>
    <w:rsid w:val="00C3576E"/>
    <w:rsid w:val="00C361DC"/>
    <w:rsid w:val="00C36869"/>
    <w:rsid w:val="00C36E80"/>
    <w:rsid w:val="00C36F6C"/>
    <w:rsid w:val="00C37DDD"/>
    <w:rsid w:val="00C37FE9"/>
    <w:rsid w:val="00C402A2"/>
    <w:rsid w:val="00C40979"/>
    <w:rsid w:val="00C409CA"/>
    <w:rsid w:val="00C4191F"/>
    <w:rsid w:val="00C4251D"/>
    <w:rsid w:val="00C42523"/>
    <w:rsid w:val="00C42F6B"/>
    <w:rsid w:val="00C4353C"/>
    <w:rsid w:val="00C43551"/>
    <w:rsid w:val="00C442D5"/>
    <w:rsid w:val="00C44CB2"/>
    <w:rsid w:val="00C458C2"/>
    <w:rsid w:val="00C45E32"/>
    <w:rsid w:val="00C46035"/>
    <w:rsid w:val="00C46229"/>
    <w:rsid w:val="00C46BCB"/>
    <w:rsid w:val="00C476D6"/>
    <w:rsid w:val="00C477E7"/>
    <w:rsid w:val="00C4788A"/>
    <w:rsid w:val="00C47D4B"/>
    <w:rsid w:val="00C500BC"/>
    <w:rsid w:val="00C50352"/>
    <w:rsid w:val="00C504A2"/>
    <w:rsid w:val="00C50C4C"/>
    <w:rsid w:val="00C51378"/>
    <w:rsid w:val="00C51C7D"/>
    <w:rsid w:val="00C52BDA"/>
    <w:rsid w:val="00C53573"/>
    <w:rsid w:val="00C54764"/>
    <w:rsid w:val="00C54DAD"/>
    <w:rsid w:val="00C560B3"/>
    <w:rsid w:val="00C56A17"/>
    <w:rsid w:val="00C56C49"/>
    <w:rsid w:val="00C60093"/>
    <w:rsid w:val="00C60D58"/>
    <w:rsid w:val="00C610A5"/>
    <w:rsid w:val="00C61440"/>
    <w:rsid w:val="00C61C3D"/>
    <w:rsid w:val="00C625C2"/>
    <w:rsid w:val="00C625C5"/>
    <w:rsid w:val="00C62944"/>
    <w:rsid w:val="00C62971"/>
    <w:rsid w:val="00C629CC"/>
    <w:rsid w:val="00C62C3D"/>
    <w:rsid w:val="00C62C58"/>
    <w:rsid w:val="00C6392E"/>
    <w:rsid w:val="00C63B37"/>
    <w:rsid w:val="00C63E68"/>
    <w:rsid w:val="00C6401B"/>
    <w:rsid w:val="00C64815"/>
    <w:rsid w:val="00C64933"/>
    <w:rsid w:val="00C65B54"/>
    <w:rsid w:val="00C65B6B"/>
    <w:rsid w:val="00C65CEA"/>
    <w:rsid w:val="00C65DFB"/>
    <w:rsid w:val="00C65E78"/>
    <w:rsid w:val="00C665FA"/>
    <w:rsid w:val="00C673D3"/>
    <w:rsid w:val="00C67B13"/>
    <w:rsid w:val="00C67F94"/>
    <w:rsid w:val="00C703B3"/>
    <w:rsid w:val="00C71286"/>
    <w:rsid w:val="00C712EE"/>
    <w:rsid w:val="00C71428"/>
    <w:rsid w:val="00C71A49"/>
    <w:rsid w:val="00C724E1"/>
    <w:rsid w:val="00C7294B"/>
    <w:rsid w:val="00C73001"/>
    <w:rsid w:val="00C730F7"/>
    <w:rsid w:val="00C737A7"/>
    <w:rsid w:val="00C73AC6"/>
    <w:rsid w:val="00C73D8F"/>
    <w:rsid w:val="00C73E7B"/>
    <w:rsid w:val="00C741BA"/>
    <w:rsid w:val="00C74676"/>
    <w:rsid w:val="00C7491E"/>
    <w:rsid w:val="00C74AB8"/>
    <w:rsid w:val="00C74C08"/>
    <w:rsid w:val="00C74DC0"/>
    <w:rsid w:val="00C74F04"/>
    <w:rsid w:val="00C7500E"/>
    <w:rsid w:val="00C75EB9"/>
    <w:rsid w:val="00C76A96"/>
    <w:rsid w:val="00C76DC6"/>
    <w:rsid w:val="00C76DEE"/>
    <w:rsid w:val="00C77DFE"/>
    <w:rsid w:val="00C77EDC"/>
    <w:rsid w:val="00C80AB2"/>
    <w:rsid w:val="00C80AF7"/>
    <w:rsid w:val="00C80F9B"/>
    <w:rsid w:val="00C811CC"/>
    <w:rsid w:val="00C81616"/>
    <w:rsid w:val="00C81829"/>
    <w:rsid w:val="00C81894"/>
    <w:rsid w:val="00C81CF3"/>
    <w:rsid w:val="00C81D5F"/>
    <w:rsid w:val="00C822E9"/>
    <w:rsid w:val="00C82550"/>
    <w:rsid w:val="00C843B4"/>
    <w:rsid w:val="00C84705"/>
    <w:rsid w:val="00C849E4"/>
    <w:rsid w:val="00C84C6C"/>
    <w:rsid w:val="00C8594B"/>
    <w:rsid w:val="00C85E6D"/>
    <w:rsid w:val="00C86212"/>
    <w:rsid w:val="00C863BC"/>
    <w:rsid w:val="00C86694"/>
    <w:rsid w:val="00C86B08"/>
    <w:rsid w:val="00C86E89"/>
    <w:rsid w:val="00C870BB"/>
    <w:rsid w:val="00C87C89"/>
    <w:rsid w:val="00C901FC"/>
    <w:rsid w:val="00C90B1B"/>
    <w:rsid w:val="00C91184"/>
    <w:rsid w:val="00C91258"/>
    <w:rsid w:val="00C9144F"/>
    <w:rsid w:val="00C91B15"/>
    <w:rsid w:val="00C91C26"/>
    <w:rsid w:val="00C930D7"/>
    <w:rsid w:val="00C930D8"/>
    <w:rsid w:val="00C9508C"/>
    <w:rsid w:val="00C9583A"/>
    <w:rsid w:val="00C95E34"/>
    <w:rsid w:val="00C96134"/>
    <w:rsid w:val="00C96E60"/>
    <w:rsid w:val="00C96EF2"/>
    <w:rsid w:val="00C97664"/>
    <w:rsid w:val="00C97868"/>
    <w:rsid w:val="00C97C9A"/>
    <w:rsid w:val="00C97D5E"/>
    <w:rsid w:val="00C97E77"/>
    <w:rsid w:val="00CA0F79"/>
    <w:rsid w:val="00CA115E"/>
    <w:rsid w:val="00CA35BF"/>
    <w:rsid w:val="00CA3765"/>
    <w:rsid w:val="00CA3AED"/>
    <w:rsid w:val="00CA3FA3"/>
    <w:rsid w:val="00CA4112"/>
    <w:rsid w:val="00CA417F"/>
    <w:rsid w:val="00CA4E00"/>
    <w:rsid w:val="00CA5777"/>
    <w:rsid w:val="00CA5877"/>
    <w:rsid w:val="00CA5A28"/>
    <w:rsid w:val="00CA6E34"/>
    <w:rsid w:val="00CA7C82"/>
    <w:rsid w:val="00CB0DE2"/>
    <w:rsid w:val="00CB1616"/>
    <w:rsid w:val="00CB1E35"/>
    <w:rsid w:val="00CB2890"/>
    <w:rsid w:val="00CB28C6"/>
    <w:rsid w:val="00CB29F2"/>
    <w:rsid w:val="00CB2C66"/>
    <w:rsid w:val="00CB2D69"/>
    <w:rsid w:val="00CB3175"/>
    <w:rsid w:val="00CB3D55"/>
    <w:rsid w:val="00CB3EAC"/>
    <w:rsid w:val="00CB4043"/>
    <w:rsid w:val="00CB4331"/>
    <w:rsid w:val="00CB439B"/>
    <w:rsid w:val="00CB44FA"/>
    <w:rsid w:val="00CB4548"/>
    <w:rsid w:val="00CB567A"/>
    <w:rsid w:val="00CB5CD9"/>
    <w:rsid w:val="00CB60F9"/>
    <w:rsid w:val="00CB6932"/>
    <w:rsid w:val="00CB6961"/>
    <w:rsid w:val="00CB6BC6"/>
    <w:rsid w:val="00CB6DA2"/>
    <w:rsid w:val="00CB6F86"/>
    <w:rsid w:val="00CB7115"/>
    <w:rsid w:val="00CB717D"/>
    <w:rsid w:val="00CB7AA9"/>
    <w:rsid w:val="00CB7B91"/>
    <w:rsid w:val="00CB7C11"/>
    <w:rsid w:val="00CB7C1D"/>
    <w:rsid w:val="00CB7E11"/>
    <w:rsid w:val="00CB7EB4"/>
    <w:rsid w:val="00CC0058"/>
    <w:rsid w:val="00CC0C4A"/>
    <w:rsid w:val="00CC0D6C"/>
    <w:rsid w:val="00CC0E70"/>
    <w:rsid w:val="00CC1321"/>
    <w:rsid w:val="00CC146A"/>
    <w:rsid w:val="00CC1D2E"/>
    <w:rsid w:val="00CC1EEB"/>
    <w:rsid w:val="00CC21C5"/>
    <w:rsid w:val="00CC2737"/>
    <w:rsid w:val="00CC2B29"/>
    <w:rsid w:val="00CC2E41"/>
    <w:rsid w:val="00CC3D79"/>
    <w:rsid w:val="00CC4553"/>
    <w:rsid w:val="00CC5320"/>
    <w:rsid w:val="00CC562E"/>
    <w:rsid w:val="00CC5A2C"/>
    <w:rsid w:val="00CC5C8D"/>
    <w:rsid w:val="00CC5FBB"/>
    <w:rsid w:val="00CC74E2"/>
    <w:rsid w:val="00CC7B77"/>
    <w:rsid w:val="00CC7F87"/>
    <w:rsid w:val="00CC7FCB"/>
    <w:rsid w:val="00CD0703"/>
    <w:rsid w:val="00CD0F8A"/>
    <w:rsid w:val="00CD143A"/>
    <w:rsid w:val="00CD14E8"/>
    <w:rsid w:val="00CD1585"/>
    <w:rsid w:val="00CD2E93"/>
    <w:rsid w:val="00CD3909"/>
    <w:rsid w:val="00CD3B98"/>
    <w:rsid w:val="00CD3F42"/>
    <w:rsid w:val="00CD489F"/>
    <w:rsid w:val="00CD53F0"/>
    <w:rsid w:val="00CD54E2"/>
    <w:rsid w:val="00CD6135"/>
    <w:rsid w:val="00CD6449"/>
    <w:rsid w:val="00CD6A0F"/>
    <w:rsid w:val="00CD6FA1"/>
    <w:rsid w:val="00CD6FBB"/>
    <w:rsid w:val="00CD78F2"/>
    <w:rsid w:val="00CD7BC1"/>
    <w:rsid w:val="00CE03D5"/>
    <w:rsid w:val="00CE0417"/>
    <w:rsid w:val="00CE051B"/>
    <w:rsid w:val="00CE0B3A"/>
    <w:rsid w:val="00CE0D91"/>
    <w:rsid w:val="00CE1039"/>
    <w:rsid w:val="00CE108C"/>
    <w:rsid w:val="00CE132D"/>
    <w:rsid w:val="00CE174D"/>
    <w:rsid w:val="00CE18F0"/>
    <w:rsid w:val="00CE1D8A"/>
    <w:rsid w:val="00CE1EBD"/>
    <w:rsid w:val="00CE277E"/>
    <w:rsid w:val="00CE27AD"/>
    <w:rsid w:val="00CE3980"/>
    <w:rsid w:val="00CE4D2B"/>
    <w:rsid w:val="00CE574D"/>
    <w:rsid w:val="00CE58B1"/>
    <w:rsid w:val="00CE60D3"/>
    <w:rsid w:val="00CE66A7"/>
    <w:rsid w:val="00CE6CBC"/>
    <w:rsid w:val="00CE771B"/>
    <w:rsid w:val="00CF0092"/>
    <w:rsid w:val="00CF00A7"/>
    <w:rsid w:val="00CF027C"/>
    <w:rsid w:val="00CF03EE"/>
    <w:rsid w:val="00CF0E4E"/>
    <w:rsid w:val="00CF1AAC"/>
    <w:rsid w:val="00CF2BF1"/>
    <w:rsid w:val="00CF2F84"/>
    <w:rsid w:val="00CF2FC3"/>
    <w:rsid w:val="00CF366C"/>
    <w:rsid w:val="00CF37BF"/>
    <w:rsid w:val="00CF3A24"/>
    <w:rsid w:val="00CF419E"/>
    <w:rsid w:val="00CF4601"/>
    <w:rsid w:val="00CF4B3F"/>
    <w:rsid w:val="00CF53B6"/>
    <w:rsid w:val="00CF573C"/>
    <w:rsid w:val="00CF58D4"/>
    <w:rsid w:val="00CF5B1E"/>
    <w:rsid w:val="00CF6552"/>
    <w:rsid w:val="00CF6D92"/>
    <w:rsid w:val="00CF700A"/>
    <w:rsid w:val="00CF7434"/>
    <w:rsid w:val="00CF7F6F"/>
    <w:rsid w:val="00D003FB"/>
    <w:rsid w:val="00D00567"/>
    <w:rsid w:val="00D006C2"/>
    <w:rsid w:val="00D00821"/>
    <w:rsid w:val="00D00B9C"/>
    <w:rsid w:val="00D011EC"/>
    <w:rsid w:val="00D0185A"/>
    <w:rsid w:val="00D01FEE"/>
    <w:rsid w:val="00D020DB"/>
    <w:rsid w:val="00D02857"/>
    <w:rsid w:val="00D02C14"/>
    <w:rsid w:val="00D02F06"/>
    <w:rsid w:val="00D0336A"/>
    <w:rsid w:val="00D04733"/>
    <w:rsid w:val="00D05911"/>
    <w:rsid w:val="00D05CC0"/>
    <w:rsid w:val="00D066E9"/>
    <w:rsid w:val="00D07BAB"/>
    <w:rsid w:val="00D1000A"/>
    <w:rsid w:val="00D10FBF"/>
    <w:rsid w:val="00D11407"/>
    <w:rsid w:val="00D1195F"/>
    <w:rsid w:val="00D11B40"/>
    <w:rsid w:val="00D122D8"/>
    <w:rsid w:val="00D12AD6"/>
    <w:rsid w:val="00D13215"/>
    <w:rsid w:val="00D141BD"/>
    <w:rsid w:val="00D14BE1"/>
    <w:rsid w:val="00D14CDD"/>
    <w:rsid w:val="00D15237"/>
    <w:rsid w:val="00D15476"/>
    <w:rsid w:val="00D15EEC"/>
    <w:rsid w:val="00D17845"/>
    <w:rsid w:val="00D17BF0"/>
    <w:rsid w:val="00D2022E"/>
    <w:rsid w:val="00D203B0"/>
    <w:rsid w:val="00D217EF"/>
    <w:rsid w:val="00D217FB"/>
    <w:rsid w:val="00D21A42"/>
    <w:rsid w:val="00D22885"/>
    <w:rsid w:val="00D230D1"/>
    <w:rsid w:val="00D23179"/>
    <w:rsid w:val="00D235FB"/>
    <w:rsid w:val="00D23DB3"/>
    <w:rsid w:val="00D240CD"/>
    <w:rsid w:val="00D24535"/>
    <w:rsid w:val="00D25443"/>
    <w:rsid w:val="00D25792"/>
    <w:rsid w:val="00D25881"/>
    <w:rsid w:val="00D2604C"/>
    <w:rsid w:val="00D26734"/>
    <w:rsid w:val="00D26A4A"/>
    <w:rsid w:val="00D26ABF"/>
    <w:rsid w:val="00D26D76"/>
    <w:rsid w:val="00D27DBA"/>
    <w:rsid w:val="00D314A7"/>
    <w:rsid w:val="00D31F5D"/>
    <w:rsid w:val="00D32859"/>
    <w:rsid w:val="00D32901"/>
    <w:rsid w:val="00D341D3"/>
    <w:rsid w:val="00D3425B"/>
    <w:rsid w:val="00D34B39"/>
    <w:rsid w:val="00D34C9D"/>
    <w:rsid w:val="00D34CB0"/>
    <w:rsid w:val="00D3532B"/>
    <w:rsid w:val="00D357D3"/>
    <w:rsid w:val="00D363C6"/>
    <w:rsid w:val="00D36643"/>
    <w:rsid w:val="00D3667B"/>
    <w:rsid w:val="00D370AA"/>
    <w:rsid w:val="00D372AC"/>
    <w:rsid w:val="00D37508"/>
    <w:rsid w:val="00D377F6"/>
    <w:rsid w:val="00D37A55"/>
    <w:rsid w:val="00D409F3"/>
    <w:rsid w:val="00D41A8C"/>
    <w:rsid w:val="00D41CD1"/>
    <w:rsid w:val="00D428E1"/>
    <w:rsid w:val="00D42F52"/>
    <w:rsid w:val="00D431DF"/>
    <w:rsid w:val="00D43218"/>
    <w:rsid w:val="00D43F8F"/>
    <w:rsid w:val="00D43FA5"/>
    <w:rsid w:val="00D4411A"/>
    <w:rsid w:val="00D44257"/>
    <w:rsid w:val="00D44780"/>
    <w:rsid w:val="00D44786"/>
    <w:rsid w:val="00D454C8"/>
    <w:rsid w:val="00D45CB2"/>
    <w:rsid w:val="00D46285"/>
    <w:rsid w:val="00D46452"/>
    <w:rsid w:val="00D46876"/>
    <w:rsid w:val="00D4790C"/>
    <w:rsid w:val="00D47A07"/>
    <w:rsid w:val="00D51D9F"/>
    <w:rsid w:val="00D53E39"/>
    <w:rsid w:val="00D543A3"/>
    <w:rsid w:val="00D5491E"/>
    <w:rsid w:val="00D54CD5"/>
    <w:rsid w:val="00D54E70"/>
    <w:rsid w:val="00D5518E"/>
    <w:rsid w:val="00D5526A"/>
    <w:rsid w:val="00D55401"/>
    <w:rsid w:val="00D55CC2"/>
    <w:rsid w:val="00D55F90"/>
    <w:rsid w:val="00D5633F"/>
    <w:rsid w:val="00D56E5F"/>
    <w:rsid w:val="00D56F46"/>
    <w:rsid w:val="00D60621"/>
    <w:rsid w:val="00D60C7A"/>
    <w:rsid w:val="00D613E5"/>
    <w:rsid w:val="00D61B6A"/>
    <w:rsid w:val="00D61D7D"/>
    <w:rsid w:val="00D6273E"/>
    <w:rsid w:val="00D62853"/>
    <w:rsid w:val="00D62A21"/>
    <w:rsid w:val="00D62DFE"/>
    <w:rsid w:val="00D62FCD"/>
    <w:rsid w:val="00D6314B"/>
    <w:rsid w:val="00D63297"/>
    <w:rsid w:val="00D638BD"/>
    <w:rsid w:val="00D63985"/>
    <w:rsid w:val="00D639B8"/>
    <w:rsid w:val="00D63E22"/>
    <w:rsid w:val="00D64058"/>
    <w:rsid w:val="00D643B1"/>
    <w:rsid w:val="00D66476"/>
    <w:rsid w:val="00D66940"/>
    <w:rsid w:val="00D66C37"/>
    <w:rsid w:val="00D7014C"/>
    <w:rsid w:val="00D70B30"/>
    <w:rsid w:val="00D70C33"/>
    <w:rsid w:val="00D70CCD"/>
    <w:rsid w:val="00D70F2C"/>
    <w:rsid w:val="00D71006"/>
    <w:rsid w:val="00D710CC"/>
    <w:rsid w:val="00D71796"/>
    <w:rsid w:val="00D71874"/>
    <w:rsid w:val="00D718C9"/>
    <w:rsid w:val="00D7240F"/>
    <w:rsid w:val="00D7354D"/>
    <w:rsid w:val="00D737FE"/>
    <w:rsid w:val="00D73DAD"/>
    <w:rsid w:val="00D74000"/>
    <w:rsid w:val="00D743FD"/>
    <w:rsid w:val="00D74543"/>
    <w:rsid w:val="00D746B6"/>
    <w:rsid w:val="00D746FD"/>
    <w:rsid w:val="00D747F5"/>
    <w:rsid w:val="00D752DE"/>
    <w:rsid w:val="00D755EE"/>
    <w:rsid w:val="00D758EC"/>
    <w:rsid w:val="00D76496"/>
    <w:rsid w:val="00D769C7"/>
    <w:rsid w:val="00D77402"/>
    <w:rsid w:val="00D77652"/>
    <w:rsid w:val="00D776FC"/>
    <w:rsid w:val="00D77A45"/>
    <w:rsid w:val="00D814F0"/>
    <w:rsid w:val="00D81F16"/>
    <w:rsid w:val="00D82982"/>
    <w:rsid w:val="00D82F15"/>
    <w:rsid w:val="00D83711"/>
    <w:rsid w:val="00D845B4"/>
    <w:rsid w:val="00D84990"/>
    <w:rsid w:val="00D84B2E"/>
    <w:rsid w:val="00D84C83"/>
    <w:rsid w:val="00D84D8E"/>
    <w:rsid w:val="00D84EE6"/>
    <w:rsid w:val="00D85358"/>
    <w:rsid w:val="00D8669A"/>
    <w:rsid w:val="00D867CB"/>
    <w:rsid w:val="00D868AF"/>
    <w:rsid w:val="00D86A44"/>
    <w:rsid w:val="00D871F7"/>
    <w:rsid w:val="00D877DE"/>
    <w:rsid w:val="00D90DC6"/>
    <w:rsid w:val="00D91AA6"/>
    <w:rsid w:val="00D91E76"/>
    <w:rsid w:val="00D92690"/>
    <w:rsid w:val="00D927CA"/>
    <w:rsid w:val="00D9360C"/>
    <w:rsid w:val="00D936FF"/>
    <w:rsid w:val="00D93E24"/>
    <w:rsid w:val="00D93F4D"/>
    <w:rsid w:val="00D94AB5"/>
    <w:rsid w:val="00D95562"/>
    <w:rsid w:val="00D95B4D"/>
    <w:rsid w:val="00D95BBE"/>
    <w:rsid w:val="00D95EB7"/>
    <w:rsid w:val="00D96A08"/>
    <w:rsid w:val="00D96E61"/>
    <w:rsid w:val="00D9704F"/>
    <w:rsid w:val="00D97248"/>
    <w:rsid w:val="00D9784E"/>
    <w:rsid w:val="00D97FE0"/>
    <w:rsid w:val="00DA0651"/>
    <w:rsid w:val="00DA090F"/>
    <w:rsid w:val="00DA09BA"/>
    <w:rsid w:val="00DA1345"/>
    <w:rsid w:val="00DA1782"/>
    <w:rsid w:val="00DA1813"/>
    <w:rsid w:val="00DA1DC2"/>
    <w:rsid w:val="00DA1F3D"/>
    <w:rsid w:val="00DA29DC"/>
    <w:rsid w:val="00DA29E9"/>
    <w:rsid w:val="00DA2BA8"/>
    <w:rsid w:val="00DA2BC9"/>
    <w:rsid w:val="00DA314A"/>
    <w:rsid w:val="00DA3504"/>
    <w:rsid w:val="00DA3BAF"/>
    <w:rsid w:val="00DA3D5B"/>
    <w:rsid w:val="00DA3EA1"/>
    <w:rsid w:val="00DA401D"/>
    <w:rsid w:val="00DA44BA"/>
    <w:rsid w:val="00DA48AB"/>
    <w:rsid w:val="00DA4B98"/>
    <w:rsid w:val="00DA4F93"/>
    <w:rsid w:val="00DA5A6F"/>
    <w:rsid w:val="00DA660A"/>
    <w:rsid w:val="00DA6908"/>
    <w:rsid w:val="00DA6CC3"/>
    <w:rsid w:val="00DA6D50"/>
    <w:rsid w:val="00DA70CF"/>
    <w:rsid w:val="00DA7FE6"/>
    <w:rsid w:val="00DB00FE"/>
    <w:rsid w:val="00DB027C"/>
    <w:rsid w:val="00DB05D6"/>
    <w:rsid w:val="00DB091A"/>
    <w:rsid w:val="00DB0F3E"/>
    <w:rsid w:val="00DB1061"/>
    <w:rsid w:val="00DB1178"/>
    <w:rsid w:val="00DB1273"/>
    <w:rsid w:val="00DB1500"/>
    <w:rsid w:val="00DB2107"/>
    <w:rsid w:val="00DB23D1"/>
    <w:rsid w:val="00DB30B6"/>
    <w:rsid w:val="00DB31A6"/>
    <w:rsid w:val="00DB393B"/>
    <w:rsid w:val="00DB3B55"/>
    <w:rsid w:val="00DB3C33"/>
    <w:rsid w:val="00DB3CD3"/>
    <w:rsid w:val="00DB4005"/>
    <w:rsid w:val="00DB4088"/>
    <w:rsid w:val="00DB4366"/>
    <w:rsid w:val="00DB4458"/>
    <w:rsid w:val="00DB47E9"/>
    <w:rsid w:val="00DB48F2"/>
    <w:rsid w:val="00DB4A77"/>
    <w:rsid w:val="00DB510C"/>
    <w:rsid w:val="00DB53AB"/>
    <w:rsid w:val="00DB6025"/>
    <w:rsid w:val="00DB655C"/>
    <w:rsid w:val="00DB6648"/>
    <w:rsid w:val="00DB67FD"/>
    <w:rsid w:val="00DB68A3"/>
    <w:rsid w:val="00DB68B6"/>
    <w:rsid w:val="00DB695D"/>
    <w:rsid w:val="00DB753D"/>
    <w:rsid w:val="00DC024E"/>
    <w:rsid w:val="00DC0999"/>
    <w:rsid w:val="00DC0D89"/>
    <w:rsid w:val="00DC192B"/>
    <w:rsid w:val="00DC2363"/>
    <w:rsid w:val="00DC260B"/>
    <w:rsid w:val="00DC2CA0"/>
    <w:rsid w:val="00DC2FCA"/>
    <w:rsid w:val="00DC39AA"/>
    <w:rsid w:val="00DC3A61"/>
    <w:rsid w:val="00DC406C"/>
    <w:rsid w:val="00DC5570"/>
    <w:rsid w:val="00DC5EB5"/>
    <w:rsid w:val="00DC6076"/>
    <w:rsid w:val="00DC629D"/>
    <w:rsid w:val="00DC6B81"/>
    <w:rsid w:val="00DC7285"/>
    <w:rsid w:val="00DC73AE"/>
    <w:rsid w:val="00DC76CE"/>
    <w:rsid w:val="00DC7C3D"/>
    <w:rsid w:val="00DD0761"/>
    <w:rsid w:val="00DD1F02"/>
    <w:rsid w:val="00DD20D2"/>
    <w:rsid w:val="00DD224A"/>
    <w:rsid w:val="00DD2889"/>
    <w:rsid w:val="00DD2DD7"/>
    <w:rsid w:val="00DD2EBA"/>
    <w:rsid w:val="00DD2FA3"/>
    <w:rsid w:val="00DD3171"/>
    <w:rsid w:val="00DD3907"/>
    <w:rsid w:val="00DD3A6D"/>
    <w:rsid w:val="00DD44B6"/>
    <w:rsid w:val="00DD45F4"/>
    <w:rsid w:val="00DD4AAA"/>
    <w:rsid w:val="00DD4E9F"/>
    <w:rsid w:val="00DD5555"/>
    <w:rsid w:val="00DD5617"/>
    <w:rsid w:val="00DD68DB"/>
    <w:rsid w:val="00DD6A42"/>
    <w:rsid w:val="00DD6B57"/>
    <w:rsid w:val="00DD6C86"/>
    <w:rsid w:val="00DD7A85"/>
    <w:rsid w:val="00DE0CDF"/>
    <w:rsid w:val="00DE0FD0"/>
    <w:rsid w:val="00DE116B"/>
    <w:rsid w:val="00DE14CD"/>
    <w:rsid w:val="00DE1571"/>
    <w:rsid w:val="00DE15E7"/>
    <w:rsid w:val="00DE1677"/>
    <w:rsid w:val="00DE181D"/>
    <w:rsid w:val="00DE1AB4"/>
    <w:rsid w:val="00DE1C1D"/>
    <w:rsid w:val="00DE2565"/>
    <w:rsid w:val="00DE2629"/>
    <w:rsid w:val="00DE291F"/>
    <w:rsid w:val="00DE2B11"/>
    <w:rsid w:val="00DE30E0"/>
    <w:rsid w:val="00DE32B1"/>
    <w:rsid w:val="00DE3754"/>
    <w:rsid w:val="00DE379A"/>
    <w:rsid w:val="00DE414D"/>
    <w:rsid w:val="00DE4188"/>
    <w:rsid w:val="00DE4887"/>
    <w:rsid w:val="00DE48AB"/>
    <w:rsid w:val="00DE4BD3"/>
    <w:rsid w:val="00DE5542"/>
    <w:rsid w:val="00DE592C"/>
    <w:rsid w:val="00DE5AEC"/>
    <w:rsid w:val="00DE5F77"/>
    <w:rsid w:val="00DE6954"/>
    <w:rsid w:val="00DE6A4D"/>
    <w:rsid w:val="00DE6B1B"/>
    <w:rsid w:val="00DE6D0D"/>
    <w:rsid w:val="00DE77D2"/>
    <w:rsid w:val="00DE7C2A"/>
    <w:rsid w:val="00DF039B"/>
    <w:rsid w:val="00DF0583"/>
    <w:rsid w:val="00DF091A"/>
    <w:rsid w:val="00DF0AFC"/>
    <w:rsid w:val="00DF0B18"/>
    <w:rsid w:val="00DF0D6D"/>
    <w:rsid w:val="00DF0F0F"/>
    <w:rsid w:val="00DF11B9"/>
    <w:rsid w:val="00DF1604"/>
    <w:rsid w:val="00DF1F55"/>
    <w:rsid w:val="00DF2821"/>
    <w:rsid w:val="00DF307A"/>
    <w:rsid w:val="00DF38B4"/>
    <w:rsid w:val="00DF4649"/>
    <w:rsid w:val="00DF472A"/>
    <w:rsid w:val="00DF4AA5"/>
    <w:rsid w:val="00DF4EFE"/>
    <w:rsid w:val="00DF5453"/>
    <w:rsid w:val="00DF5CF7"/>
    <w:rsid w:val="00DF5F3B"/>
    <w:rsid w:val="00DF6086"/>
    <w:rsid w:val="00DF627F"/>
    <w:rsid w:val="00DF6659"/>
    <w:rsid w:val="00DF6EF9"/>
    <w:rsid w:val="00DF77EC"/>
    <w:rsid w:val="00E00369"/>
    <w:rsid w:val="00E008DC"/>
    <w:rsid w:val="00E00BA5"/>
    <w:rsid w:val="00E013D3"/>
    <w:rsid w:val="00E021DF"/>
    <w:rsid w:val="00E02714"/>
    <w:rsid w:val="00E0314E"/>
    <w:rsid w:val="00E0430B"/>
    <w:rsid w:val="00E04521"/>
    <w:rsid w:val="00E0457F"/>
    <w:rsid w:val="00E04687"/>
    <w:rsid w:val="00E047D7"/>
    <w:rsid w:val="00E04B74"/>
    <w:rsid w:val="00E05107"/>
    <w:rsid w:val="00E05535"/>
    <w:rsid w:val="00E06A1B"/>
    <w:rsid w:val="00E06F54"/>
    <w:rsid w:val="00E071AA"/>
    <w:rsid w:val="00E071B7"/>
    <w:rsid w:val="00E072ED"/>
    <w:rsid w:val="00E07649"/>
    <w:rsid w:val="00E07DB5"/>
    <w:rsid w:val="00E10397"/>
    <w:rsid w:val="00E10499"/>
    <w:rsid w:val="00E11C12"/>
    <w:rsid w:val="00E127DB"/>
    <w:rsid w:val="00E127E2"/>
    <w:rsid w:val="00E129AC"/>
    <w:rsid w:val="00E133A7"/>
    <w:rsid w:val="00E13B3E"/>
    <w:rsid w:val="00E13CEB"/>
    <w:rsid w:val="00E150F4"/>
    <w:rsid w:val="00E15CD5"/>
    <w:rsid w:val="00E164DE"/>
    <w:rsid w:val="00E16628"/>
    <w:rsid w:val="00E16963"/>
    <w:rsid w:val="00E16D81"/>
    <w:rsid w:val="00E16E97"/>
    <w:rsid w:val="00E17210"/>
    <w:rsid w:val="00E175AB"/>
    <w:rsid w:val="00E17A82"/>
    <w:rsid w:val="00E17F53"/>
    <w:rsid w:val="00E20086"/>
    <w:rsid w:val="00E20C53"/>
    <w:rsid w:val="00E2162F"/>
    <w:rsid w:val="00E21A72"/>
    <w:rsid w:val="00E21BD1"/>
    <w:rsid w:val="00E228AE"/>
    <w:rsid w:val="00E2338B"/>
    <w:rsid w:val="00E23636"/>
    <w:rsid w:val="00E239F4"/>
    <w:rsid w:val="00E24EC1"/>
    <w:rsid w:val="00E25206"/>
    <w:rsid w:val="00E25646"/>
    <w:rsid w:val="00E26445"/>
    <w:rsid w:val="00E27C83"/>
    <w:rsid w:val="00E27F42"/>
    <w:rsid w:val="00E308E7"/>
    <w:rsid w:val="00E31D44"/>
    <w:rsid w:val="00E31F3E"/>
    <w:rsid w:val="00E3259D"/>
    <w:rsid w:val="00E3283F"/>
    <w:rsid w:val="00E3297E"/>
    <w:rsid w:val="00E32BEA"/>
    <w:rsid w:val="00E33362"/>
    <w:rsid w:val="00E33D93"/>
    <w:rsid w:val="00E34031"/>
    <w:rsid w:val="00E34348"/>
    <w:rsid w:val="00E348FE"/>
    <w:rsid w:val="00E3611B"/>
    <w:rsid w:val="00E371D0"/>
    <w:rsid w:val="00E401DC"/>
    <w:rsid w:val="00E401EB"/>
    <w:rsid w:val="00E403E6"/>
    <w:rsid w:val="00E414AF"/>
    <w:rsid w:val="00E41A6B"/>
    <w:rsid w:val="00E41B2C"/>
    <w:rsid w:val="00E427B4"/>
    <w:rsid w:val="00E43170"/>
    <w:rsid w:val="00E44027"/>
    <w:rsid w:val="00E44403"/>
    <w:rsid w:val="00E44B63"/>
    <w:rsid w:val="00E44B80"/>
    <w:rsid w:val="00E45393"/>
    <w:rsid w:val="00E454A7"/>
    <w:rsid w:val="00E45550"/>
    <w:rsid w:val="00E45F6B"/>
    <w:rsid w:val="00E4679C"/>
    <w:rsid w:val="00E46BC5"/>
    <w:rsid w:val="00E46D24"/>
    <w:rsid w:val="00E4708F"/>
    <w:rsid w:val="00E47317"/>
    <w:rsid w:val="00E47734"/>
    <w:rsid w:val="00E47978"/>
    <w:rsid w:val="00E501C0"/>
    <w:rsid w:val="00E50397"/>
    <w:rsid w:val="00E51213"/>
    <w:rsid w:val="00E51215"/>
    <w:rsid w:val="00E51978"/>
    <w:rsid w:val="00E52521"/>
    <w:rsid w:val="00E5288D"/>
    <w:rsid w:val="00E52B77"/>
    <w:rsid w:val="00E54140"/>
    <w:rsid w:val="00E5432D"/>
    <w:rsid w:val="00E5435E"/>
    <w:rsid w:val="00E5459B"/>
    <w:rsid w:val="00E549DA"/>
    <w:rsid w:val="00E54A41"/>
    <w:rsid w:val="00E54B2C"/>
    <w:rsid w:val="00E54DA4"/>
    <w:rsid w:val="00E54FA5"/>
    <w:rsid w:val="00E550F6"/>
    <w:rsid w:val="00E55124"/>
    <w:rsid w:val="00E56315"/>
    <w:rsid w:val="00E564F0"/>
    <w:rsid w:val="00E565AA"/>
    <w:rsid w:val="00E57439"/>
    <w:rsid w:val="00E57B2D"/>
    <w:rsid w:val="00E57FE6"/>
    <w:rsid w:val="00E61086"/>
    <w:rsid w:val="00E6121C"/>
    <w:rsid w:val="00E61915"/>
    <w:rsid w:val="00E61D69"/>
    <w:rsid w:val="00E623F4"/>
    <w:rsid w:val="00E62693"/>
    <w:rsid w:val="00E62A9A"/>
    <w:rsid w:val="00E62C05"/>
    <w:rsid w:val="00E62D23"/>
    <w:rsid w:val="00E6304D"/>
    <w:rsid w:val="00E63F1E"/>
    <w:rsid w:val="00E64528"/>
    <w:rsid w:val="00E64C00"/>
    <w:rsid w:val="00E64F2A"/>
    <w:rsid w:val="00E6553C"/>
    <w:rsid w:val="00E65A62"/>
    <w:rsid w:val="00E65FC6"/>
    <w:rsid w:val="00E66573"/>
    <w:rsid w:val="00E66A7F"/>
    <w:rsid w:val="00E67054"/>
    <w:rsid w:val="00E67969"/>
    <w:rsid w:val="00E720E6"/>
    <w:rsid w:val="00E72BD4"/>
    <w:rsid w:val="00E72C7E"/>
    <w:rsid w:val="00E72C9D"/>
    <w:rsid w:val="00E72CD0"/>
    <w:rsid w:val="00E72E6B"/>
    <w:rsid w:val="00E735B0"/>
    <w:rsid w:val="00E7376B"/>
    <w:rsid w:val="00E74E97"/>
    <w:rsid w:val="00E75209"/>
    <w:rsid w:val="00E75357"/>
    <w:rsid w:val="00E75FA6"/>
    <w:rsid w:val="00E760F2"/>
    <w:rsid w:val="00E76885"/>
    <w:rsid w:val="00E76D52"/>
    <w:rsid w:val="00E76EAA"/>
    <w:rsid w:val="00E76FF6"/>
    <w:rsid w:val="00E774B2"/>
    <w:rsid w:val="00E77B59"/>
    <w:rsid w:val="00E77BF7"/>
    <w:rsid w:val="00E77FC7"/>
    <w:rsid w:val="00E8131F"/>
    <w:rsid w:val="00E814B6"/>
    <w:rsid w:val="00E8162D"/>
    <w:rsid w:val="00E81FE3"/>
    <w:rsid w:val="00E820AA"/>
    <w:rsid w:val="00E8261F"/>
    <w:rsid w:val="00E826C0"/>
    <w:rsid w:val="00E82A64"/>
    <w:rsid w:val="00E82A71"/>
    <w:rsid w:val="00E83431"/>
    <w:rsid w:val="00E837F0"/>
    <w:rsid w:val="00E84BEC"/>
    <w:rsid w:val="00E84BFD"/>
    <w:rsid w:val="00E8575E"/>
    <w:rsid w:val="00E85C9D"/>
    <w:rsid w:val="00E8616A"/>
    <w:rsid w:val="00E862AA"/>
    <w:rsid w:val="00E86312"/>
    <w:rsid w:val="00E868B6"/>
    <w:rsid w:val="00E86F4D"/>
    <w:rsid w:val="00E87302"/>
    <w:rsid w:val="00E87711"/>
    <w:rsid w:val="00E87970"/>
    <w:rsid w:val="00E87EFD"/>
    <w:rsid w:val="00E90228"/>
    <w:rsid w:val="00E902B3"/>
    <w:rsid w:val="00E91272"/>
    <w:rsid w:val="00E91370"/>
    <w:rsid w:val="00E92499"/>
    <w:rsid w:val="00E927B1"/>
    <w:rsid w:val="00E92FE6"/>
    <w:rsid w:val="00E93972"/>
    <w:rsid w:val="00E93F3B"/>
    <w:rsid w:val="00E94B81"/>
    <w:rsid w:val="00E94C77"/>
    <w:rsid w:val="00E94CB2"/>
    <w:rsid w:val="00E9577C"/>
    <w:rsid w:val="00E95986"/>
    <w:rsid w:val="00E95D61"/>
    <w:rsid w:val="00E95F42"/>
    <w:rsid w:val="00E96BC4"/>
    <w:rsid w:val="00E96E91"/>
    <w:rsid w:val="00E972DE"/>
    <w:rsid w:val="00E97F4E"/>
    <w:rsid w:val="00EA0212"/>
    <w:rsid w:val="00EA02B8"/>
    <w:rsid w:val="00EA05E3"/>
    <w:rsid w:val="00EA0BB3"/>
    <w:rsid w:val="00EA0BCE"/>
    <w:rsid w:val="00EA1560"/>
    <w:rsid w:val="00EA17D7"/>
    <w:rsid w:val="00EA1E25"/>
    <w:rsid w:val="00EA22A1"/>
    <w:rsid w:val="00EA2EDB"/>
    <w:rsid w:val="00EA2F92"/>
    <w:rsid w:val="00EA3421"/>
    <w:rsid w:val="00EA3C9E"/>
    <w:rsid w:val="00EA4166"/>
    <w:rsid w:val="00EA489F"/>
    <w:rsid w:val="00EA4BB6"/>
    <w:rsid w:val="00EA4C37"/>
    <w:rsid w:val="00EA6086"/>
    <w:rsid w:val="00EA68AD"/>
    <w:rsid w:val="00EA6BF7"/>
    <w:rsid w:val="00EA6E96"/>
    <w:rsid w:val="00EA7140"/>
    <w:rsid w:val="00EB105D"/>
    <w:rsid w:val="00EB1CB8"/>
    <w:rsid w:val="00EB1D46"/>
    <w:rsid w:val="00EB1E2D"/>
    <w:rsid w:val="00EB1E7E"/>
    <w:rsid w:val="00EB22BB"/>
    <w:rsid w:val="00EB2649"/>
    <w:rsid w:val="00EB3693"/>
    <w:rsid w:val="00EB3759"/>
    <w:rsid w:val="00EB42DF"/>
    <w:rsid w:val="00EB489B"/>
    <w:rsid w:val="00EB4976"/>
    <w:rsid w:val="00EB4A44"/>
    <w:rsid w:val="00EB4C24"/>
    <w:rsid w:val="00EB4C9F"/>
    <w:rsid w:val="00EB57E6"/>
    <w:rsid w:val="00EB5853"/>
    <w:rsid w:val="00EB5AC5"/>
    <w:rsid w:val="00EB5F81"/>
    <w:rsid w:val="00EB67A6"/>
    <w:rsid w:val="00EB716D"/>
    <w:rsid w:val="00EB7699"/>
    <w:rsid w:val="00EB7B85"/>
    <w:rsid w:val="00EB7C80"/>
    <w:rsid w:val="00EB7E2C"/>
    <w:rsid w:val="00EC0768"/>
    <w:rsid w:val="00EC19CE"/>
    <w:rsid w:val="00EC19E5"/>
    <w:rsid w:val="00EC1B7C"/>
    <w:rsid w:val="00EC20D8"/>
    <w:rsid w:val="00EC240E"/>
    <w:rsid w:val="00EC26A9"/>
    <w:rsid w:val="00EC3DF1"/>
    <w:rsid w:val="00EC4962"/>
    <w:rsid w:val="00EC4F50"/>
    <w:rsid w:val="00EC5132"/>
    <w:rsid w:val="00EC5BB6"/>
    <w:rsid w:val="00EC5C4A"/>
    <w:rsid w:val="00EC5FC7"/>
    <w:rsid w:val="00EC61E9"/>
    <w:rsid w:val="00EC6D83"/>
    <w:rsid w:val="00EC6F77"/>
    <w:rsid w:val="00EC76D3"/>
    <w:rsid w:val="00ED0066"/>
    <w:rsid w:val="00ED0832"/>
    <w:rsid w:val="00ED0C46"/>
    <w:rsid w:val="00ED11AC"/>
    <w:rsid w:val="00ED139B"/>
    <w:rsid w:val="00ED1D02"/>
    <w:rsid w:val="00ED2252"/>
    <w:rsid w:val="00ED26F7"/>
    <w:rsid w:val="00ED2BA1"/>
    <w:rsid w:val="00ED3474"/>
    <w:rsid w:val="00ED3663"/>
    <w:rsid w:val="00ED3C61"/>
    <w:rsid w:val="00ED3C6A"/>
    <w:rsid w:val="00ED3FC5"/>
    <w:rsid w:val="00ED4349"/>
    <w:rsid w:val="00ED4951"/>
    <w:rsid w:val="00ED5B17"/>
    <w:rsid w:val="00ED6269"/>
    <w:rsid w:val="00ED6941"/>
    <w:rsid w:val="00EE06C6"/>
    <w:rsid w:val="00EE06F0"/>
    <w:rsid w:val="00EE0864"/>
    <w:rsid w:val="00EE094C"/>
    <w:rsid w:val="00EE0A55"/>
    <w:rsid w:val="00EE0BF4"/>
    <w:rsid w:val="00EE0F9A"/>
    <w:rsid w:val="00EE1145"/>
    <w:rsid w:val="00EE129D"/>
    <w:rsid w:val="00EE1D2C"/>
    <w:rsid w:val="00EE1D57"/>
    <w:rsid w:val="00EE1DB9"/>
    <w:rsid w:val="00EE21D2"/>
    <w:rsid w:val="00EE232C"/>
    <w:rsid w:val="00EE2E8C"/>
    <w:rsid w:val="00EE3157"/>
    <w:rsid w:val="00EE384A"/>
    <w:rsid w:val="00EE3B02"/>
    <w:rsid w:val="00EE3B99"/>
    <w:rsid w:val="00EE3BF6"/>
    <w:rsid w:val="00EE41A9"/>
    <w:rsid w:val="00EE4D75"/>
    <w:rsid w:val="00EE51C4"/>
    <w:rsid w:val="00EE53A1"/>
    <w:rsid w:val="00EE5481"/>
    <w:rsid w:val="00EE5483"/>
    <w:rsid w:val="00EE5B6E"/>
    <w:rsid w:val="00EE5D03"/>
    <w:rsid w:val="00EE61F9"/>
    <w:rsid w:val="00EE6ADB"/>
    <w:rsid w:val="00EE7307"/>
    <w:rsid w:val="00EE74B8"/>
    <w:rsid w:val="00EE77FD"/>
    <w:rsid w:val="00EE7EE1"/>
    <w:rsid w:val="00EF041E"/>
    <w:rsid w:val="00EF091E"/>
    <w:rsid w:val="00EF0CA7"/>
    <w:rsid w:val="00EF10AF"/>
    <w:rsid w:val="00EF142E"/>
    <w:rsid w:val="00EF24D3"/>
    <w:rsid w:val="00EF2AF2"/>
    <w:rsid w:val="00EF2DD2"/>
    <w:rsid w:val="00EF3E98"/>
    <w:rsid w:val="00EF412D"/>
    <w:rsid w:val="00EF4276"/>
    <w:rsid w:val="00EF45A9"/>
    <w:rsid w:val="00EF4ACA"/>
    <w:rsid w:val="00EF4C6F"/>
    <w:rsid w:val="00EF5475"/>
    <w:rsid w:val="00EF5EBF"/>
    <w:rsid w:val="00EF6D97"/>
    <w:rsid w:val="00EF6F96"/>
    <w:rsid w:val="00EF7137"/>
    <w:rsid w:val="00EF7251"/>
    <w:rsid w:val="00EF7808"/>
    <w:rsid w:val="00EF7870"/>
    <w:rsid w:val="00F00574"/>
    <w:rsid w:val="00F006C7"/>
    <w:rsid w:val="00F0094E"/>
    <w:rsid w:val="00F00DAD"/>
    <w:rsid w:val="00F01170"/>
    <w:rsid w:val="00F01195"/>
    <w:rsid w:val="00F01CB0"/>
    <w:rsid w:val="00F01EAD"/>
    <w:rsid w:val="00F0208C"/>
    <w:rsid w:val="00F02376"/>
    <w:rsid w:val="00F02E4B"/>
    <w:rsid w:val="00F0349A"/>
    <w:rsid w:val="00F0384C"/>
    <w:rsid w:val="00F03E02"/>
    <w:rsid w:val="00F03F07"/>
    <w:rsid w:val="00F04311"/>
    <w:rsid w:val="00F048E0"/>
    <w:rsid w:val="00F058A4"/>
    <w:rsid w:val="00F05C3C"/>
    <w:rsid w:val="00F05C40"/>
    <w:rsid w:val="00F05EDD"/>
    <w:rsid w:val="00F060F1"/>
    <w:rsid w:val="00F061B4"/>
    <w:rsid w:val="00F06CC9"/>
    <w:rsid w:val="00F06DC6"/>
    <w:rsid w:val="00F07124"/>
    <w:rsid w:val="00F0759A"/>
    <w:rsid w:val="00F07B34"/>
    <w:rsid w:val="00F07C4C"/>
    <w:rsid w:val="00F07D15"/>
    <w:rsid w:val="00F1041E"/>
    <w:rsid w:val="00F13259"/>
    <w:rsid w:val="00F13E37"/>
    <w:rsid w:val="00F14429"/>
    <w:rsid w:val="00F14538"/>
    <w:rsid w:val="00F1630B"/>
    <w:rsid w:val="00F176DD"/>
    <w:rsid w:val="00F17B4F"/>
    <w:rsid w:val="00F203CF"/>
    <w:rsid w:val="00F206F3"/>
    <w:rsid w:val="00F2079E"/>
    <w:rsid w:val="00F210D1"/>
    <w:rsid w:val="00F21325"/>
    <w:rsid w:val="00F213BC"/>
    <w:rsid w:val="00F21551"/>
    <w:rsid w:val="00F215D2"/>
    <w:rsid w:val="00F21709"/>
    <w:rsid w:val="00F21D97"/>
    <w:rsid w:val="00F231B2"/>
    <w:rsid w:val="00F239D6"/>
    <w:rsid w:val="00F25119"/>
    <w:rsid w:val="00F2558A"/>
    <w:rsid w:val="00F25867"/>
    <w:rsid w:val="00F25B34"/>
    <w:rsid w:val="00F25BAF"/>
    <w:rsid w:val="00F25FD1"/>
    <w:rsid w:val="00F26197"/>
    <w:rsid w:val="00F2635F"/>
    <w:rsid w:val="00F2677D"/>
    <w:rsid w:val="00F27087"/>
    <w:rsid w:val="00F276D8"/>
    <w:rsid w:val="00F27A40"/>
    <w:rsid w:val="00F27C88"/>
    <w:rsid w:val="00F30C33"/>
    <w:rsid w:val="00F31622"/>
    <w:rsid w:val="00F3244E"/>
    <w:rsid w:val="00F32730"/>
    <w:rsid w:val="00F33067"/>
    <w:rsid w:val="00F33402"/>
    <w:rsid w:val="00F334A7"/>
    <w:rsid w:val="00F334CB"/>
    <w:rsid w:val="00F33AFF"/>
    <w:rsid w:val="00F34CB5"/>
    <w:rsid w:val="00F3507B"/>
    <w:rsid w:val="00F35623"/>
    <w:rsid w:val="00F356EA"/>
    <w:rsid w:val="00F35C11"/>
    <w:rsid w:val="00F35CA6"/>
    <w:rsid w:val="00F3605E"/>
    <w:rsid w:val="00F36495"/>
    <w:rsid w:val="00F36EF5"/>
    <w:rsid w:val="00F3735C"/>
    <w:rsid w:val="00F37572"/>
    <w:rsid w:val="00F37BCC"/>
    <w:rsid w:val="00F37C36"/>
    <w:rsid w:val="00F409B4"/>
    <w:rsid w:val="00F40EA7"/>
    <w:rsid w:val="00F4106A"/>
    <w:rsid w:val="00F4116A"/>
    <w:rsid w:val="00F41202"/>
    <w:rsid w:val="00F41A2D"/>
    <w:rsid w:val="00F41DFC"/>
    <w:rsid w:val="00F42613"/>
    <w:rsid w:val="00F426B8"/>
    <w:rsid w:val="00F427F0"/>
    <w:rsid w:val="00F42D40"/>
    <w:rsid w:val="00F43017"/>
    <w:rsid w:val="00F432B9"/>
    <w:rsid w:val="00F43EF0"/>
    <w:rsid w:val="00F441DC"/>
    <w:rsid w:val="00F44493"/>
    <w:rsid w:val="00F44563"/>
    <w:rsid w:val="00F4460D"/>
    <w:rsid w:val="00F44DF8"/>
    <w:rsid w:val="00F457FB"/>
    <w:rsid w:val="00F45BA7"/>
    <w:rsid w:val="00F45F5E"/>
    <w:rsid w:val="00F4638A"/>
    <w:rsid w:val="00F46AB5"/>
    <w:rsid w:val="00F472AA"/>
    <w:rsid w:val="00F4784A"/>
    <w:rsid w:val="00F5030B"/>
    <w:rsid w:val="00F51675"/>
    <w:rsid w:val="00F5186A"/>
    <w:rsid w:val="00F51F7D"/>
    <w:rsid w:val="00F5474A"/>
    <w:rsid w:val="00F54CE2"/>
    <w:rsid w:val="00F54D6F"/>
    <w:rsid w:val="00F554D3"/>
    <w:rsid w:val="00F55E3F"/>
    <w:rsid w:val="00F55FDB"/>
    <w:rsid w:val="00F56295"/>
    <w:rsid w:val="00F564A4"/>
    <w:rsid w:val="00F566A7"/>
    <w:rsid w:val="00F56FCC"/>
    <w:rsid w:val="00F572E7"/>
    <w:rsid w:val="00F57B17"/>
    <w:rsid w:val="00F60010"/>
    <w:rsid w:val="00F600FD"/>
    <w:rsid w:val="00F6039A"/>
    <w:rsid w:val="00F60F01"/>
    <w:rsid w:val="00F61862"/>
    <w:rsid w:val="00F61915"/>
    <w:rsid w:val="00F61D30"/>
    <w:rsid w:val="00F624C2"/>
    <w:rsid w:val="00F62D3D"/>
    <w:rsid w:val="00F6312F"/>
    <w:rsid w:val="00F63439"/>
    <w:rsid w:val="00F63508"/>
    <w:rsid w:val="00F63CE7"/>
    <w:rsid w:val="00F6411E"/>
    <w:rsid w:val="00F64353"/>
    <w:rsid w:val="00F64F89"/>
    <w:rsid w:val="00F65C99"/>
    <w:rsid w:val="00F669D1"/>
    <w:rsid w:val="00F66E1F"/>
    <w:rsid w:val="00F66E52"/>
    <w:rsid w:val="00F675F4"/>
    <w:rsid w:val="00F67C05"/>
    <w:rsid w:val="00F70168"/>
    <w:rsid w:val="00F705D8"/>
    <w:rsid w:val="00F709C4"/>
    <w:rsid w:val="00F70CD2"/>
    <w:rsid w:val="00F70DD2"/>
    <w:rsid w:val="00F71141"/>
    <w:rsid w:val="00F7126F"/>
    <w:rsid w:val="00F7138D"/>
    <w:rsid w:val="00F716E0"/>
    <w:rsid w:val="00F71C90"/>
    <w:rsid w:val="00F71C95"/>
    <w:rsid w:val="00F728CC"/>
    <w:rsid w:val="00F72C38"/>
    <w:rsid w:val="00F72C87"/>
    <w:rsid w:val="00F7331D"/>
    <w:rsid w:val="00F735FB"/>
    <w:rsid w:val="00F73B02"/>
    <w:rsid w:val="00F74996"/>
    <w:rsid w:val="00F753BC"/>
    <w:rsid w:val="00F7591D"/>
    <w:rsid w:val="00F75D7B"/>
    <w:rsid w:val="00F774EC"/>
    <w:rsid w:val="00F802D6"/>
    <w:rsid w:val="00F81187"/>
    <w:rsid w:val="00F81337"/>
    <w:rsid w:val="00F81739"/>
    <w:rsid w:val="00F821F7"/>
    <w:rsid w:val="00F83112"/>
    <w:rsid w:val="00F8371F"/>
    <w:rsid w:val="00F8378D"/>
    <w:rsid w:val="00F8448F"/>
    <w:rsid w:val="00F847BD"/>
    <w:rsid w:val="00F84A09"/>
    <w:rsid w:val="00F84BD5"/>
    <w:rsid w:val="00F84D3A"/>
    <w:rsid w:val="00F85D8E"/>
    <w:rsid w:val="00F85E08"/>
    <w:rsid w:val="00F86220"/>
    <w:rsid w:val="00F869EF"/>
    <w:rsid w:val="00F87122"/>
    <w:rsid w:val="00F87835"/>
    <w:rsid w:val="00F87B17"/>
    <w:rsid w:val="00F87BA6"/>
    <w:rsid w:val="00F87D4D"/>
    <w:rsid w:val="00F87D81"/>
    <w:rsid w:val="00F87DC0"/>
    <w:rsid w:val="00F90869"/>
    <w:rsid w:val="00F90964"/>
    <w:rsid w:val="00F90D6C"/>
    <w:rsid w:val="00F91869"/>
    <w:rsid w:val="00F921DC"/>
    <w:rsid w:val="00F92C36"/>
    <w:rsid w:val="00F9397C"/>
    <w:rsid w:val="00F93B1B"/>
    <w:rsid w:val="00F93B4A"/>
    <w:rsid w:val="00F93F82"/>
    <w:rsid w:val="00F9416A"/>
    <w:rsid w:val="00F94510"/>
    <w:rsid w:val="00F94617"/>
    <w:rsid w:val="00F947FE"/>
    <w:rsid w:val="00F95288"/>
    <w:rsid w:val="00F954BD"/>
    <w:rsid w:val="00F9564F"/>
    <w:rsid w:val="00F957CB"/>
    <w:rsid w:val="00F959CB"/>
    <w:rsid w:val="00F95DF5"/>
    <w:rsid w:val="00F95EF7"/>
    <w:rsid w:val="00F95F20"/>
    <w:rsid w:val="00F96D20"/>
    <w:rsid w:val="00F97268"/>
    <w:rsid w:val="00F975BB"/>
    <w:rsid w:val="00F97E1E"/>
    <w:rsid w:val="00FA08E7"/>
    <w:rsid w:val="00FA0BCF"/>
    <w:rsid w:val="00FA0DA6"/>
    <w:rsid w:val="00FA1B8C"/>
    <w:rsid w:val="00FA1C6B"/>
    <w:rsid w:val="00FA1F13"/>
    <w:rsid w:val="00FA2865"/>
    <w:rsid w:val="00FA29F0"/>
    <w:rsid w:val="00FA342B"/>
    <w:rsid w:val="00FA3780"/>
    <w:rsid w:val="00FA4592"/>
    <w:rsid w:val="00FA4A85"/>
    <w:rsid w:val="00FA4E50"/>
    <w:rsid w:val="00FA548D"/>
    <w:rsid w:val="00FA5EAC"/>
    <w:rsid w:val="00FA5EBE"/>
    <w:rsid w:val="00FA62AA"/>
    <w:rsid w:val="00FA6A15"/>
    <w:rsid w:val="00FA6A65"/>
    <w:rsid w:val="00FA6C2E"/>
    <w:rsid w:val="00FA7122"/>
    <w:rsid w:val="00FA78E3"/>
    <w:rsid w:val="00FA794B"/>
    <w:rsid w:val="00FA7B1F"/>
    <w:rsid w:val="00FA7E4E"/>
    <w:rsid w:val="00FB11D2"/>
    <w:rsid w:val="00FB1670"/>
    <w:rsid w:val="00FB182C"/>
    <w:rsid w:val="00FB1F15"/>
    <w:rsid w:val="00FB233D"/>
    <w:rsid w:val="00FB2460"/>
    <w:rsid w:val="00FB25B1"/>
    <w:rsid w:val="00FB32D4"/>
    <w:rsid w:val="00FB32EC"/>
    <w:rsid w:val="00FB36F2"/>
    <w:rsid w:val="00FB47F4"/>
    <w:rsid w:val="00FB56F6"/>
    <w:rsid w:val="00FB5E07"/>
    <w:rsid w:val="00FB6012"/>
    <w:rsid w:val="00FB61FA"/>
    <w:rsid w:val="00FB6668"/>
    <w:rsid w:val="00FB66DA"/>
    <w:rsid w:val="00FB6A8A"/>
    <w:rsid w:val="00FB6D97"/>
    <w:rsid w:val="00FB728C"/>
    <w:rsid w:val="00FB7F03"/>
    <w:rsid w:val="00FC000D"/>
    <w:rsid w:val="00FC0254"/>
    <w:rsid w:val="00FC02B8"/>
    <w:rsid w:val="00FC045A"/>
    <w:rsid w:val="00FC0F95"/>
    <w:rsid w:val="00FC16F6"/>
    <w:rsid w:val="00FC1918"/>
    <w:rsid w:val="00FC1EBA"/>
    <w:rsid w:val="00FC1F18"/>
    <w:rsid w:val="00FC20BD"/>
    <w:rsid w:val="00FC2A63"/>
    <w:rsid w:val="00FC2C5B"/>
    <w:rsid w:val="00FC2D1B"/>
    <w:rsid w:val="00FC2DEB"/>
    <w:rsid w:val="00FC2F47"/>
    <w:rsid w:val="00FC33D5"/>
    <w:rsid w:val="00FC35A5"/>
    <w:rsid w:val="00FC38AD"/>
    <w:rsid w:val="00FC3AA7"/>
    <w:rsid w:val="00FC4A80"/>
    <w:rsid w:val="00FC4C29"/>
    <w:rsid w:val="00FC5234"/>
    <w:rsid w:val="00FC5276"/>
    <w:rsid w:val="00FC54F6"/>
    <w:rsid w:val="00FC5CEF"/>
    <w:rsid w:val="00FC610F"/>
    <w:rsid w:val="00FC66D4"/>
    <w:rsid w:val="00FC7319"/>
    <w:rsid w:val="00FC760A"/>
    <w:rsid w:val="00FC7805"/>
    <w:rsid w:val="00FD0012"/>
    <w:rsid w:val="00FD16E9"/>
    <w:rsid w:val="00FD19DB"/>
    <w:rsid w:val="00FD2B03"/>
    <w:rsid w:val="00FD2D1D"/>
    <w:rsid w:val="00FD32C1"/>
    <w:rsid w:val="00FD36F6"/>
    <w:rsid w:val="00FD39AD"/>
    <w:rsid w:val="00FD403C"/>
    <w:rsid w:val="00FD4484"/>
    <w:rsid w:val="00FD5853"/>
    <w:rsid w:val="00FD5F54"/>
    <w:rsid w:val="00FD6385"/>
    <w:rsid w:val="00FD6550"/>
    <w:rsid w:val="00FD6682"/>
    <w:rsid w:val="00FD66DB"/>
    <w:rsid w:val="00FD6B22"/>
    <w:rsid w:val="00FD7B64"/>
    <w:rsid w:val="00FD7CE4"/>
    <w:rsid w:val="00FD7E48"/>
    <w:rsid w:val="00FE02C8"/>
    <w:rsid w:val="00FE03C2"/>
    <w:rsid w:val="00FE090C"/>
    <w:rsid w:val="00FE1046"/>
    <w:rsid w:val="00FE1A8E"/>
    <w:rsid w:val="00FE2166"/>
    <w:rsid w:val="00FE2302"/>
    <w:rsid w:val="00FE2734"/>
    <w:rsid w:val="00FE2DAB"/>
    <w:rsid w:val="00FE30A4"/>
    <w:rsid w:val="00FE3372"/>
    <w:rsid w:val="00FE38CB"/>
    <w:rsid w:val="00FE40A4"/>
    <w:rsid w:val="00FE427F"/>
    <w:rsid w:val="00FE45EA"/>
    <w:rsid w:val="00FE47F5"/>
    <w:rsid w:val="00FE4D4B"/>
    <w:rsid w:val="00FE51DE"/>
    <w:rsid w:val="00FE5456"/>
    <w:rsid w:val="00FE54DE"/>
    <w:rsid w:val="00FE59BB"/>
    <w:rsid w:val="00FE6BA0"/>
    <w:rsid w:val="00FE6E29"/>
    <w:rsid w:val="00FF023B"/>
    <w:rsid w:val="00FF03B8"/>
    <w:rsid w:val="00FF0B6E"/>
    <w:rsid w:val="00FF13CA"/>
    <w:rsid w:val="00FF1888"/>
    <w:rsid w:val="00FF294A"/>
    <w:rsid w:val="00FF30DC"/>
    <w:rsid w:val="00FF34D2"/>
    <w:rsid w:val="00FF40F9"/>
    <w:rsid w:val="00FF4341"/>
    <w:rsid w:val="00FF4B9F"/>
    <w:rsid w:val="00FF4E41"/>
    <w:rsid w:val="00FF57B9"/>
    <w:rsid w:val="00FF63F0"/>
    <w:rsid w:val="00FF6401"/>
    <w:rsid w:val="00FF6801"/>
    <w:rsid w:val="00FF73CE"/>
    <w:rsid w:val="00FF7715"/>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53BCCD-FBF3-439E-BBEF-E8959804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4BE"/>
    <w:rPr>
      <w:sz w:val="24"/>
      <w:szCs w:val="24"/>
    </w:rPr>
  </w:style>
  <w:style w:type="paragraph" w:styleId="1">
    <w:name w:val="heading 1"/>
    <w:aliases w:val="Заголовок 1 Знак1,Заголовок 1 Знак Знак,Знак Знак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H1"/>
    <w:basedOn w:val="a"/>
    <w:next w:val="a"/>
    <w:link w:val="10"/>
    <w:qFormat/>
    <w:rsid w:val="00766871"/>
    <w:pPr>
      <w:keepNext/>
      <w:outlineLvl w:val="0"/>
    </w:pPr>
    <w:rPr>
      <w:sz w:val="28"/>
      <w:szCs w:val="20"/>
      <w:lang w:val="x-none" w:eastAsia="x-none"/>
    </w:rPr>
  </w:style>
  <w:style w:type="paragraph" w:styleId="2">
    <w:name w:val="heading 2"/>
    <w:basedOn w:val="a"/>
    <w:next w:val="a"/>
    <w:link w:val="20"/>
    <w:qFormat/>
    <w:rsid w:val="00766871"/>
    <w:pPr>
      <w:keepNext/>
      <w:spacing w:line="360" w:lineRule="auto"/>
      <w:jc w:val="right"/>
      <w:outlineLvl w:val="1"/>
    </w:pPr>
    <w:rPr>
      <w:sz w:val="28"/>
      <w:szCs w:val="20"/>
      <w:lang w:val="x-none" w:eastAsia="x-none"/>
    </w:rPr>
  </w:style>
  <w:style w:type="paragraph" w:styleId="3">
    <w:name w:val="heading 3"/>
    <w:basedOn w:val="a"/>
    <w:next w:val="a"/>
    <w:link w:val="30"/>
    <w:qFormat/>
    <w:rsid w:val="00766871"/>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3C1FDA"/>
    <w:pPr>
      <w:keepNext/>
      <w:spacing w:before="240" w:after="60"/>
      <w:outlineLvl w:val="3"/>
    </w:pPr>
    <w:rPr>
      <w:b/>
      <w:bCs/>
      <w:sz w:val="28"/>
      <w:szCs w:val="28"/>
    </w:rPr>
  </w:style>
  <w:style w:type="paragraph" w:styleId="5">
    <w:name w:val="heading 5"/>
    <w:basedOn w:val="a"/>
    <w:next w:val="a"/>
    <w:link w:val="50"/>
    <w:unhideWhenUsed/>
    <w:qFormat/>
    <w:rsid w:val="003C1FDA"/>
    <w:pPr>
      <w:spacing w:before="240" w:after="60"/>
      <w:outlineLvl w:val="4"/>
    </w:pPr>
    <w:rPr>
      <w:b/>
      <w:bCs/>
      <w:i/>
      <w:iCs/>
      <w:sz w:val="26"/>
      <w:szCs w:val="26"/>
    </w:rPr>
  </w:style>
  <w:style w:type="paragraph" w:styleId="6">
    <w:name w:val="heading 6"/>
    <w:basedOn w:val="a"/>
    <w:next w:val="a"/>
    <w:link w:val="60"/>
    <w:qFormat/>
    <w:rsid w:val="006A700E"/>
    <w:pPr>
      <w:keepNext/>
      <w:ind w:left="360"/>
      <w:outlineLvl w:val="5"/>
    </w:pPr>
    <w:rPr>
      <w:rFonts w:eastAsia="Arial Unicode M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B5671E"/>
    <w:pPr>
      <w:keepNext/>
      <w:overflowPunct w:val="0"/>
      <w:autoSpaceDE w:val="0"/>
      <w:autoSpaceDN w:val="0"/>
      <w:adjustRightInd w:val="0"/>
      <w:textAlignment w:val="baseline"/>
    </w:pPr>
    <w:rPr>
      <w:sz w:val="26"/>
      <w:szCs w:val="20"/>
    </w:rPr>
  </w:style>
  <w:style w:type="paragraph" w:styleId="a3">
    <w:name w:val="Body Text Indent"/>
    <w:basedOn w:val="a"/>
    <w:link w:val="a4"/>
    <w:rsid w:val="00766871"/>
    <w:pPr>
      <w:ind w:firstLine="720"/>
      <w:jc w:val="both"/>
    </w:pPr>
    <w:rPr>
      <w:sz w:val="28"/>
      <w:szCs w:val="20"/>
      <w:lang w:val="x-none" w:eastAsia="x-none"/>
    </w:rPr>
  </w:style>
  <w:style w:type="paragraph" w:styleId="a5">
    <w:name w:val="Title"/>
    <w:aliases w:val="Название"/>
    <w:basedOn w:val="a"/>
    <w:link w:val="31"/>
    <w:qFormat/>
    <w:rsid w:val="00766871"/>
    <w:pPr>
      <w:jc w:val="center"/>
    </w:pPr>
    <w:rPr>
      <w:sz w:val="28"/>
      <w:szCs w:val="20"/>
      <w:lang w:val="x-none" w:eastAsia="x-none"/>
    </w:rPr>
  </w:style>
  <w:style w:type="paragraph" w:styleId="21">
    <w:name w:val="Body Text 2"/>
    <w:basedOn w:val="a"/>
    <w:link w:val="22"/>
    <w:rsid w:val="00766871"/>
    <w:pPr>
      <w:spacing w:line="360" w:lineRule="auto"/>
    </w:pPr>
    <w:rPr>
      <w:sz w:val="28"/>
      <w:szCs w:val="20"/>
      <w:lang w:val="x-none" w:eastAsia="x-none"/>
    </w:rPr>
  </w:style>
  <w:style w:type="paragraph" w:styleId="23">
    <w:name w:val="Body Text Indent 2"/>
    <w:basedOn w:val="a"/>
    <w:link w:val="24"/>
    <w:uiPriority w:val="99"/>
    <w:rsid w:val="00766871"/>
    <w:pPr>
      <w:spacing w:line="360" w:lineRule="auto"/>
      <w:ind w:firstLine="720"/>
    </w:pPr>
    <w:rPr>
      <w:sz w:val="28"/>
      <w:szCs w:val="20"/>
      <w:lang w:val="x-none" w:eastAsia="x-none"/>
    </w:rPr>
  </w:style>
  <w:style w:type="paragraph" w:styleId="a6">
    <w:name w:val="Body Text"/>
    <w:basedOn w:val="a"/>
    <w:link w:val="a7"/>
    <w:qFormat/>
    <w:rsid w:val="00766871"/>
    <w:pPr>
      <w:spacing w:after="120"/>
    </w:pPr>
    <w:rPr>
      <w:lang w:val="x-none" w:eastAsia="x-none"/>
    </w:rPr>
  </w:style>
  <w:style w:type="paragraph" w:styleId="32">
    <w:name w:val="Body Text Indent 3"/>
    <w:basedOn w:val="a"/>
    <w:link w:val="33"/>
    <w:rsid w:val="00766871"/>
    <w:pPr>
      <w:spacing w:after="120"/>
      <w:ind w:left="283"/>
    </w:pPr>
    <w:rPr>
      <w:sz w:val="16"/>
      <w:szCs w:val="16"/>
      <w:lang w:val="x-none" w:eastAsia="x-none"/>
    </w:rPr>
  </w:style>
  <w:style w:type="paragraph" w:styleId="a8">
    <w:name w:val="List Paragraph"/>
    <w:aliases w:val="Bullet List,FooterText,numbered,Имя рисунка,Абзац списка нумерованный,Table-Normal,RSHB_Table-Normal,Paragraphe de liste1,lp1,ПАРАГРАФ,SL_Абзац списка,Нумерованый список,СпБезКС,UL,Абзац маркированнный,Use Case List Paragraph,Рисунок"/>
    <w:basedOn w:val="a"/>
    <w:link w:val="a9"/>
    <w:uiPriority w:val="34"/>
    <w:qFormat/>
    <w:rsid w:val="0028398A"/>
    <w:pPr>
      <w:ind w:left="720"/>
      <w:contextualSpacing/>
    </w:pPr>
  </w:style>
  <w:style w:type="paragraph" w:styleId="aa">
    <w:name w:val="No Spacing"/>
    <w:link w:val="ab"/>
    <w:uiPriority w:val="1"/>
    <w:qFormat/>
    <w:rsid w:val="00336077"/>
    <w:rPr>
      <w:rFonts w:ascii="Calibri" w:hAnsi="Calibri"/>
      <w:sz w:val="22"/>
      <w:szCs w:val="22"/>
    </w:rPr>
  </w:style>
  <w:style w:type="paragraph" w:customStyle="1" w:styleId="Style6">
    <w:name w:val="Style6"/>
    <w:basedOn w:val="a"/>
    <w:rsid w:val="00D71796"/>
    <w:pPr>
      <w:widowControl w:val="0"/>
      <w:autoSpaceDE w:val="0"/>
      <w:autoSpaceDN w:val="0"/>
      <w:adjustRightInd w:val="0"/>
    </w:pPr>
  </w:style>
  <w:style w:type="paragraph" w:customStyle="1" w:styleId="ConsPlusNormal">
    <w:name w:val="ConsPlusNormal"/>
    <w:link w:val="ConsPlusNormal0"/>
    <w:uiPriority w:val="99"/>
    <w:qFormat/>
    <w:rsid w:val="007B43FB"/>
    <w:pPr>
      <w:widowControl w:val="0"/>
      <w:autoSpaceDE w:val="0"/>
      <w:autoSpaceDN w:val="0"/>
      <w:adjustRightInd w:val="0"/>
      <w:ind w:firstLine="720"/>
    </w:pPr>
    <w:rPr>
      <w:rFonts w:ascii="Arial" w:hAnsi="Arial" w:cs="Arial"/>
    </w:rPr>
  </w:style>
  <w:style w:type="character" w:styleId="ac">
    <w:name w:val="Hyperlink"/>
    <w:uiPriority w:val="99"/>
    <w:rsid w:val="00B374AF"/>
    <w:rPr>
      <w:color w:val="0000FF"/>
      <w:u w:val="single"/>
    </w:rPr>
  </w:style>
  <w:style w:type="character" w:customStyle="1" w:styleId="ad">
    <w:name w:val="Верхний колонтитул Знак"/>
    <w:aliases w:val="ВерхКолонтитул Знак"/>
    <w:link w:val="ae"/>
    <w:uiPriority w:val="99"/>
    <w:locked/>
    <w:rsid w:val="00B374AF"/>
    <w:rPr>
      <w:sz w:val="24"/>
      <w:szCs w:val="24"/>
    </w:rPr>
  </w:style>
  <w:style w:type="paragraph" w:styleId="ae">
    <w:name w:val="header"/>
    <w:aliases w:val="ВерхКолонтитул"/>
    <w:basedOn w:val="a"/>
    <w:link w:val="ad"/>
    <w:uiPriority w:val="99"/>
    <w:rsid w:val="00B374AF"/>
    <w:pPr>
      <w:tabs>
        <w:tab w:val="center" w:pos="4677"/>
        <w:tab w:val="right" w:pos="9355"/>
      </w:tabs>
    </w:pPr>
    <w:rPr>
      <w:lang w:val="x-none" w:eastAsia="x-none"/>
    </w:rPr>
  </w:style>
  <w:style w:type="character" w:customStyle="1" w:styleId="12">
    <w:name w:val="Верхний колонтитул Знак1"/>
    <w:rsid w:val="00B374AF"/>
    <w:rPr>
      <w:sz w:val="24"/>
      <w:szCs w:val="24"/>
    </w:rPr>
  </w:style>
  <w:style w:type="character" w:customStyle="1" w:styleId="af">
    <w:name w:val="Текст выноски Знак"/>
    <w:link w:val="af0"/>
    <w:uiPriority w:val="99"/>
    <w:locked/>
    <w:rsid w:val="00B374AF"/>
    <w:rPr>
      <w:rFonts w:ascii="Tahoma" w:hAnsi="Tahoma" w:cs="Tahoma"/>
      <w:sz w:val="16"/>
      <w:szCs w:val="16"/>
    </w:rPr>
  </w:style>
  <w:style w:type="paragraph" w:styleId="af0">
    <w:name w:val="Balloon Text"/>
    <w:basedOn w:val="a"/>
    <w:link w:val="af"/>
    <w:uiPriority w:val="99"/>
    <w:rsid w:val="00B374AF"/>
    <w:rPr>
      <w:rFonts w:ascii="Tahoma" w:hAnsi="Tahoma"/>
      <w:sz w:val="16"/>
      <w:szCs w:val="16"/>
      <w:lang w:val="x-none" w:eastAsia="x-none"/>
    </w:rPr>
  </w:style>
  <w:style w:type="character" w:customStyle="1" w:styleId="13">
    <w:name w:val="Текст выноски Знак1"/>
    <w:uiPriority w:val="99"/>
    <w:rsid w:val="00B374AF"/>
    <w:rPr>
      <w:rFonts w:ascii="Tahoma" w:hAnsi="Tahoma" w:cs="Tahoma"/>
      <w:sz w:val="16"/>
      <w:szCs w:val="16"/>
    </w:rPr>
  </w:style>
  <w:style w:type="table" w:styleId="af1">
    <w:name w:val="Table Grid"/>
    <w:basedOn w:val="a1"/>
    <w:uiPriority w:val="39"/>
    <w:rsid w:val="003919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uiPriority w:val="99"/>
    <w:unhideWhenUsed/>
    <w:rsid w:val="00D5491E"/>
    <w:rPr>
      <w:color w:val="800080"/>
      <w:u w:val="single"/>
    </w:rPr>
  </w:style>
  <w:style w:type="paragraph" w:customStyle="1" w:styleId="xl64">
    <w:name w:val="xl64"/>
    <w:basedOn w:val="a"/>
    <w:rsid w:val="00D5491E"/>
    <w:pPr>
      <w:spacing w:before="100" w:beforeAutospacing="1" w:after="100" w:afterAutospacing="1"/>
    </w:pPr>
    <w:rPr>
      <w:rFonts w:ascii="Arial" w:hAnsi="Arial" w:cs="Arial"/>
    </w:rPr>
  </w:style>
  <w:style w:type="paragraph" w:customStyle="1" w:styleId="xl65">
    <w:name w:val="xl65"/>
    <w:basedOn w:val="a"/>
    <w:rsid w:val="00D5491E"/>
    <w:pP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D5491E"/>
    <w:pPr>
      <w:pBdr>
        <w:lef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D5491E"/>
    <w:pPr>
      <w:spacing w:before="100" w:beforeAutospacing="1" w:after="100" w:afterAutospacing="1"/>
    </w:pPr>
    <w:rPr>
      <w:rFonts w:ascii="Arial" w:hAnsi="Arial" w:cs="Arial"/>
      <w:b/>
      <w:bCs/>
      <w:sz w:val="16"/>
      <w:szCs w:val="16"/>
    </w:rPr>
  </w:style>
  <w:style w:type="paragraph" w:customStyle="1" w:styleId="xl68">
    <w:name w:val="xl68"/>
    <w:basedOn w:val="a"/>
    <w:rsid w:val="00D5491E"/>
    <w:pPr>
      <w:pBdr>
        <w:top w:val="single" w:sz="8" w:space="0" w:color="auto"/>
      </w:pBdr>
      <w:spacing w:before="100" w:beforeAutospacing="1" w:after="100" w:afterAutospacing="1"/>
    </w:pPr>
    <w:rPr>
      <w:rFonts w:ascii="Arial" w:hAnsi="Arial" w:cs="Arial"/>
      <w:b/>
      <w:bCs/>
      <w:sz w:val="16"/>
      <w:szCs w:val="16"/>
    </w:rPr>
  </w:style>
  <w:style w:type="paragraph" w:customStyle="1" w:styleId="xl69">
    <w:name w:val="xl69"/>
    <w:basedOn w:val="a"/>
    <w:rsid w:val="00D5491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70">
    <w:name w:val="xl70"/>
    <w:basedOn w:val="a"/>
    <w:rsid w:val="00D5491E"/>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4"/>
      <w:szCs w:val="14"/>
    </w:rPr>
  </w:style>
  <w:style w:type="paragraph" w:customStyle="1" w:styleId="xl71">
    <w:name w:val="xl71"/>
    <w:basedOn w:val="a"/>
    <w:rsid w:val="00D5491E"/>
    <w:pPr>
      <w:pBdr>
        <w:top w:val="single" w:sz="8" w:space="0" w:color="auto"/>
        <w:left w:val="single" w:sz="4" w:space="0" w:color="auto"/>
      </w:pBdr>
      <w:spacing w:before="100" w:beforeAutospacing="1" w:after="100" w:afterAutospacing="1"/>
      <w:jc w:val="center"/>
    </w:pPr>
    <w:rPr>
      <w:rFonts w:ascii="Arial" w:hAnsi="Arial" w:cs="Arial"/>
      <w:b/>
      <w:bCs/>
      <w:sz w:val="14"/>
      <w:szCs w:val="14"/>
    </w:rPr>
  </w:style>
  <w:style w:type="paragraph" w:customStyle="1" w:styleId="xl72">
    <w:name w:val="xl72"/>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3">
    <w:name w:val="xl73"/>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4">
    <w:name w:val="xl74"/>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5">
    <w:name w:val="xl75"/>
    <w:basedOn w:val="a"/>
    <w:rsid w:val="00D54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6">
    <w:name w:val="xl76"/>
    <w:basedOn w:val="a"/>
    <w:rsid w:val="00D5491E"/>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i/>
      <w:iCs/>
      <w:sz w:val="18"/>
      <w:szCs w:val="18"/>
    </w:rPr>
  </w:style>
  <w:style w:type="paragraph" w:customStyle="1" w:styleId="xl78">
    <w:name w:val="xl78"/>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0">
    <w:name w:val="xl80"/>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rsid w:val="00D54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83">
    <w:name w:val="xl83"/>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4">
    <w:name w:val="xl84"/>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6">
    <w:name w:val="xl86"/>
    <w:basedOn w:val="a"/>
    <w:rsid w:val="00D5491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7">
    <w:name w:val="xl87"/>
    <w:basedOn w:val="a"/>
    <w:rsid w:val="00D5491E"/>
    <w:pPr>
      <w:pBdr>
        <w:top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D5491E"/>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89">
    <w:name w:val="xl89"/>
    <w:basedOn w:val="a"/>
    <w:rsid w:val="00D5491E"/>
    <w:pPr>
      <w:spacing w:before="100" w:beforeAutospacing="1" w:after="100" w:afterAutospacing="1"/>
    </w:pPr>
    <w:rPr>
      <w:rFonts w:ascii="Arial" w:hAnsi="Arial" w:cs="Arial"/>
      <w:sz w:val="16"/>
      <w:szCs w:val="16"/>
    </w:rPr>
  </w:style>
  <w:style w:type="paragraph" w:customStyle="1" w:styleId="xl90">
    <w:name w:val="xl90"/>
    <w:basedOn w:val="a"/>
    <w:rsid w:val="00D5491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91">
    <w:name w:val="xl91"/>
    <w:basedOn w:val="a"/>
    <w:rsid w:val="00D5491E"/>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2">
    <w:name w:val="xl92"/>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3">
    <w:name w:val="xl93"/>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D5491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a"/>
    <w:rsid w:val="00D5491E"/>
    <w:pPr>
      <w:pBdr>
        <w:top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D5491E"/>
    <w:pPr>
      <w:pBdr>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8">
    <w:name w:val="xl98"/>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right"/>
      <w:textAlignment w:val="center"/>
    </w:pPr>
    <w:rPr>
      <w:rFonts w:ascii="Arial" w:hAnsi="Arial" w:cs="Arial"/>
      <w:b/>
      <w:bCs/>
      <w:sz w:val="18"/>
      <w:szCs w:val="18"/>
    </w:rPr>
  </w:style>
  <w:style w:type="paragraph" w:customStyle="1" w:styleId="xl99">
    <w:name w:val="xl99"/>
    <w:basedOn w:val="a"/>
    <w:rsid w:val="00D5491E"/>
    <w:pPr>
      <w:pBdr>
        <w:bottom w:val="single" w:sz="8" w:space="0" w:color="auto"/>
      </w:pBdr>
      <w:spacing w:before="100" w:beforeAutospacing="1" w:after="100" w:afterAutospacing="1"/>
    </w:pPr>
    <w:rPr>
      <w:rFonts w:ascii="Arial" w:hAnsi="Arial" w:cs="Arial"/>
      <w:color w:val="FFFFFF"/>
      <w:sz w:val="16"/>
      <w:szCs w:val="16"/>
    </w:rPr>
  </w:style>
  <w:style w:type="paragraph" w:customStyle="1" w:styleId="xl100">
    <w:name w:val="xl100"/>
    <w:basedOn w:val="a"/>
    <w:rsid w:val="00D5491E"/>
    <w:pPr>
      <w:pBdr>
        <w:top w:val="single" w:sz="8" w:space="0" w:color="auto"/>
        <w:left w:val="single" w:sz="8" w:space="0" w:color="auto"/>
        <w:bottom w:val="single" w:sz="8" w:space="0" w:color="auto"/>
      </w:pBdr>
      <w:spacing w:before="100" w:beforeAutospacing="1" w:after="100" w:afterAutospacing="1"/>
    </w:pPr>
    <w:rPr>
      <w:rFonts w:ascii="Arial" w:hAnsi="Arial" w:cs="Arial"/>
      <w:color w:val="FFFFFF"/>
      <w:sz w:val="16"/>
      <w:szCs w:val="16"/>
    </w:rPr>
  </w:style>
  <w:style w:type="paragraph" w:customStyle="1" w:styleId="xl101">
    <w:name w:val="xl101"/>
    <w:basedOn w:val="a"/>
    <w:rsid w:val="00D5491E"/>
    <w:pPr>
      <w:pBdr>
        <w:top w:val="single" w:sz="8" w:space="0" w:color="auto"/>
        <w:bottom w:val="single" w:sz="8" w:space="0" w:color="auto"/>
      </w:pBdr>
      <w:spacing w:before="100" w:beforeAutospacing="1" w:after="100" w:afterAutospacing="1"/>
    </w:pPr>
    <w:rPr>
      <w:rFonts w:ascii="Arial" w:hAnsi="Arial" w:cs="Arial"/>
      <w:color w:val="FFFFFF"/>
      <w:sz w:val="16"/>
      <w:szCs w:val="16"/>
    </w:rPr>
  </w:style>
  <w:style w:type="paragraph" w:customStyle="1" w:styleId="xl102">
    <w:name w:val="xl102"/>
    <w:basedOn w:val="a"/>
    <w:rsid w:val="00D5491E"/>
    <w:pPr>
      <w:pBdr>
        <w:top w:val="single" w:sz="8" w:space="0" w:color="auto"/>
        <w:bottom w:val="single" w:sz="8" w:space="0" w:color="auto"/>
        <w:right w:val="single" w:sz="8" w:space="0" w:color="auto"/>
      </w:pBdr>
      <w:spacing w:before="100" w:beforeAutospacing="1" w:after="100" w:afterAutospacing="1"/>
    </w:pPr>
    <w:rPr>
      <w:rFonts w:ascii="Arial" w:hAnsi="Arial" w:cs="Arial"/>
      <w:color w:val="FFFFFF"/>
      <w:sz w:val="16"/>
      <w:szCs w:val="16"/>
    </w:rPr>
  </w:style>
  <w:style w:type="paragraph" w:customStyle="1" w:styleId="xl103">
    <w:name w:val="xl103"/>
    <w:basedOn w:val="a"/>
    <w:rsid w:val="00D5491E"/>
    <w:pPr>
      <w:spacing w:before="100" w:beforeAutospacing="1" w:after="100" w:afterAutospacing="1"/>
      <w:jc w:val="center"/>
      <w:textAlignment w:val="center"/>
    </w:pPr>
    <w:rPr>
      <w:rFonts w:ascii="Arial" w:hAnsi="Arial" w:cs="Arial"/>
      <w:b/>
      <w:bCs/>
      <w:sz w:val="18"/>
      <w:szCs w:val="18"/>
    </w:rPr>
  </w:style>
  <w:style w:type="paragraph" w:customStyle="1" w:styleId="xl104">
    <w:name w:val="xl104"/>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05">
    <w:name w:val="xl105"/>
    <w:basedOn w:val="a"/>
    <w:rsid w:val="00D5491E"/>
    <w:pPr>
      <w:pBdr>
        <w:left w:val="single" w:sz="8" w:space="0" w:color="auto"/>
        <w:bottom w:val="single" w:sz="8" w:space="0" w:color="auto"/>
      </w:pBdr>
      <w:spacing w:before="100" w:beforeAutospacing="1" w:after="100" w:afterAutospacing="1"/>
    </w:pPr>
    <w:rPr>
      <w:rFonts w:ascii="Arial" w:hAnsi="Arial" w:cs="Arial"/>
      <w:b/>
      <w:bCs/>
      <w:sz w:val="22"/>
      <w:szCs w:val="22"/>
    </w:rPr>
  </w:style>
  <w:style w:type="paragraph" w:customStyle="1" w:styleId="xl106">
    <w:name w:val="xl106"/>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right"/>
      <w:textAlignment w:val="center"/>
    </w:pPr>
    <w:rPr>
      <w:rFonts w:ascii="Arial" w:hAnsi="Arial" w:cs="Arial"/>
      <w:b/>
      <w:bCs/>
      <w:sz w:val="18"/>
      <w:szCs w:val="18"/>
    </w:rPr>
  </w:style>
  <w:style w:type="paragraph" w:customStyle="1" w:styleId="xl107">
    <w:name w:val="xl107"/>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8"/>
      <w:szCs w:val="18"/>
    </w:rPr>
  </w:style>
  <w:style w:type="paragraph" w:customStyle="1" w:styleId="xl108">
    <w:name w:val="xl108"/>
    <w:basedOn w:val="a"/>
    <w:rsid w:val="00D5491E"/>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109">
    <w:name w:val="xl109"/>
    <w:basedOn w:val="a"/>
    <w:rsid w:val="00D5491E"/>
    <w:pPr>
      <w:pBdr>
        <w:bottom w:val="single" w:sz="8" w:space="0" w:color="auto"/>
      </w:pBdr>
      <w:spacing w:before="100" w:beforeAutospacing="1" w:after="100" w:afterAutospacing="1"/>
      <w:jc w:val="right"/>
    </w:pPr>
    <w:rPr>
      <w:rFonts w:ascii="Arial" w:hAnsi="Arial" w:cs="Arial"/>
      <w:b/>
      <w:bCs/>
      <w:sz w:val="14"/>
      <w:szCs w:val="14"/>
    </w:rPr>
  </w:style>
  <w:style w:type="paragraph" w:customStyle="1" w:styleId="xl110">
    <w:name w:val="xl110"/>
    <w:basedOn w:val="a"/>
    <w:rsid w:val="00D5491E"/>
    <w:pPr>
      <w:spacing w:before="100" w:beforeAutospacing="1" w:after="100" w:afterAutospacing="1"/>
      <w:jc w:val="right"/>
    </w:pPr>
    <w:rPr>
      <w:rFonts w:ascii="Arial" w:hAnsi="Arial" w:cs="Arial"/>
    </w:rPr>
  </w:style>
  <w:style w:type="paragraph" w:customStyle="1" w:styleId="xl111">
    <w:name w:val="xl111"/>
    <w:basedOn w:val="a"/>
    <w:rsid w:val="00D5491E"/>
    <w:pPr>
      <w:pBdr>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112">
    <w:name w:val="xl112"/>
    <w:basedOn w:val="a"/>
    <w:rsid w:val="00D5491E"/>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113">
    <w:name w:val="xl113"/>
    <w:basedOn w:val="a"/>
    <w:rsid w:val="00D5491E"/>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14">
    <w:name w:val="xl114"/>
    <w:basedOn w:val="a"/>
    <w:rsid w:val="00D5491E"/>
    <w:pPr>
      <w:pBdr>
        <w:top w:val="single" w:sz="4" w:space="0" w:color="auto"/>
        <w:left w:val="single" w:sz="8" w:space="0" w:color="auto"/>
        <w:bottom w:val="single" w:sz="8" w:space="0" w:color="auto"/>
      </w:pBdr>
      <w:spacing w:before="100" w:beforeAutospacing="1" w:after="100" w:afterAutospacing="1"/>
      <w:textAlignment w:val="top"/>
    </w:pPr>
    <w:rPr>
      <w:rFonts w:ascii="Arial" w:hAnsi="Arial" w:cs="Arial"/>
      <w:b/>
      <w:bCs/>
      <w:sz w:val="16"/>
      <w:szCs w:val="16"/>
    </w:rPr>
  </w:style>
  <w:style w:type="paragraph" w:customStyle="1" w:styleId="xl115">
    <w:name w:val="xl115"/>
    <w:basedOn w:val="a"/>
    <w:rsid w:val="00D5491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D5491E"/>
    <w:pPr>
      <w:pBdr>
        <w:left w:val="single" w:sz="8" w:space="0" w:color="auto"/>
        <w:right w:val="single" w:sz="8" w:space="0" w:color="auto"/>
      </w:pBdr>
      <w:spacing w:before="100" w:beforeAutospacing="1" w:after="100" w:afterAutospacing="1"/>
      <w:jc w:val="center"/>
      <w:textAlignment w:val="center"/>
    </w:pPr>
  </w:style>
  <w:style w:type="paragraph" w:customStyle="1" w:styleId="xl117">
    <w:name w:val="xl117"/>
    <w:basedOn w:val="a"/>
    <w:rsid w:val="00D5491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8">
    <w:name w:val="xl118"/>
    <w:basedOn w:val="a"/>
    <w:rsid w:val="00D5491E"/>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D5491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
    <w:rsid w:val="00D5491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21">
    <w:name w:val="xl121"/>
    <w:basedOn w:val="a"/>
    <w:rsid w:val="00D5491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2">
    <w:name w:val="xl122"/>
    <w:basedOn w:val="a"/>
    <w:rsid w:val="00D5491E"/>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b/>
      <w:bCs/>
      <w:sz w:val="18"/>
      <w:szCs w:val="18"/>
    </w:rPr>
  </w:style>
  <w:style w:type="paragraph" w:customStyle="1" w:styleId="xl123">
    <w:name w:val="xl123"/>
    <w:basedOn w:val="a"/>
    <w:rsid w:val="00D5491E"/>
    <w:pPr>
      <w:pBdr>
        <w:top w:val="single" w:sz="4" w:space="0" w:color="auto"/>
        <w:left w:val="single" w:sz="8" w:space="0" w:color="auto"/>
        <w:bottom w:val="single" w:sz="4" w:space="0" w:color="auto"/>
      </w:pBdr>
      <w:shd w:val="clear" w:color="000000" w:fill="CCFFCC"/>
      <w:spacing w:before="100" w:beforeAutospacing="1" w:after="100" w:afterAutospacing="1"/>
      <w:textAlignment w:val="top"/>
    </w:pPr>
    <w:rPr>
      <w:rFonts w:ascii="Arial" w:hAnsi="Arial" w:cs="Arial"/>
      <w:b/>
      <w:bCs/>
      <w:sz w:val="18"/>
      <w:szCs w:val="18"/>
    </w:rPr>
  </w:style>
  <w:style w:type="paragraph" w:customStyle="1" w:styleId="xl124">
    <w:name w:val="xl124"/>
    <w:basedOn w:val="a"/>
    <w:rsid w:val="00D5491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125">
    <w:name w:val="xl125"/>
    <w:basedOn w:val="a"/>
    <w:rsid w:val="00D5491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126">
    <w:name w:val="xl126"/>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7">
    <w:name w:val="xl127"/>
    <w:basedOn w:val="a"/>
    <w:rsid w:val="00D5491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8">
    <w:name w:val="xl128"/>
    <w:basedOn w:val="a"/>
    <w:rsid w:val="00D5491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9">
    <w:name w:val="xl129"/>
    <w:basedOn w:val="a"/>
    <w:rsid w:val="00D5491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0">
    <w:name w:val="xl130"/>
    <w:basedOn w:val="a"/>
    <w:rsid w:val="00D5491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rsid w:val="00D5491E"/>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a"/>
    <w:rsid w:val="00D5491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33">
    <w:name w:val="xl133"/>
    <w:basedOn w:val="a"/>
    <w:rsid w:val="00D5491E"/>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ConsPlusCell">
    <w:name w:val="ConsPlusCell"/>
    <w:rsid w:val="00926FDE"/>
    <w:pPr>
      <w:autoSpaceDE w:val="0"/>
      <w:autoSpaceDN w:val="0"/>
      <w:adjustRightInd w:val="0"/>
    </w:pPr>
    <w:rPr>
      <w:sz w:val="28"/>
      <w:szCs w:val="28"/>
    </w:rPr>
  </w:style>
  <w:style w:type="paragraph" w:customStyle="1" w:styleId="xl135">
    <w:name w:val="xl135"/>
    <w:basedOn w:val="a"/>
    <w:rsid w:val="00232BEA"/>
    <w:pPr>
      <w:pBdr>
        <w:top w:val="single" w:sz="8" w:space="0" w:color="auto"/>
        <w:left w:val="single" w:sz="8" w:space="0" w:color="auto"/>
        <w:bottom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6">
    <w:name w:val="xl136"/>
    <w:basedOn w:val="a"/>
    <w:rsid w:val="00232BEA"/>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7">
    <w:name w:val="xl137"/>
    <w:basedOn w:val="a"/>
    <w:rsid w:val="00232BEA"/>
    <w:pPr>
      <w:pBdr>
        <w:top w:val="single" w:sz="4" w:space="0" w:color="auto"/>
        <w:left w:val="single" w:sz="8" w:space="0" w:color="auto"/>
        <w:bottom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8">
    <w:name w:val="xl138"/>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139">
    <w:name w:val="xl139"/>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b/>
      <w:bCs/>
      <w:i/>
      <w:iCs/>
      <w:sz w:val="18"/>
      <w:szCs w:val="18"/>
    </w:rPr>
  </w:style>
  <w:style w:type="paragraph" w:customStyle="1" w:styleId="xl140">
    <w:name w:val="xl140"/>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41">
    <w:name w:val="xl141"/>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42">
    <w:name w:val="xl142"/>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43">
    <w:name w:val="xl143"/>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44">
    <w:name w:val="xl144"/>
    <w:basedOn w:val="a"/>
    <w:rsid w:val="00232BEA"/>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45">
    <w:name w:val="xl145"/>
    <w:basedOn w:val="a"/>
    <w:rsid w:val="00232BEA"/>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Heading">
    <w:name w:val="Heading"/>
    <w:uiPriority w:val="99"/>
    <w:rsid w:val="00C476D6"/>
    <w:pPr>
      <w:autoSpaceDE w:val="0"/>
      <w:autoSpaceDN w:val="0"/>
      <w:adjustRightInd w:val="0"/>
    </w:pPr>
    <w:rPr>
      <w:rFonts w:ascii="Arial" w:hAnsi="Arial" w:cs="Arial"/>
      <w:b/>
      <w:bCs/>
      <w:sz w:val="22"/>
      <w:szCs w:val="22"/>
    </w:rPr>
  </w:style>
  <w:style w:type="character" w:styleId="af3">
    <w:name w:val="Strong"/>
    <w:uiPriority w:val="22"/>
    <w:qFormat/>
    <w:rsid w:val="00C476D6"/>
    <w:rPr>
      <w:b/>
      <w:bCs/>
    </w:rPr>
  </w:style>
  <w:style w:type="paragraph" w:customStyle="1" w:styleId="ConsCell">
    <w:name w:val="ConsCell"/>
    <w:rsid w:val="00105503"/>
    <w:pPr>
      <w:widowControl w:val="0"/>
      <w:autoSpaceDE w:val="0"/>
      <w:autoSpaceDN w:val="0"/>
      <w:adjustRightInd w:val="0"/>
    </w:pPr>
    <w:rPr>
      <w:rFonts w:ascii="Arial" w:hAnsi="Arial" w:cs="Arial"/>
    </w:rPr>
  </w:style>
  <w:style w:type="paragraph" w:customStyle="1" w:styleId="---9">
    <w:name w:val="Таблица-Обычный-ПоЦентру-9"/>
    <w:basedOn w:val="a"/>
    <w:rsid w:val="00FB7F03"/>
    <w:pPr>
      <w:jc w:val="center"/>
    </w:pPr>
    <w:rPr>
      <w:sz w:val="18"/>
    </w:rPr>
  </w:style>
  <w:style w:type="character" w:customStyle="1" w:styleId="10">
    <w:name w:val="Заголовок 1 Знак"/>
    <w:aliases w:val="Заголовок 1 Знак1 Знак1,Заголовок 1 Знак Знак Знак1,Знак Знак1 Знак Знак1,Document Header1 Знак Знак1,H1 Знак Знак2,Заголовок 1 Знак2 Знак Знак Знак1,Заголовок 1 Знак1 Знак Знак Знак Знак1,Заголовок 1 Знак Знак Знак Знак Знак Знак1"/>
    <w:link w:val="1"/>
    <w:rsid w:val="005A2025"/>
    <w:rPr>
      <w:sz w:val="28"/>
    </w:rPr>
  </w:style>
  <w:style w:type="character" w:customStyle="1" w:styleId="20">
    <w:name w:val="Заголовок 2 Знак"/>
    <w:link w:val="2"/>
    <w:rsid w:val="005A2025"/>
    <w:rPr>
      <w:sz w:val="28"/>
    </w:rPr>
  </w:style>
  <w:style w:type="character" w:customStyle="1" w:styleId="30">
    <w:name w:val="Заголовок 3 Знак"/>
    <w:link w:val="3"/>
    <w:rsid w:val="005A2025"/>
    <w:rPr>
      <w:rFonts w:ascii="Arial" w:hAnsi="Arial" w:cs="Arial"/>
      <w:b/>
      <w:bCs/>
      <w:sz w:val="26"/>
      <w:szCs w:val="26"/>
    </w:rPr>
  </w:style>
  <w:style w:type="character" w:customStyle="1" w:styleId="a4">
    <w:name w:val="Основной текст с отступом Знак"/>
    <w:link w:val="a3"/>
    <w:rsid w:val="005A2025"/>
    <w:rPr>
      <w:sz w:val="28"/>
    </w:rPr>
  </w:style>
  <w:style w:type="character" w:customStyle="1" w:styleId="31">
    <w:name w:val="Заголовок Знак3"/>
    <w:aliases w:val="Название Знак"/>
    <w:link w:val="a5"/>
    <w:uiPriority w:val="10"/>
    <w:rsid w:val="005A2025"/>
    <w:rPr>
      <w:sz w:val="28"/>
    </w:rPr>
  </w:style>
  <w:style w:type="character" w:customStyle="1" w:styleId="22">
    <w:name w:val="Основной текст 2 Знак"/>
    <w:link w:val="21"/>
    <w:rsid w:val="005A2025"/>
    <w:rPr>
      <w:sz w:val="28"/>
    </w:rPr>
  </w:style>
  <w:style w:type="character" w:customStyle="1" w:styleId="24">
    <w:name w:val="Основной текст с отступом 2 Знак"/>
    <w:link w:val="23"/>
    <w:uiPriority w:val="99"/>
    <w:rsid w:val="005A2025"/>
    <w:rPr>
      <w:sz w:val="28"/>
    </w:rPr>
  </w:style>
  <w:style w:type="character" w:customStyle="1" w:styleId="a7">
    <w:name w:val="Основной текст Знак"/>
    <w:link w:val="a6"/>
    <w:rsid w:val="005A2025"/>
    <w:rPr>
      <w:sz w:val="24"/>
      <w:szCs w:val="24"/>
    </w:rPr>
  </w:style>
  <w:style w:type="character" w:customStyle="1" w:styleId="33">
    <w:name w:val="Основной текст с отступом 3 Знак"/>
    <w:link w:val="32"/>
    <w:rsid w:val="005A2025"/>
    <w:rPr>
      <w:sz w:val="16"/>
      <w:szCs w:val="16"/>
    </w:rPr>
  </w:style>
  <w:style w:type="numbering" w:customStyle="1" w:styleId="14">
    <w:name w:val="Нет списка1"/>
    <w:next w:val="a2"/>
    <w:uiPriority w:val="99"/>
    <w:semiHidden/>
    <w:unhideWhenUsed/>
    <w:rsid w:val="005A2025"/>
  </w:style>
  <w:style w:type="numbering" w:customStyle="1" w:styleId="25">
    <w:name w:val="Нет списка2"/>
    <w:next w:val="a2"/>
    <w:uiPriority w:val="99"/>
    <w:semiHidden/>
    <w:rsid w:val="005A2025"/>
  </w:style>
  <w:style w:type="paragraph" w:styleId="af4">
    <w:name w:val="caption"/>
    <w:basedOn w:val="a"/>
    <w:next w:val="a"/>
    <w:qFormat/>
    <w:rsid w:val="005A2025"/>
    <w:pPr>
      <w:spacing w:before="120"/>
      <w:jc w:val="center"/>
    </w:pPr>
    <w:rPr>
      <w:sz w:val="28"/>
      <w:szCs w:val="20"/>
    </w:rPr>
  </w:style>
  <w:style w:type="character" w:styleId="af5">
    <w:name w:val="page number"/>
    <w:rsid w:val="005A2025"/>
  </w:style>
  <w:style w:type="paragraph" w:styleId="af6">
    <w:name w:val="footer"/>
    <w:basedOn w:val="a"/>
    <w:link w:val="af7"/>
    <w:uiPriority w:val="99"/>
    <w:rsid w:val="005A2025"/>
    <w:pPr>
      <w:tabs>
        <w:tab w:val="center" w:pos="4153"/>
        <w:tab w:val="right" w:pos="8306"/>
      </w:tabs>
    </w:pPr>
    <w:rPr>
      <w:szCs w:val="20"/>
      <w:lang w:val="x-none" w:eastAsia="x-none"/>
    </w:rPr>
  </w:style>
  <w:style w:type="character" w:customStyle="1" w:styleId="af7">
    <w:name w:val="Нижний колонтитул Знак"/>
    <w:link w:val="af6"/>
    <w:uiPriority w:val="99"/>
    <w:rsid w:val="005A2025"/>
    <w:rPr>
      <w:sz w:val="24"/>
    </w:rPr>
  </w:style>
  <w:style w:type="paragraph" w:customStyle="1" w:styleId="ConsNormal">
    <w:name w:val="ConsNormal"/>
    <w:rsid w:val="005A2025"/>
    <w:pPr>
      <w:widowControl w:val="0"/>
      <w:ind w:firstLine="720"/>
    </w:pPr>
    <w:rPr>
      <w:rFonts w:ascii="Arial" w:hAnsi="Arial"/>
      <w:snapToGrid w:val="0"/>
    </w:rPr>
  </w:style>
  <w:style w:type="paragraph" w:customStyle="1" w:styleId="ConsTitle">
    <w:name w:val="ConsTitle"/>
    <w:rsid w:val="005502FE"/>
    <w:pPr>
      <w:widowControl w:val="0"/>
      <w:snapToGrid w:val="0"/>
      <w:ind w:right="19772"/>
    </w:pPr>
    <w:rPr>
      <w:rFonts w:ascii="Arial" w:hAnsi="Arial"/>
      <w:b/>
      <w:sz w:val="16"/>
    </w:rPr>
  </w:style>
  <w:style w:type="paragraph" w:customStyle="1" w:styleId="ConsPlusNonformat">
    <w:name w:val="ConsPlusNonformat"/>
    <w:rsid w:val="005502FE"/>
    <w:pPr>
      <w:widowControl w:val="0"/>
      <w:autoSpaceDE w:val="0"/>
      <w:autoSpaceDN w:val="0"/>
      <w:adjustRightInd w:val="0"/>
    </w:pPr>
    <w:rPr>
      <w:rFonts w:ascii="Courier New" w:hAnsi="Courier New" w:cs="Courier New"/>
    </w:rPr>
  </w:style>
  <w:style w:type="paragraph" w:customStyle="1" w:styleId="ConsPlusTitle">
    <w:name w:val="ConsPlusTitle"/>
    <w:qFormat/>
    <w:rsid w:val="005502FE"/>
    <w:pPr>
      <w:widowControl w:val="0"/>
      <w:autoSpaceDE w:val="0"/>
      <w:autoSpaceDN w:val="0"/>
      <w:adjustRightInd w:val="0"/>
    </w:pPr>
    <w:rPr>
      <w:b/>
      <w:bCs/>
      <w:sz w:val="28"/>
      <w:szCs w:val="28"/>
    </w:rPr>
  </w:style>
  <w:style w:type="paragraph" w:customStyle="1" w:styleId="af8">
    <w:name w:val="Знак"/>
    <w:basedOn w:val="a"/>
    <w:rsid w:val="005502FE"/>
    <w:pPr>
      <w:spacing w:after="160" w:line="240" w:lineRule="exact"/>
    </w:pPr>
    <w:rPr>
      <w:rFonts w:ascii="Verdana" w:hAnsi="Verdana" w:cs="Verdana"/>
      <w:sz w:val="20"/>
      <w:szCs w:val="20"/>
      <w:lang w:val="en-US" w:eastAsia="en-US"/>
    </w:rPr>
  </w:style>
  <w:style w:type="character" w:customStyle="1" w:styleId="101">
    <w:name w:val="Основной текст + 101"/>
    <w:aliases w:val="5 pt1"/>
    <w:rsid w:val="005502FE"/>
    <w:rPr>
      <w:rFonts w:ascii="Times New Roman" w:hAnsi="Times New Roman" w:cs="Times New Roman"/>
      <w:color w:val="000000"/>
      <w:spacing w:val="5"/>
      <w:w w:val="100"/>
      <w:position w:val="0"/>
      <w:sz w:val="21"/>
      <w:szCs w:val="21"/>
      <w:u w:val="none"/>
      <w:lang w:val="ru-RU"/>
    </w:rPr>
  </w:style>
  <w:style w:type="character" w:customStyle="1" w:styleId="af9">
    <w:name w:val="Гипертекстовая ссылка"/>
    <w:rsid w:val="005502FE"/>
    <w:rPr>
      <w:rFonts w:cs="Times New Roman"/>
      <w:b/>
      <w:color w:val="106BBE"/>
    </w:rPr>
  </w:style>
  <w:style w:type="paragraph" w:styleId="afa">
    <w:name w:val="Plain Text"/>
    <w:basedOn w:val="a"/>
    <w:link w:val="afb"/>
    <w:unhideWhenUsed/>
    <w:rsid w:val="005502FE"/>
    <w:pPr>
      <w:jc w:val="both"/>
    </w:pPr>
    <w:rPr>
      <w:rFonts w:ascii="Consolas" w:eastAsia="Calibri" w:hAnsi="Consolas"/>
      <w:sz w:val="21"/>
      <w:szCs w:val="21"/>
      <w:lang w:val="x-none" w:eastAsia="en-US"/>
    </w:rPr>
  </w:style>
  <w:style w:type="character" w:customStyle="1" w:styleId="afb">
    <w:name w:val="Текст Знак"/>
    <w:link w:val="afa"/>
    <w:rsid w:val="005502FE"/>
    <w:rPr>
      <w:rFonts w:ascii="Consolas" w:eastAsia="Calibri" w:hAnsi="Consolas"/>
      <w:sz w:val="21"/>
      <w:szCs w:val="21"/>
      <w:lang w:val="x-none" w:eastAsia="en-US"/>
    </w:rPr>
  </w:style>
  <w:style w:type="paragraph" w:customStyle="1" w:styleId="Style5">
    <w:name w:val="Style5"/>
    <w:basedOn w:val="a"/>
    <w:rsid w:val="005502FE"/>
    <w:pPr>
      <w:widowControl w:val="0"/>
      <w:autoSpaceDE w:val="0"/>
      <w:autoSpaceDN w:val="0"/>
      <w:adjustRightInd w:val="0"/>
      <w:spacing w:line="467" w:lineRule="exact"/>
      <w:ind w:firstLine="706"/>
      <w:jc w:val="both"/>
    </w:pPr>
  </w:style>
  <w:style w:type="character" w:customStyle="1" w:styleId="FontStyle30">
    <w:name w:val="Font Style30"/>
    <w:rsid w:val="005502FE"/>
    <w:rPr>
      <w:rFonts w:ascii="Times New Roman" w:hAnsi="Times New Roman" w:cs="Times New Roman"/>
      <w:color w:val="000000"/>
      <w:sz w:val="28"/>
      <w:szCs w:val="28"/>
    </w:rPr>
  </w:style>
  <w:style w:type="paragraph" w:styleId="afc">
    <w:name w:val="Normal (Web)"/>
    <w:basedOn w:val="a"/>
    <w:uiPriority w:val="99"/>
    <w:unhideWhenUsed/>
    <w:rsid w:val="005502FE"/>
    <w:pPr>
      <w:spacing w:before="100" w:beforeAutospacing="1" w:after="100" w:afterAutospacing="1"/>
    </w:pPr>
  </w:style>
  <w:style w:type="paragraph" w:customStyle="1" w:styleId="ConsPlusTitlePage">
    <w:name w:val="ConsPlusTitlePage"/>
    <w:uiPriority w:val="99"/>
    <w:rsid w:val="005502FE"/>
    <w:pPr>
      <w:widowControl w:val="0"/>
      <w:autoSpaceDE w:val="0"/>
      <w:autoSpaceDN w:val="0"/>
    </w:pPr>
    <w:rPr>
      <w:rFonts w:ascii="Tahoma" w:hAnsi="Tahoma" w:cs="Tahoma"/>
    </w:rPr>
  </w:style>
  <w:style w:type="paragraph" w:customStyle="1" w:styleId="15">
    <w:name w:val="Абзац списка1"/>
    <w:basedOn w:val="a"/>
    <w:rsid w:val="005502FE"/>
    <w:pPr>
      <w:spacing w:after="200" w:line="276" w:lineRule="auto"/>
      <w:ind w:left="720"/>
      <w:contextualSpacing/>
    </w:pPr>
    <w:rPr>
      <w:rFonts w:ascii="Calibri" w:hAnsi="Calibri"/>
      <w:sz w:val="22"/>
      <w:szCs w:val="22"/>
    </w:rPr>
  </w:style>
  <w:style w:type="character" w:customStyle="1" w:styleId="afd">
    <w:name w:val="Цветовое выделение"/>
    <w:rsid w:val="002E3C7C"/>
    <w:rPr>
      <w:b/>
      <w:color w:val="26282F"/>
    </w:rPr>
  </w:style>
  <w:style w:type="paragraph" w:customStyle="1" w:styleId="afe">
    <w:name w:val="Текст информации об изменениях"/>
    <w:basedOn w:val="a"/>
    <w:next w:val="a"/>
    <w:uiPriority w:val="99"/>
    <w:rsid w:val="002E3C7C"/>
    <w:pPr>
      <w:widowControl w:val="0"/>
      <w:autoSpaceDE w:val="0"/>
      <w:autoSpaceDN w:val="0"/>
      <w:adjustRightInd w:val="0"/>
      <w:ind w:firstLine="720"/>
      <w:jc w:val="both"/>
    </w:pPr>
    <w:rPr>
      <w:rFonts w:ascii="Arial" w:hAnsi="Arial" w:cs="Arial"/>
      <w:color w:val="353842"/>
      <w:sz w:val="18"/>
      <w:szCs w:val="18"/>
    </w:rPr>
  </w:style>
  <w:style w:type="paragraph" w:customStyle="1" w:styleId="aff">
    <w:name w:val="Информация об изменениях"/>
    <w:basedOn w:val="afe"/>
    <w:next w:val="a"/>
    <w:uiPriority w:val="99"/>
    <w:rsid w:val="002E3C7C"/>
    <w:pPr>
      <w:spacing w:before="180"/>
      <w:ind w:left="360" w:right="360" w:firstLine="0"/>
    </w:pPr>
    <w:rPr>
      <w:shd w:val="clear" w:color="auto" w:fill="EAEFED"/>
    </w:rPr>
  </w:style>
  <w:style w:type="paragraph" w:customStyle="1" w:styleId="aff0">
    <w:name w:val="Текст (справка)"/>
    <w:basedOn w:val="a"/>
    <w:next w:val="a"/>
    <w:rsid w:val="002E3C7C"/>
    <w:pPr>
      <w:widowControl w:val="0"/>
      <w:autoSpaceDE w:val="0"/>
      <w:autoSpaceDN w:val="0"/>
      <w:adjustRightInd w:val="0"/>
      <w:ind w:left="170" w:right="170"/>
    </w:pPr>
    <w:rPr>
      <w:rFonts w:ascii="Arial" w:hAnsi="Arial" w:cs="Arial"/>
    </w:rPr>
  </w:style>
  <w:style w:type="paragraph" w:customStyle="1" w:styleId="aff1">
    <w:name w:val="Комментарий"/>
    <w:basedOn w:val="aff0"/>
    <w:next w:val="a"/>
    <w:rsid w:val="002E3C7C"/>
    <w:pPr>
      <w:spacing w:before="75"/>
      <w:ind w:right="0"/>
      <w:jc w:val="both"/>
    </w:pPr>
    <w:rPr>
      <w:color w:val="353842"/>
      <w:shd w:val="clear" w:color="auto" w:fill="F0F0F0"/>
    </w:rPr>
  </w:style>
  <w:style w:type="paragraph" w:customStyle="1" w:styleId="aff2">
    <w:name w:val="Информация об изменениях документа"/>
    <w:basedOn w:val="aff1"/>
    <w:next w:val="a"/>
    <w:uiPriority w:val="99"/>
    <w:rsid w:val="002E3C7C"/>
    <w:rPr>
      <w:i/>
      <w:iCs/>
    </w:rPr>
  </w:style>
  <w:style w:type="paragraph" w:customStyle="1" w:styleId="aff3">
    <w:name w:val="Нормальный (таблица)"/>
    <w:basedOn w:val="a"/>
    <w:next w:val="a"/>
    <w:rsid w:val="002E3C7C"/>
    <w:pPr>
      <w:widowControl w:val="0"/>
      <w:autoSpaceDE w:val="0"/>
      <w:autoSpaceDN w:val="0"/>
      <w:adjustRightInd w:val="0"/>
      <w:jc w:val="both"/>
    </w:pPr>
    <w:rPr>
      <w:rFonts w:ascii="Arial" w:hAnsi="Arial" w:cs="Arial"/>
    </w:rPr>
  </w:style>
  <w:style w:type="paragraph" w:customStyle="1" w:styleId="aff4">
    <w:name w:val="Таблицы (моноширинный)"/>
    <w:basedOn w:val="a"/>
    <w:next w:val="a"/>
    <w:rsid w:val="002E3C7C"/>
    <w:pPr>
      <w:widowControl w:val="0"/>
      <w:autoSpaceDE w:val="0"/>
      <w:autoSpaceDN w:val="0"/>
      <w:adjustRightInd w:val="0"/>
    </w:pPr>
    <w:rPr>
      <w:rFonts w:ascii="Courier New" w:hAnsi="Courier New" w:cs="Courier New"/>
    </w:rPr>
  </w:style>
  <w:style w:type="paragraph" w:customStyle="1" w:styleId="aff5">
    <w:name w:val="Подзаголовок для информации об изменениях"/>
    <w:basedOn w:val="afe"/>
    <w:next w:val="a"/>
    <w:uiPriority w:val="99"/>
    <w:rsid w:val="002E3C7C"/>
    <w:rPr>
      <w:b/>
      <w:bCs/>
    </w:rPr>
  </w:style>
  <w:style w:type="paragraph" w:customStyle="1" w:styleId="aff6">
    <w:name w:val="Прижатый влево"/>
    <w:basedOn w:val="a"/>
    <w:next w:val="a"/>
    <w:uiPriority w:val="99"/>
    <w:rsid w:val="002E3C7C"/>
    <w:pPr>
      <w:widowControl w:val="0"/>
      <w:autoSpaceDE w:val="0"/>
      <w:autoSpaceDN w:val="0"/>
      <w:adjustRightInd w:val="0"/>
    </w:pPr>
    <w:rPr>
      <w:rFonts w:ascii="Arial" w:hAnsi="Arial" w:cs="Arial"/>
    </w:rPr>
  </w:style>
  <w:style w:type="character" w:customStyle="1" w:styleId="aff7">
    <w:name w:val="Цветовое выделение для Текст"/>
    <w:uiPriority w:val="99"/>
    <w:rsid w:val="002E3C7C"/>
  </w:style>
  <w:style w:type="paragraph" w:customStyle="1" w:styleId="formattext">
    <w:name w:val="formattext"/>
    <w:basedOn w:val="a"/>
    <w:rsid w:val="002E3C7C"/>
    <w:pPr>
      <w:spacing w:before="100" w:beforeAutospacing="1" w:after="100" w:afterAutospacing="1"/>
    </w:pPr>
  </w:style>
  <w:style w:type="character" w:customStyle="1" w:styleId="fontstyle01">
    <w:name w:val="fontstyle01"/>
    <w:rsid w:val="002E3C7C"/>
    <w:rPr>
      <w:rFonts w:ascii="Times New Roman" w:hAnsi="Times New Roman"/>
      <w:color w:val="292929"/>
      <w:sz w:val="24"/>
    </w:rPr>
  </w:style>
  <w:style w:type="character" w:customStyle="1" w:styleId="FontStyle14">
    <w:name w:val="Font Style14"/>
    <w:uiPriority w:val="99"/>
    <w:rsid w:val="002E3C7C"/>
    <w:rPr>
      <w:rFonts w:ascii="Times New Roman" w:hAnsi="Times New Roman"/>
      <w:i/>
      <w:sz w:val="18"/>
    </w:rPr>
  </w:style>
  <w:style w:type="table" w:customStyle="1" w:styleId="16">
    <w:name w:val="Сетка таблицы1"/>
    <w:basedOn w:val="a1"/>
    <w:next w:val="af1"/>
    <w:uiPriority w:val="59"/>
    <w:rsid w:val="002E3C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B972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7">
    <w:name w:val="xl147"/>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8">
    <w:name w:val="xl148"/>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9">
    <w:name w:val="xl149"/>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50">
    <w:name w:val="xl150"/>
    <w:basedOn w:val="a"/>
    <w:rsid w:val="00113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font5">
    <w:name w:val="font5"/>
    <w:basedOn w:val="a"/>
    <w:rsid w:val="00A02621"/>
    <w:pPr>
      <w:spacing w:before="100" w:beforeAutospacing="1" w:after="100" w:afterAutospacing="1"/>
    </w:pPr>
    <w:rPr>
      <w:rFonts w:ascii="Arial CYR" w:hAnsi="Arial CYR" w:cs="Arial CYR"/>
      <w:b/>
      <w:bCs/>
      <w:sz w:val="20"/>
      <w:szCs w:val="20"/>
    </w:rPr>
  </w:style>
  <w:style w:type="numbering" w:customStyle="1" w:styleId="34">
    <w:name w:val="Нет списка3"/>
    <w:next w:val="a2"/>
    <w:uiPriority w:val="99"/>
    <w:semiHidden/>
    <w:unhideWhenUsed/>
    <w:rsid w:val="005D3861"/>
  </w:style>
  <w:style w:type="numbering" w:customStyle="1" w:styleId="110">
    <w:name w:val="Нет списка11"/>
    <w:next w:val="a2"/>
    <w:uiPriority w:val="99"/>
    <w:semiHidden/>
    <w:unhideWhenUsed/>
    <w:rsid w:val="005D3861"/>
  </w:style>
  <w:style w:type="table" w:customStyle="1" w:styleId="26">
    <w:name w:val="Сетка таблицы2"/>
    <w:basedOn w:val="a1"/>
    <w:next w:val="af1"/>
    <w:uiPriority w:val="39"/>
    <w:rsid w:val="005D38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5D3861"/>
  </w:style>
  <w:style w:type="table" w:customStyle="1" w:styleId="111">
    <w:name w:val="Сетка таблицы11"/>
    <w:basedOn w:val="a1"/>
    <w:next w:val="af1"/>
    <w:uiPriority w:val="39"/>
    <w:rsid w:val="005D38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Emphasis"/>
    <w:uiPriority w:val="20"/>
    <w:qFormat/>
    <w:rsid w:val="005D3861"/>
    <w:rPr>
      <w:i/>
      <w:iCs/>
    </w:rPr>
  </w:style>
  <w:style w:type="character" w:customStyle="1" w:styleId="40">
    <w:name w:val="Заголовок 4 Знак"/>
    <w:link w:val="4"/>
    <w:rsid w:val="003C1FDA"/>
    <w:rPr>
      <w:b/>
      <w:bCs/>
      <w:sz w:val="28"/>
      <w:szCs w:val="28"/>
    </w:rPr>
  </w:style>
  <w:style w:type="character" w:customStyle="1" w:styleId="50">
    <w:name w:val="Заголовок 5 Знак"/>
    <w:link w:val="5"/>
    <w:rsid w:val="003C1FDA"/>
    <w:rPr>
      <w:b/>
      <w:bCs/>
      <w:i/>
      <w:iCs/>
      <w:sz w:val="26"/>
      <w:szCs w:val="26"/>
    </w:rPr>
  </w:style>
  <w:style w:type="numbering" w:customStyle="1" w:styleId="41">
    <w:name w:val="Нет списка4"/>
    <w:next w:val="a2"/>
    <w:uiPriority w:val="99"/>
    <w:semiHidden/>
    <w:unhideWhenUsed/>
    <w:rsid w:val="003C1FDA"/>
  </w:style>
  <w:style w:type="table" w:customStyle="1" w:styleId="35">
    <w:name w:val="Сетка таблицы3"/>
    <w:basedOn w:val="a1"/>
    <w:next w:val="af1"/>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3C1FDA"/>
    <w:pPr>
      <w:widowControl w:val="0"/>
      <w:autoSpaceDE w:val="0"/>
      <w:autoSpaceDN w:val="0"/>
      <w:adjustRightInd w:val="0"/>
      <w:spacing w:before="180" w:line="280" w:lineRule="auto"/>
      <w:ind w:left="520" w:right="1600"/>
      <w:jc w:val="center"/>
    </w:pPr>
    <w:rPr>
      <w:b/>
      <w:bCs/>
    </w:rPr>
  </w:style>
  <w:style w:type="character" w:customStyle="1" w:styleId="FontStyle12">
    <w:name w:val="Font Style12"/>
    <w:uiPriority w:val="99"/>
    <w:rsid w:val="003C1FDA"/>
    <w:rPr>
      <w:rFonts w:ascii="Times New Roman" w:hAnsi="Times New Roman" w:cs="Times New Roman"/>
      <w:sz w:val="26"/>
      <w:szCs w:val="26"/>
    </w:rPr>
  </w:style>
  <w:style w:type="character" w:customStyle="1" w:styleId="17">
    <w:name w:val="Название Знак1"/>
    <w:uiPriority w:val="10"/>
    <w:rsid w:val="003C1FDA"/>
    <w:rPr>
      <w:rFonts w:ascii="Cambria" w:eastAsia="Times New Roman" w:hAnsi="Cambria" w:cs="Times New Roman"/>
      <w:spacing w:val="-10"/>
      <w:kern w:val="28"/>
      <w:sz w:val="56"/>
      <w:szCs w:val="56"/>
    </w:rPr>
  </w:style>
  <w:style w:type="numbering" w:customStyle="1" w:styleId="51">
    <w:name w:val="Нет списка5"/>
    <w:next w:val="a2"/>
    <w:uiPriority w:val="99"/>
    <w:semiHidden/>
    <w:unhideWhenUsed/>
    <w:rsid w:val="003C1FDA"/>
  </w:style>
  <w:style w:type="table" w:customStyle="1" w:styleId="42">
    <w:name w:val="Сетка таблицы4"/>
    <w:basedOn w:val="a1"/>
    <w:next w:val="af1"/>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3C1FDA"/>
    <w:pPr>
      <w:spacing w:before="100" w:beforeAutospacing="1" w:after="100" w:afterAutospacing="1"/>
    </w:pPr>
  </w:style>
  <w:style w:type="paragraph" w:customStyle="1" w:styleId="Default">
    <w:name w:val="Default"/>
    <w:uiPriority w:val="99"/>
    <w:rsid w:val="003C1FDA"/>
    <w:pPr>
      <w:autoSpaceDE w:val="0"/>
      <w:autoSpaceDN w:val="0"/>
      <w:adjustRightInd w:val="0"/>
    </w:pPr>
    <w:rPr>
      <w:color w:val="000000"/>
      <w:sz w:val="24"/>
      <w:szCs w:val="24"/>
    </w:rPr>
  </w:style>
  <w:style w:type="paragraph" w:customStyle="1" w:styleId="aff9">
    <w:name w:val="Содержимое таблицы"/>
    <w:basedOn w:val="a"/>
    <w:uiPriority w:val="99"/>
    <w:rsid w:val="003C1FDA"/>
    <w:pPr>
      <w:suppressLineNumbers/>
      <w:suppressAutoHyphens/>
    </w:pPr>
    <w:rPr>
      <w:lang w:eastAsia="ar-SA"/>
    </w:rPr>
  </w:style>
  <w:style w:type="character" w:customStyle="1" w:styleId="affa">
    <w:name w:val="Основной шрифт"/>
    <w:rsid w:val="003C1FDA"/>
  </w:style>
  <w:style w:type="table" w:customStyle="1" w:styleId="18">
    <w:name w:val="Сетка таблицы светлая1"/>
    <w:basedOn w:val="a1"/>
    <w:uiPriority w:val="40"/>
    <w:rsid w:val="003C1F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9">
    <w:name w:val="Сетка таблицы светлая1"/>
    <w:basedOn w:val="a1"/>
    <w:uiPriority w:val="40"/>
    <w:rsid w:val="003C1FD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
    <w:name w:val="Сетка таблицы светлая11"/>
    <w:basedOn w:val="a1"/>
    <w:next w:val="18"/>
    <w:uiPriority w:val="40"/>
    <w:rsid w:val="003C1FD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
    <w:name w:val="Сетка таблицы светлая2"/>
    <w:basedOn w:val="a1"/>
    <w:next w:val="18"/>
    <w:uiPriority w:val="40"/>
    <w:rsid w:val="003C1F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b">
    <w:name w:val="Знак Знак Знак"/>
    <w:basedOn w:val="a"/>
    <w:rsid w:val="003C1FDA"/>
    <w:pPr>
      <w:spacing w:after="160" w:line="240" w:lineRule="exact"/>
    </w:pPr>
    <w:rPr>
      <w:rFonts w:ascii="Verdana" w:hAnsi="Verdana"/>
      <w:sz w:val="20"/>
      <w:szCs w:val="20"/>
      <w:lang w:val="en-US" w:eastAsia="en-US"/>
    </w:rPr>
  </w:style>
  <w:style w:type="paragraph" w:styleId="affc">
    <w:name w:val="Document Map"/>
    <w:basedOn w:val="a"/>
    <w:link w:val="affd"/>
    <w:rsid w:val="003C1FDA"/>
    <w:pPr>
      <w:shd w:val="clear" w:color="auto" w:fill="000080"/>
    </w:pPr>
    <w:rPr>
      <w:rFonts w:ascii="Tahoma" w:hAnsi="Tahoma" w:cs="Tahoma"/>
      <w:sz w:val="20"/>
      <w:szCs w:val="20"/>
    </w:rPr>
  </w:style>
  <w:style w:type="character" w:customStyle="1" w:styleId="affd">
    <w:name w:val="Схема документа Знак"/>
    <w:link w:val="affc"/>
    <w:rsid w:val="003C1FDA"/>
    <w:rPr>
      <w:rFonts w:ascii="Tahoma" w:hAnsi="Tahoma" w:cs="Tahoma"/>
      <w:shd w:val="clear" w:color="auto" w:fill="000080"/>
    </w:rPr>
  </w:style>
  <w:style w:type="paragraph" w:customStyle="1" w:styleId="affe">
    <w:name w:val="Знак"/>
    <w:basedOn w:val="a"/>
    <w:rsid w:val="003C1FDA"/>
    <w:pPr>
      <w:spacing w:after="160" w:line="240" w:lineRule="exact"/>
    </w:pPr>
    <w:rPr>
      <w:rFonts w:ascii="Verdana" w:hAnsi="Verdana" w:cs="Verdana"/>
      <w:sz w:val="20"/>
      <w:szCs w:val="20"/>
      <w:lang w:val="en-US" w:eastAsia="en-US"/>
    </w:rPr>
  </w:style>
  <w:style w:type="character" w:customStyle="1" w:styleId="extended-textshort">
    <w:name w:val="extended-text__short"/>
    <w:rsid w:val="003C1FDA"/>
  </w:style>
  <w:style w:type="table" w:customStyle="1" w:styleId="TableGrid">
    <w:name w:val="TableGrid"/>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1">
    <w:name w:val="TableGrid1"/>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2">
    <w:name w:val="TableGrid2"/>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3">
    <w:name w:val="TableGrid3"/>
    <w:rsid w:val="00743778"/>
    <w:pPr>
      <w:ind w:right="62"/>
      <w:jc w:val="both"/>
    </w:pPr>
    <w:rPr>
      <w:rFonts w:ascii="Calibri" w:hAnsi="Calibri"/>
      <w:sz w:val="22"/>
      <w:szCs w:val="22"/>
    </w:rPr>
    <w:tblPr>
      <w:tblCellMar>
        <w:top w:w="0" w:type="dxa"/>
        <w:left w:w="0" w:type="dxa"/>
        <w:bottom w:w="0" w:type="dxa"/>
        <w:right w:w="0" w:type="dxa"/>
      </w:tblCellMar>
    </w:tblPr>
  </w:style>
  <w:style w:type="paragraph" w:customStyle="1" w:styleId="xl151">
    <w:name w:val="xl151"/>
    <w:basedOn w:val="a"/>
    <w:rsid w:val="001612CA"/>
    <w:pPr>
      <w:spacing w:before="100" w:beforeAutospacing="1" w:after="100" w:afterAutospacing="1"/>
      <w:jc w:val="center"/>
    </w:pPr>
    <w:rPr>
      <w:sz w:val="10"/>
      <w:szCs w:val="10"/>
    </w:rPr>
  </w:style>
  <w:style w:type="paragraph" w:customStyle="1" w:styleId="xl152">
    <w:name w:val="xl152"/>
    <w:basedOn w:val="a"/>
    <w:rsid w:val="00FB32EC"/>
    <w:pPr>
      <w:pBdr>
        <w:left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3">
    <w:name w:val="xl153"/>
    <w:basedOn w:val="a"/>
    <w:rsid w:val="00FB32E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FF0000"/>
      <w:sz w:val="10"/>
      <w:szCs w:val="10"/>
    </w:rPr>
  </w:style>
  <w:style w:type="paragraph" w:customStyle="1" w:styleId="xl154">
    <w:name w:val="xl154"/>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5">
    <w:name w:val="xl155"/>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6">
    <w:name w:val="xl156"/>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7">
    <w:name w:val="xl157"/>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0"/>
      <w:szCs w:val="10"/>
    </w:rPr>
  </w:style>
  <w:style w:type="paragraph" w:customStyle="1" w:styleId="xl158">
    <w:name w:val="xl158"/>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9">
    <w:name w:val="xl159"/>
    <w:basedOn w:val="a"/>
    <w:rsid w:val="00FB32EC"/>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color w:val="FF0000"/>
      <w:sz w:val="10"/>
      <w:szCs w:val="10"/>
    </w:rPr>
  </w:style>
  <w:style w:type="paragraph" w:customStyle="1" w:styleId="xl160">
    <w:name w:val="xl160"/>
    <w:basedOn w:val="a"/>
    <w:rsid w:val="00FB32EC"/>
    <w:pPr>
      <w:spacing w:before="100" w:beforeAutospacing="1" w:after="100" w:afterAutospacing="1"/>
    </w:pPr>
    <w:rPr>
      <w:color w:val="FF0000"/>
      <w:sz w:val="10"/>
      <w:szCs w:val="10"/>
    </w:rPr>
  </w:style>
  <w:style w:type="paragraph" w:customStyle="1" w:styleId="xl161">
    <w:name w:val="xl161"/>
    <w:basedOn w:val="a"/>
    <w:rsid w:val="00FB32EC"/>
    <w:pPr>
      <w:spacing w:before="100" w:beforeAutospacing="1" w:after="100" w:afterAutospacing="1"/>
      <w:jc w:val="center"/>
    </w:pPr>
    <w:rPr>
      <w:sz w:val="10"/>
      <w:szCs w:val="10"/>
    </w:rPr>
  </w:style>
  <w:style w:type="table" w:customStyle="1" w:styleId="8">
    <w:name w:val="Сетка таблицы8"/>
    <w:basedOn w:val="a1"/>
    <w:next w:val="af1"/>
    <w:uiPriority w:val="39"/>
    <w:rsid w:val="00FC19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6">
    <w:name w:val="Заголовок №3_"/>
    <w:link w:val="37"/>
    <w:rsid w:val="00F9397C"/>
    <w:rPr>
      <w:rFonts w:ascii="Arial" w:hAnsi="Arial"/>
      <w:b/>
      <w:bCs/>
      <w:sz w:val="28"/>
      <w:szCs w:val="28"/>
      <w:shd w:val="clear" w:color="auto" w:fill="FFFFFF"/>
    </w:rPr>
  </w:style>
  <w:style w:type="character" w:customStyle="1" w:styleId="80">
    <w:name w:val="Основной текст (8)_"/>
    <w:link w:val="81"/>
    <w:rsid w:val="00F9397C"/>
    <w:rPr>
      <w:rFonts w:ascii="Arial" w:hAnsi="Arial"/>
      <w:sz w:val="27"/>
      <w:szCs w:val="27"/>
      <w:shd w:val="clear" w:color="auto" w:fill="FFFFFF"/>
    </w:rPr>
  </w:style>
  <w:style w:type="character" w:customStyle="1" w:styleId="1a">
    <w:name w:val="Заголовок №1_"/>
    <w:link w:val="1b"/>
    <w:rsid w:val="00F9397C"/>
    <w:rPr>
      <w:rFonts w:ascii="Arial" w:hAnsi="Arial"/>
      <w:b/>
      <w:bCs/>
      <w:sz w:val="32"/>
      <w:szCs w:val="32"/>
      <w:shd w:val="clear" w:color="auto" w:fill="FFFFFF"/>
    </w:rPr>
  </w:style>
  <w:style w:type="character" w:customStyle="1" w:styleId="113">
    <w:name w:val="Основной текст (11)_"/>
    <w:link w:val="1110"/>
    <w:rsid w:val="00F9397C"/>
    <w:rPr>
      <w:rFonts w:ascii="Arial" w:hAnsi="Arial"/>
      <w:sz w:val="28"/>
      <w:szCs w:val="28"/>
      <w:shd w:val="clear" w:color="auto" w:fill="FFFFFF"/>
    </w:rPr>
  </w:style>
  <w:style w:type="character" w:customStyle="1" w:styleId="114">
    <w:name w:val="Основной текст (11)"/>
    <w:rsid w:val="00F9397C"/>
  </w:style>
  <w:style w:type="character" w:customStyle="1" w:styleId="114pt">
    <w:name w:val="Заголовок №1 + 14 pt"/>
    <w:rsid w:val="00F9397C"/>
    <w:rPr>
      <w:rFonts w:ascii="Arial" w:hAnsi="Arial"/>
      <w:b/>
      <w:bCs/>
      <w:sz w:val="28"/>
      <w:szCs w:val="28"/>
      <w:shd w:val="clear" w:color="auto" w:fill="FFFFFF"/>
    </w:rPr>
  </w:style>
  <w:style w:type="character" w:customStyle="1" w:styleId="82">
    <w:name w:val="Основной текст (8)2"/>
    <w:rsid w:val="00F9397C"/>
  </w:style>
  <w:style w:type="paragraph" w:customStyle="1" w:styleId="37">
    <w:name w:val="Заголовок №3"/>
    <w:basedOn w:val="a"/>
    <w:link w:val="36"/>
    <w:rsid w:val="00F9397C"/>
    <w:pPr>
      <w:shd w:val="clear" w:color="auto" w:fill="FFFFFF"/>
      <w:spacing w:before="300" w:after="300" w:line="240" w:lineRule="atLeast"/>
      <w:outlineLvl w:val="2"/>
    </w:pPr>
    <w:rPr>
      <w:rFonts w:ascii="Arial" w:hAnsi="Arial"/>
      <w:b/>
      <w:bCs/>
      <w:sz w:val="28"/>
      <w:szCs w:val="28"/>
    </w:rPr>
  </w:style>
  <w:style w:type="paragraph" w:customStyle="1" w:styleId="81">
    <w:name w:val="Основной текст (8)1"/>
    <w:basedOn w:val="a"/>
    <w:link w:val="80"/>
    <w:rsid w:val="00F9397C"/>
    <w:pPr>
      <w:shd w:val="clear" w:color="auto" w:fill="FFFFFF"/>
      <w:spacing w:before="60" w:line="581" w:lineRule="exact"/>
      <w:ind w:hanging="340"/>
      <w:jc w:val="center"/>
    </w:pPr>
    <w:rPr>
      <w:rFonts w:ascii="Arial" w:hAnsi="Arial"/>
      <w:sz w:val="27"/>
      <w:szCs w:val="27"/>
    </w:rPr>
  </w:style>
  <w:style w:type="paragraph" w:customStyle="1" w:styleId="1b">
    <w:name w:val="Заголовок №1"/>
    <w:basedOn w:val="a"/>
    <w:link w:val="1a"/>
    <w:rsid w:val="00F9397C"/>
    <w:pPr>
      <w:shd w:val="clear" w:color="auto" w:fill="FFFFFF"/>
      <w:spacing w:after="360" w:line="240" w:lineRule="atLeast"/>
      <w:jc w:val="center"/>
      <w:outlineLvl w:val="0"/>
    </w:pPr>
    <w:rPr>
      <w:rFonts w:ascii="Arial" w:hAnsi="Arial"/>
      <w:b/>
      <w:bCs/>
      <w:sz w:val="32"/>
      <w:szCs w:val="32"/>
    </w:rPr>
  </w:style>
  <w:style w:type="paragraph" w:customStyle="1" w:styleId="1110">
    <w:name w:val="Основной текст (11)1"/>
    <w:basedOn w:val="a"/>
    <w:link w:val="113"/>
    <w:rsid w:val="00F9397C"/>
    <w:pPr>
      <w:shd w:val="clear" w:color="auto" w:fill="FFFFFF"/>
      <w:spacing w:before="360" w:after="240" w:line="298" w:lineRule="exact"/>
      <w:ind w:hanging="340"/>
    </w:pPr>
    <w:rPr>
      <w:rFonts w:ascii="Arial" w:hAnsi="Arial"/>
      <w:sz w:val="28"/>
      <w:szCs w:val="28"/>
    </w:rPr>
  </w:style>
  <w:style w:type="character" w:customStyle="1" w:styleId="afff">
    <w:name w:val="Заголовок Знак"/>
    <w:rsid w:val="00EE0864"/>
    <w:rPr>
      <w:rFonts w:ascii="Cambria" w:eastAsia="Times New Roman" w:hAnsi="Cambria" w:cs="Times New Roman"/>
      <w:spacing w:val="-10"/>
      <w:kern w:val="28"/>
      <w:sz w:val="56"/>
      <w:szCs w:val="56"/>
    </w:rPr>
  </w:style>
  <w:style w:type="numbering" w:customStyle="1" w:styleId="62">
    <w:name w:val="Нет списка6"/>
    <w:next w:val="a2"/>
    <w:uiPriority w:val="99"/>
    <w:semiHidden/>
    <w:rsid w:val="006804F8"/>
  </w:style>
  <w:style w:type="numbering" w:customStyle="1" w:styleId="70">
    <w:name w:val="Нет списка7"/>
    <w:next w:val="a2"/>
    <w:uiPriority w:val="99"/>
    <w:semiHidden/>
    <w:unhideWhenUsed/>
    <w:rsid w:val="007B0A2A"/>
  </w:style>
  <w:style w:type="table" w:customStyle="1" w:styleId="9">
    <w:name w:val="Сетка таблицы9"/>
    <w:basedOn w:val="a1"/>
    <w:next w:val="af1"/>
    <w:uiPriority w:val="59"/>
    <w:rsid w:val="007B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светлая12"/>
    <w:basedOn w:val="a1"/>
    <w:uiPriority w:val="40"/>
    <w:rsid w:val="007B0A2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0">
    <w:name w:val="Сетка таблицы светлая13"/>
    <w:basedOn w:val="a1"/>
    <w:uiPriority w:val="40"/>
    <w:rsid w:val="007B0A2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21">
    <w:name w:val="Нет списка12"/>
    <w:next w:val="a2"/>
    <w:semiHidden/>
    <w:rsid w:val="007B0A2A"/>
  </w:style>
  <w:style w:type="table" w:customStyle="1" w:styleId="122">
    <w:name w:val="Сетка таблицы12"/>
    <w:basedOn w:val="a1"/>
    <w:next w:val="af1"/>
    <w:uiPriority w:val="59"/>
    <w:rsid w:val="007B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светлая111"/>
    <w:basedOn w:val="a1"/>
    <w:next w:val="19"/>
    <w:uiPriority w:val="40"/>
    <w:rsid w:val="007B0A2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
    <w:name w:val="Сетка таблицы светлая21"/>
    <w:basedOn w:val="a1"/>
    <w:next w:val="19"/>
    <w:uiPriority w:val="40"/>
    <w:rsid w:val="007B0A2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c">
    <w:name w:val="Абзац списка1"/>
    <w:basedOn w:val="a"/>
    <w:link w:val="ListParagraphChar"/>
    <w:rsid w:val="00FE6E29"/>
    <w:pPr>
      <w:widowControl w:val="0"/>
      <w:adjustRightInd w:val="0"/>
      <w:spacing w:after="200" w:line="276" w:lineRule="auto"/>
      <w:ind w:left="720"/>
      <w:jc w:val="both"/>
    </w:pPr>
    <w:rPr>
      <w:rFonts w:ascii="Calibri" w:hAnsi="Calibri"/>
      <w:sz w:val="22"/>
      <w:szCs w:val="22"/>
    </w:rPr>
  </w:style>
  <w:style w:type="character" w:customStyle="1" w:styleId="ListParagraphChar">
    <w:name w:val="List Paragraph Char"/>
    <w:link w:val="1c"/>
    <w:locked/>
    <w:rsid w:val="00FE6E29"/>
    <w:rPr>
      <w:rFonts w:ascii="Calibri" w:hAnsi="Calibri"/>
      <w:sz w:val="22"/>
      <w:szCs w:val="22"/>
    </w:rPr>
  </w:style>
  <w:style w:type="paragraph" w:customStyle="1" w:styleId="1d">
    <w:name w:val="Без интервала1"/>
    <w:rsid w:val="008D2FE5"/>
    <w:rPr>
      <w:rFonts w:ascii="Calibri" w:hAnsi="Calibri"/>
      <w:sz w:val="22"/>
      <w:szCs w:val="22"/>
    </w:rPr>
  </w:style>
  <w:style w:type="paragraph" w:customStyle="1" w:styleId="Style7">
    <w:name w:val="Style7"/>
    <w:basedOn w:val="a"/>
    <w:uiPriority w:val="99"/>
    <w:rsid w:val="00CE0417"/>
    <w:pPr>
      <w:widowControl w:val="0"/>
      <w:autoSpaceDE w:val="0"/>
      <w:autoSpaceDN w:val="0"/>
      <w:adjustRightInd w:val="0"/>
      <w:spacing w:line="319" w:lineRule="exact"/>
      <w:jc w:val="both"/>
    </w:pPr>
  </w:style>
  <w:style w:type="character" w:styleId="afff0">
    <w:name w:val="line number"/>
    <w:rsid w:val="00CE0417"/>
  </w:style>
  <w:style w:type="table" w:customStyle="1" w:styleId="100">
    <w:name w:val="Сетка таблицы10"/>
    <w:basedOn w:val="a1"/>
    <w:next w:val="af1"/>
    <w:uiPriority w:val="39"/>
    <w:rsid w:val="00DF4A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1"/>
    <w:uiPriority w:val="39"/>
    <w:rsid w:val="00DF4A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39"/>
    <w:rsid w:val="003B3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1"/>
    <w:uiPriority w:val="39"/>
    <w:rsid w:val="006959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39"/>
    <w:rsid w:val="006959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
    <w:link w:val="39"/>
    <w:rsid w:val="00E228AE"/>
    <w:pPr>
      <w:spacing w:after="120"/>
    </w:pPr>
    <w:rPr>
      <w:sz w:val="16"/>
      <w:szCs w:val="16"/>
    </w:rPr>
  </w:style>
  <w:style w:type="character" w:customStyle="1" w:styleId="39">
    <w:name w:val="Основной текст 3 Знак"/>
    <w:link w:val="38"/>
    <w:rsid w:val="00E228AE"/>
    <w:rPr>
      <w:sz w:val="16"/>
      <w:szCs w:val="16"/>
    </w:rPr>
  </w:style>
  <w:style w:type="character" w:customStyle="1" w:styleId="WW8Num1z2">
    <w:name w:val="WW8Num1z2"/>
    <w:rsid w:val="0004509B"/>
  </w:style>
  <w:style w:type="character" w:customStyle="1" w:styleId="28">
    <w:name w:val="Основной текст (2)_"/>
    <w:link w:val="29"/>
    <w:uiPriority w:val="99"/>
    <w:rsid w:val="0004509B"/>
    <w:rPr>
      <w:sz w:val="28"/>
      <w:szCs w:val="28"/>
      <w:shd w:val="clear" w:color="auto" w:fill="FFFFFF"/>
    </w:rPr>
  </w:style>
  <w:style w:type="paragraph" w:customStyle="1" w:styleId="29">
    <w:name w:val="Основной текст (2)"/>
    <w:basedOn w:val="a"/>
    <w:link w:val="28"/>
    <w:rsid w:val="0004509B"/>
    <w:pPr>
      <w:widowControl w:val="0"/>
      <w:shd w:val="clear" w:color="auto" w:fill="FFFFFF"/>
      <w:spacing w:after="60" w:line="0" w:lineRule="atLeast"/>
      <w:jc w:val="both"/>
    </w:pPr>
    <w:rPr>
      <w:sz w:val="28"/>
      <w:szCs w:val="28"/>
    </w:rPr>
  </w:style>
  <w:style w:type="character" w:customStyle="1" w:styleId="3a">
    <w:name w:val="Основной текст (3)_"/>
    <w:link w:val="3b"/>
    <w:uiPriority w:val="99"/>
    <w:rsid w:val="0004509B"/>
    <w:rPr>
      <w:rFonts w:ascii="Franklin Gothic Demi" w:eastAsia="Franklin Gothic Demi" w:hAnsi="Franklin Gothic Demi" w:cs="Franklin Gothic Demi"/>
      <w:sz w:val="28"/>
      <w:szCs w:val="28"/>
      <w:shd w:val="clear" w:color="auto" w:fill="FFFFFF"/>
    </w:rPr>
  </w:style>
  <w:style w:type="paragraph" w:customStyle="1" w:styleId="3b">
    <w:name w:val="Основной текст (3)"/>
    <w:basedOn w:val="a"/>
    <w:link w:val="3a"/>
    <w:rsid w:val="0004509B"/>
    <w:pPr>
      <w:widowControl w:val="0"/>
      <w:shd w:val="clear" w:color="auto" w:fill="FFFFFF"/>
      <w:spacing w:before="420" w:after="420" w:line="0" w:lineRule="atLeast"/>
      <w:jc w:val="both"/>
    </w:pPr>
    <w:rPr>
      <w:rFonts w:ascii="Franklin Gothic Demi" w:eastAsia="Franklin Gothic Demi" w:hAnsi="Franklin Gothic Demi" w:cs="Franklin Gothic Demi"/>
      <w:sz w:val="28"/>
      <w:szCs w:val="28"/>
    </w:rPr>
  </w:style>
  <w:style w:type="character" w:customStyle="1" w:styleId="43">
    <w:name w:val="Основной текст (4)_"/>
    <w:link w:val="44"/>
    <w:rsid w:val="0004509B"/>
    <w:rPr>
      <w:rFonts w:ascii="Courier New" w:eastAsia="Courier New" w:hAnsi="Courier New" w:cs="Courier New"/>
      <w:spacing w:val="20"/>
      <w:sz w:val="26"/>
      <w:szCs w:val="26"/>
      <w:shd w:val="clear" w:color="auto" w:fill="FFFFFF"/>
    </w:rPr>
  </w:style>
  <w:style w:type="paragraph" w:customStyle="1" w:styleId="44">
    <w:name w:val="Основной текст (4)"/>
    <w:basedOn w:val="a"/>
    <w:link w:val="43"/>
    <w:rsid w:val="0004509B"/>
    <w:pPr>
      <w:widowControl w:val="0"/>
      <w:shd w:val="clear" w:color="auto" w:fill="FFFFFF"/>
      <w:spacing w:line="0" w:lineRule="atLeast"/>
    </w:pPr>
    <w:rPr>
      <w:rFonts w:ascii="Courier New" w:eastAsia="Courier New" w:hAnsi="Courier New" w:cs="Courier New"/>
      <w:spacing w:val="20"/>
      <w:sz w:val="26"/>
      <w:szCs w:val="26"/>
    </w:rPr>
  </w:style>
  <w:style w:type="character" w:customStyle="1" w:styleId="afff1">
    <w:name w:val="Подпись к таблице_"/>
    <w:link w:val="afff2"/>
    <w:rsid w:val="0004509B"/>
    <w:rPr>
      <w:sz w:val="28"/>
      <w:szCs w:val="28"/>
      <w:shd w:val="clear" w:color="auto" w:fill="FFFFFF"/>
    </w:rPr>
  </w:style>
  <w:style w:type="paragraph" w:customStyle="1" w:styleId="afff2">
    <w:name w:val="Подпись к таблице"/>
    <w:basedOn w:val="a"/>
    <w:link w:val="afff1"/>
    <w:rsid w:val="0004509B"/>
    <w:pPr>
      <w:widowControl w:val="0"/>
      <w:shd w:val="clear" w:color="auto" w:fill="FFFFFF"/>
      <w:spacing w:line="0" w:lineRule="atLeast"/>
    </w:pPr>
    <w:rPr>
      <w:sz w:val="28"/>
      <w:szCs w:val="28"/>
    </w:rPr>
  </w:style>
  <w:style w:type="character" w:customStyle="1" w:styleId="2105pt">
    <w:name w:val="Основной текст (2) + 10;5 pt"/>
    <w:rsid w:val="0004509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11pt">
    <w:name w:val="Основной текст (2) + 11 pt;Полужирный"/>
    <w:rsid w:val="0004509B"/>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53">
    <w:name w:val="Основной текст (5)_"/>
    <w:link w:val="54"/>
    <w:rsid w:val="0004509B"/>
    <w:rPr>
      <w:rFonts w:ascii="Gungsuh" w:eastAsia="Gungsuh" w:hAnsi="Gungsuh" w:cs="Gungsuh"/>
      <w:sz w:val="34"/>
      <w:szCs w:val="34"/>
      <w:shd w:val="clear" w:color="auto" w:fill="FFFFFF"/>
    </w:rPr>
  </w:style>
  <w:style w:type="paragraph" w:customStyle="1" w:styleId="54">
    <w:name w:val="Основной текст (5)"/>
    <w:basedOn w:val="a"/>
    <w:link w:val="53"/>
    <w:rsid w:val="0004509B"/>
    <w:pPr>
      <w:widowControl w:val="0"/>
      <w:shd w:val="clear" w:color="auto" w:fill="FFFFFF"/>
      <w:spacing w:after="480" w:line="0" w:lineRule="atLeast"/>
    </w:pPr>
    <w:rPr>
      <w:rFonts w:ascii="Gungsuh" w:eastAsia="Gungsuh" w:hAnsi="Gungsuh" w:cs="Gungsuh"/>
      <w:sz w:val="34"/>
      <w:szCs w:val="34"/>
    </w:rPr>
  </w:style>
  <w:style w:type="character" w:customStyle="1" w:styleId="24pt">
    <w:name w:val="Основной текст (2) + 4 pt"/>
    <w:rsid w:val="0004509B"/>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table" w:customStyle="1" w:styleId="170">
    <w:name w:val="Сетка таблицы17"/>
    <w:basedOn w:val="a1"/>
    <w:next w:val="af1"/>
    <w:uiPriority w:val="39"/>
    <w:rsid w:val="005B18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1"/>
    <w:uiPriority w:val="39"/>
    <w:rsid w:val="008B15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1"/>
    <w:uiPriority w:val="39"/>
    <w:rsid w:val="009F6B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1"/>
    <w:uiPriority w:val="39"/>
    <w:rsid w:val="009F6B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62">
    <w:name w:val="xl162"/>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4">
    <w:name w:val="xl164"/>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
    <w:rsid w:val="0013444F"/>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166">
    <w:name w:val="xl166"/>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7">
    <w:name w:val="xl167"/>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8">
    <w:name w:val="xl168"/>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9">
    <w:name w:val="xl169"/>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0">
    <w:name w:val="xl170"/>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
    <w:rsid w:val="0013444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72">
    <w:name w:val="xl172"/>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3">
    <w:name w:val="xl173"/>
    <w:basedOn w:val="a"/>
    <w:rsid w:val="0013444F"/>
    <w:pPr>
      <w:pBdr>
        <w:top w:val="single" w:sz="4" w:space="0" w:color="auto"/>
        <w:left w:val="single" w:sz="4" w:space="9" w:color="auto"/>
        <w:bottom w:val="single" w:sz="4" w:space="0" w:color="auto"/>
        <w:right w:val="single" w:sz="4" w:space="0" w:color="auto"/>
      </w:pBdr>
      <w:shd w:val="clear" w:color="000000" w:fill="DDD9C4"/>
      <w:spacing w:before="100" w:beforeAutospacing="1" w:after="100" w:afterAutospacing="1"/>
      <w:ind w:firstLineChars="100" w:firstLine="100"/>
      <w:textAlignment w:val="center"/>
    </w:pPr>
  </w:style>
  <w:style w:type="paragraph" w:customStyle="1" w:styleId="xl174">
    <w:name w:val="xl174"/>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5">
    <w:name w:val="xl175"/>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6">
    <w:name w:val="xl176"/>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7">
    <w:name w:val="xl177"/>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rPr>
  </w:style>
  <w:style w:type="paragraph" w:customStyle="1" w:styleId="xl178">
    <w:name w:val="xl178"/>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9">
    <w:name w:val="xl179"/>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a"/>
    <w:rsid w:val="0013444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81">
    <w:name w:val="xl181"/>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a"/>
    <w:rsid w:val="0013444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83">
    <w:name w:val="xl183"/>
    <w:basedOn w:val="a"/>
    <w:rsid w:val="0013444F"/>
    <w:pPr>
      <w:pBdr>
        <w:left w:val="single" w:sz="4" w:space="0" w:color="auto"/>
        <w:bottom w:val="single" w:sz="4" w:space="0" w:color="auto"/>
        <w:right w:val="single" w:sz="4" w:space="0" w:color="auto"/>
      </w:pBdr>
      <w:spacing w:before="100" w:beforeAutospacing="1" w:after="100" w:afterAutospacing="1"/>
    </w:pPr>
  </w:style>
  <w:style w:type="paragraph" w:customStyle="1" w:styleId="xl184">
    <w:name w:val="xl184"/>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85">
    <w:name w:val="xl185"/>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86">
    <w:name w:val="xl186"/>
    <w:basedOn w:val="a"/>
    <w:rsid w:val="0013444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87">
    <w:name w:val="xl187"/>
    <w:basedOn w:val="a"/>
    <w:rsid w:val="0013444F"/>
    <w:pPr>
      <w:pBdr>
        <w:left w:val="single" w:sz="4" w:space="0" w:color="auto"/>
        <w:right w:val="single" w:sz="4" w:space="0" w:color="auto"/>
      </w:pBdr>
      <w:spacing w:before="100" w:beforeAutospacing="1" w:after="100" w:afterAutospacing="1"/>
      <w:textAlignment w:val="center"/>
    </w:pPr>
  </w:style>
  <w:style w:type="paragraph" w:customStyle="1" w:styleId="xl188">
    <w:name w:val="xl188"/>
    <w:basedOn w:val="a"/>
    <w:rsid w:val="0013444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9">
    <w:name w:val="xl189"/>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1">
    <w:name w:val="xl191"/>
    <w:basedOn w:val="a"/>
    <w:rsid w:val="0013444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16"/>
      <w:szCs w:val="16"/>
    </w:rPr>
  </w:style>
  <w:style w:type="paragraph" w:customStyle="1" w:styleId="xl192">
    <w:name w:val="xl192"/>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93">
    <w:name w:val="xl193"/>
    <w:basedOn w:val="a"/>
    <w:rsid w:val="0013444F"/>
    <w:pPr>
      <w:spacing w:before="100" w:beforeAutospacing="1" w:after="100" w:afterAutospacing="1"/>
    </w:pPr>
  </w:style>
  <w:style w:type="paragraph" w:customStyle="1" w:styleId="xl194">
    <w:name w:val="xl194"/>
    <w:basedOn w:val="a"/>
    <w:rsid w:val="0013444F"/>
    <w:pPr>
      <w:spacing w:before="100" w:beforeAutospacing="1" w:after="100" w:afterAutospacing="1"/>
      <w:jc w:val="center"/>
      <w:textAlignment w:val="center"/>
    </w:pPr>
    <w:rPr>
      <w:b/>
      <w:bCs/>
    </w:rPr>
  </w:style>
  <w:style w:type="paragraph" w:customStyle="1" w:styleId="xl195">
    <w:name w:val="xl195"/>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9">
    <w:name w:val="xl199"/>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6">
    <w:name w:val="font6"/>
    <w:basedOn w:val="a"/>
    <w:rsid w:val="0013444F"/>
    <w:pPr>
      <w:spacing w:before="100" w:beforeAutospacing="1" w:after="100" w:afterAutospacing="1"/>
    </w:pPr>
    <w:rPr>
      <w:rFonts w:ascii="Tahoma" w:hAnsi="Tahoma" w:cs="Tahoma"/>
      <w:b/>
      <w:bCs/>
      <w:color w:val="000000"/>
      <w:sz w:val="18"/>
      <w:szCs w:val="18"/>
    </w:rPr>
  </w:style>
  <w:style w:type="paragraph" w:customStyle="1" w:styleId="font7">
    <w:name w:val="font7"/>
    <w:basedOn w:val="a"/>
    <w:rsid w:val="0013444F"/>
    <w:pPr>
      <w:spacing w:before="100" w:beforeAutospacing="1" w:after="100" w:afterAutospacing="1"/>
    </w:pPr>
    <w:rPr>
      <w:b/>
      <w:bCs/>
      <w:sz w:val="10"/>
      <w:szCs w:val="10"/>
    </w:rPr>
  </w:style>
  <w:style w:type="paragraph" w:customStyle="1" w:styleId="xl201">
    <w:name w:val="xl201"/>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0"/>
      <w:szCs w:val="10"/>
    </w:rPr>
  </w:style>
  <w:style w:type="paragraph" w:customStyle="1" w:styleId="xl202">
    <w:name w:val="xl202"/>
    <w:basedOn w:val="a"/>
    <w:rsid w:val="0013444F"/>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sz w:val="10"/>
      <w:szCs w:val="10"/>
    </w:rPr>
  </w:style>
  <w:style w:type="paragraph" w:customStyle="1" w:styleId="xl203">
    <w:name w:val="xl203"/>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0"/>
      <w:szCs w:val="10"/>
    </w:rPr>
  </w:style>
  <w:style w:type="paragraph" w:customStyle="1" w:styleId="xl204">
    <w:name w:val="xl204"/>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5">
    <w:name w:val="xl205"/>
    <w:basedOn w:val="a"/>
    <w:rsid w:val="0013444F"/>
    <w:pPr>
      <w:pBdr>
        <w:top w:val="single" w:sz="4" w:space="0" w:color="auto"/>
        <w:left w:val="single" w:sz="4" w:space="9" w:color="auto"/>
        <w:bottom w:val="single" w:sz="4" w:space="0" w:color="auto"/>
        <w:right w:val="single" w:sz="4" w:space="0" w:color="auto"/>
      </w:pBdr>
      <w:shd w:val="clear" w:color="000000" w:fill="B7DEE8"/>
      <w:spacing w:before="100" w:beforeAutospacing="1" w:after="100" w:afterAutospacing="1"/>
      <w:ind w:firstLineChars="100" w:firstLine="100"/>
      <w:textAlignment w:val="center"/>
    </w:pPr>
    <w:rPr>
      <w:sz w:val="10"/>
      <w:szCs w:val="10"/>
    </w:rPr>
  </w:style>
  <w:style w:type="paragraph" w:customStyle="1" w:styleId="xl206">
    <w:name w:val="xl206"/>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7">
    <w:name w:val="xl207"/>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8">
    <w:name w:val="xl208"/>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9">
    <w:name w:val="xl209"/>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0">
    <w:name w:val="xl210"/>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1">
    <w:name w:val="xl211"/>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0"/>
      <w:szCs w:val="10"/>
    </w:rPr>
  </w:style>
  <w:style w:type="paragraph" w:customStyle="1" w:styleId="xl212">
    <w:name w:val="xl212"/>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3">
    <w:name w:val="xl213"/>
    <w:basedOn w:val="a"/>
    <w:rsid w:val="0013444F"/>
    <w:pPr>
      <w:shd w:val="clear" w:color="000000" w:fill="B7DEE8"/>
      <w:spacing w:before="100" w:beforeAutospacing="1" w:after="100" w:afterAutospacing="1"/>
    </w:pPr>
    <w:rPr>
      <w:sz w:val="10"/>
      <w:szCs w:val="10"/>
    </w:rPr>
  </w:style>
  <w:style w:type="paragraph" w:customStyle="1" w:styleId="xl214">
    <w:name w:val="xl214"/>
    <w:basedOn w:val="a"/>
    <w:rsid w:val="0013444F"/>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5">
    <w:name w:val="xl215"/>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sz w:val="10"/>
      <w:szCs w:val="10"/>
    </w:rPr>
  </w:style>
  <w:style w:type="paragraph" w:customStyle="1" w:styleId="xl216">
    <w:name w:val="xl216"/>
    <w:basedOn w:val="a"/>
    <w:rsid w:val="0013444F"/>
    <w:pPr>
      <w:pBdr>
        <w:top w:val="single" w:sz="4" w:space="0" w:color="auto"/>
        <w:left w:val="single" w:sz="4" w:space="9" w:color="auto"/>
        <w:bottom w:val="single" w:sz="4" w:space="0" w:color="auto"/>
        <w:right w:val="single" w:sz="4" w:space="0" w:color="auto"/>
      </w:pBdr>
      <w:shd w:val="clear" w:color="000000" w:fill="B7DEE8"/>
      <w:spacing w:before="100" w:beforeAutospacing="1" w:after="100" w:afterAutospacing="1"/>
      <w:ind w:firstLineChars="100" w:firstLine="100"/>
      <w:textAlignment w:val="center"/>
    </w:pPr>
    <w:rPr>
      <w:sz w:val="10"/>
      <w:szCs w:val="10"/>
    </w:rPr>
  </w:style>
  <w:style w:type="paragraph" w:customStyle="1" w:styleId="xl217">
    <w:name w:val="xl217"/>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8">
    <w:name w:val="xl218"/>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19">
    <w:name w:val="xl219"/>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20">
    <w:name w:val="xl220"/>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21">
    <w:name w:val="xl221"/>
    <w:basedOn w:val="a"/>
    <w:rsid w:val="0013444F"/>
    <w:pPr>
      <w:shd w:val="clear" w:color="000000" w:fill="B7DEE8"/>
      <w:spacing w:before="100" w:beforeAutospacing="1" w:after="100" w:afterAutospacing="1"/>
    </w:pPr>
    <w:rPr>
      <w:b/>
      <w:bCs/>
      <w:sz w:val="10"/>
      <w:szCs w:val="10"/>
    </w:rPr>
  </w:style>
  <w:style w:type="paragraph" w:customStyle="1" w:styleId="xl222">
    <w:name w:val="xl222"/>
    <w:basedOn w:val="a"/>
    <w:rsid w:val="0013444F"/>
    <w:pPr>
      <w:pBdr>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3">
    <w:name w:val="xl223"/>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0"/>
      <w:szCs w:val="10"/>
    </w:rPr>
  </w:style>
  <w:style w:type="paragraph" w:customStyle="1" w:styleId="xl224">
    <w:name w:val="xl224"/>
    <w:basedOn w:val="a"/>
    <w:rsid w:val="0013444F"/>
    <w:pPr>
      <w:shd w:val="clear" w:color="000000" w:fill="B7DEE8"/>
      <w:spacing w:before="100" w:beforeAutospacing="1" w:after="100" w:afterAutospacing="1"/>
    </w:pPr>
    <w:rPr>
      <w:sz w:val="10"/>
      <w:szCs w:val="10"/>
    </w:rPr>
  </w:style>
  <w:style w:type="paragraph" w:customStyle="1" w:styleId="xl225">
    <w:name w:val="xl225"/>
    <w:basedOn w:val="a"/>
    <w:rsid w:val="0013444F"/>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6">
    <w:name w:val="xl226"/>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7">
    <w:name w:val="xl227"/>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28">
    <w:name w:val="xl228"/>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sz w:val="10"/>
      <w:szCs w:val="10"/>
    </w:rPr>
  </w:style>
  <w:style w:type="paragraph" w:customStyle="1" w:styleId="xl229">
    <w:name w:val="xl22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0">
    <w:name w:val="xl230"/>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1">
    <w:name w:val="xl231"/>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2">
    <w:name w:val="xl23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3">
    <w:name w:val="xl23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34">
    <w:name w:val="xl234"/>
    <w:basedOn w:val="a"/>
    <w:rsid w:val="0013444F"/>
    <w:pPr>
      <w:shd w:val="clear" w:color="000000" w:fill="B8CCE4"/>
      <w:spacing w:before="100" w:beforeAutospacing="1" w:after="100" w:afterAutospacing="1"/>
    </w:pPr>
    <w:rPr>
      <w:sz w:val="10"/>
      <w:szCs w:val="10"/>
    </w:rPr>
  </w:style>
  <w:style w:type="paragraph" w:customStyle="1" w:styleId="xl235">
    <w:name w:val="xl23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6">
    <w:name w:val="xl23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7">
    <w:name w:val="xl23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8">
    <w:name w:val="xl238"/>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0"/>
      <w:szCs w:val="10"/>
    </w:rPr>
  </w:style>
  <w:style w:type="paragraph" w:customStyle="1" w:styleId="xl239">
    <w:name w:val="xl23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0">
    <w:name w:val="xl240"/>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b/>
      <w:bCs/>
      <w:sz w:val="10"/>
      <w:szCs w:val="10"/>
    </w:rPr>
  </w:style>
  <w:style w:type="paragraph" w:customStyle="1" w:styleId="xl241">
    <w:name w:val="xl241"/>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2">
    <w:name w:val="xl24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3">
    <w:name w:val="xl24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4">
    <w:name w:val="xl244"/>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5">
    <w:name w:val="xl245"/>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6">
    <w:name w:val="xl246"/>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7">
    <w:name w:val="xl247"/>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8">
    <w:name w:val="xl248"/>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9">
    <w:name w:val="xl249"/>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0">
    <w:name w:val="xl250"/>
    <w:basedOn w:val="a"/>
    <w:rsid w:val="0013444F"/>
    <w:pPr>
      <w:shd w:val="clear" w:color="000000" w:fill="B8CCE4"/>
      <w:spacing w:before="100" w:beforeAutospacing="1" w:after="100" w:afterAutospacing="1"/>
    </w:pPr>
    <w:rPr>
      <w:b/>
      <w:bCs/>
      <w:sz w:val="10"/>
      <w:szCs w:val="10"/>
    </w:rPr>
  </w:style>
  <w:style w:type="paragraph" w:customStyle="1" w:styleId="xl251">
    <w:name w:val="xl251"/>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2">
    <w:name w:val="xl252"/>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3">
    <w:name w:val="xl25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4">
    <w:name w:val="xl25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5">
    <w:name w:val="xl255"/>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sz w:val="10"/>
      <w:szCs w:val="10"/>
    </w:rPr>
  </w:style>
  <w:style w:type="paragraph" w:customStyle="1" w:styleId="xl256">
    <w:name w:val="xl256"/>
    <w:basedOn w:val="a"/>
    <w:rsid w:val="0013444F"/>
    <w:pPr>
      <w:shd w:val="clear" w:color="000000" w:fill="E6B8B7"/>
      <w:spacing w:before="100" w:beforeAutospacing="1" w:after="100" w:afterAutospacing="1"/>
    </w:pPr>
    <w:rPr>
      <w:sz w:val="10"/>
      <w:szCs w:val="10"/>
    </w:rPr>
  </w:style>
  <w:style w:type="paragraph" w:customStyle="1" w:styleId="xl257">
    <w:name w:val="xl257"/>
    <w:basedOn w:val="a"/>
    <w:rsid w:val="0013444F"/>
    <w:pPr>
      <w:shd w:val="clear" w:color="000000" w:fill="E6B8B7"/>
      <w:spacing w:before="100" w:beforeAutospacing="1" w:after="100" w:afterAutospacing="1"/>
    </w:pPr>
    <w:rPr>
      <w:sz w:val="10"/>
      <w:szCs w:val="10"/>
    </w:rPr>
  </w:style>
  <w:style w:type="paragraph" w:customStyle="1" w:styleId="xl258">
    <w:name w:val="xl258"/>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9">
    <w:name w:val="xl25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0">
    <w:name w:val="xl260"/>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1">
    <w:name w:val="xl261"/>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2">
    <w:name w:val="xl26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3">
    <w:name w:val="xl263"/>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color w:val="FF0000"/>
      <w:sz w:val="10"/>
      <w:szCs w:val="10"/>
    </w:rPr>
  </w:style>
  <w:style w:type="paragraph" w:customStyle="1" w:styleId="xl264">
    <w:name w:val="xl26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5">
    <w:name w:val="xl265"/>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6">
    <w:name w:val="xl266"/>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7">
    <w:name w:val="xl26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68">
    <w:name w:val="xl268"/>
    <w:basedOn w:val="a"/>
    <w:rsid w:val="0013444F"/>
    <w:pPr>
      <w:spacing w:before="100" w:beforeAutospacing="1" w:after="100" w:afterAutospacing="1"/>
    </w:pPr>
    <w:rPr>
      <w:color w:val="FF0000"/>
      <w:sz w:val="10"/>
      <w:szCs w:val="10"/>
    </w:rPr>
  </w:style>
  <w:style w:type="paragraph" w:customStyle="1" w:styleId="xl269">
    <w:name w:val="xl26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0">
    <w:name w:val="xl270"/>
    <w:basedOn w:val="a"/>
    <w:rsid w:val="0013444F"/>
    <w:pPr>
      <w:shd w:val="clear" w:color="000000" w:fill="CCC0DA"/>
      <w:spacing w:before="100" w:beforeAutospacing="1" w:after="100" w:afterAutospacing="1"/>
    </w:pPr>
    <w:rPr>
      <w:sz w:val="10"/>
      <w:szCs w:val="10"/>
    </w:rPr>
  </w:style>
  <w:style w:type="paragraph" w:customStyle="1" w:styleId="xl271">
    <w:name w:val="xl271"/>
    <w:basedOn w:val="a"/>
    <w:rsid w:val="0013444F"/>
    <w:pPr>
      <w:shd w:val="clear" w:color="000000" w:fill="DAEEF3"/>
      <w:spacing w:before="100" w:beforeAutospacing="1" w:after="100" w:afterAutospacing="1"/>
    </w:pPr>
    <w:rPr>
      <w:b/>
      <w:bCs/>
      <w:sz w:val="10"/>
      <w:szCs w:val="10"/>
    </w:rPr>
  </w:style>
  <w:style w:type="paragraph" w:customStyle="1" w:styleId="xl272">
    <w:name w:val="xl272"/>
    <w:basedOn w:val="a"/>
    <w:rsid w:val="0013444F"/>
    <w:pPr>
      <w:shd w:val="clear" w:color="000000" w:fill="DAEEF3"/>
      <w:spacing w:before="100" w:beforeAutospacing="1" w:after="100" w:afterAutospacing="1"/>
    </w:pPr>
    <w:rPr>
      <w:sz w:val="10"/>
      <w:szCs w:val="10"/>
    </w:rPr>
  </w:style>
  <w:style w:type="paragraph" w:customStyle="1" w:styleId="xl273">
    <w:name w:val="xl273"/>
    <w:basedOn w:val="a"/>
    <w:rsid w:val="0013444F"/>
    <w:pPr>
      <w:shd w:val="clear" w:color="000000" w:fill="DAEEF3"/>
      <w:spacing w:before="100" w:beforeAutospacing="1" w:after="100" w:afterAutospacing="1"/>
    </w:pPr>
    <w:rPr>
      <w:color w:val="FF0000"/>
      <w:sz w:val="10"/>
      <w:szCs w:val="10"/>
    </w:rPr>
  </w:style>
  <w:style w:type="paragraph" w:customStyle="1" w:styleId="xl274">
    <w:name w:val="xl274"/>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5">
    <w:name w:val="xl27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6">
    <w:name w:val="xl27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7">
    <w:name w:val="xl277"/>
    <w:basedOn w:val="a"/>
    <w:rsid w:val="0013444F"/>
    <w:pPr>
      <w:shd w:val="clear" w:color="000000" w:fill="DAEEF3"/>
      <w:spacing w:before="100" w:beforeAutospacing="1" w:after="100" w:afterAutospacing="1"/>
    </w:pPr>
    <w:rPr>
      <w:color w:val="FF0000"/>
      <w:sz w:val="10"/>
      <w:szCs w:val="10"/>
    </w:rPr>
  </w:style>
  <w:style w:type="paragraph" w:customStyle="1" w:styleId="xl278">
    <w:name w:val="xl278"/>
    <w:basedOn w:val="a"/>
    <w:rsid w:val="0013444F"/>
    <w:pPr>
      <w:shd w:val="clear" w:color="000000" w:fill="FCD5B4"/>
      <w:spacing w:before="100" w:beforeAutospacing="1" w:after="100" w:afterAutospacing="1"/>
    </w:pPr>
    <w:rPr>
      <w:color w:val="FF0000"/>
      <w:sz w:val="10"/>
      <w:szCs w:val="10"/>
    </w:rPr>
  </w:style>
  <w:style w:type="paragraph" w:customStyle="1" w:styleId="xl279">
    <w:name w:val="xl27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0">
    <w:name w:val="xl280"/>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1">
    <w:name w:val="xl281"/>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2">
    <w:name w:val="xl282"/>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3">
    <w:name w:val="xl283"/>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4">
    <w:name w:val="xl284"/>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5">
    <w:name w:val="xl28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6">
    <w:name w:val="xl28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7">
    <w:name w:val="xl287"/>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8">
    <w:name w:val="xl288"/>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89">
    <w:name w:val="xl28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b/>
      <w:bCs/>
      <w:color w:val="FF0000"/>
      <w:sz w:val="10"/>
      <w:szCs w:val="10"/>
    </w:rPr>
  </w:style>
  <w:style w:type="paragraph" w:customStyle="1" w:styleId="xl290">
    <w:name w:val="xl290"/>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91">
    <w:name w:val="xl291"/>
    <w:basedOn w:val="a"/>
    <w:rsid w:val="0013444F"/>
    <w:pPr>
      <w:shd w:val="clear" w:color="000000" w:fill="D8E4BC"/>
      <w:spacing w:before="100" w:beforeAutospacing="1" w:after="100" w:afterAutospacing="1"/>
    </w:pPr>
    <w:rPr>
      <w:b/>
      <w:bCs/>
      <w:color w:val="FF0000"/>
      <w:sz w:val="10"/>
      <w:szCs w:val="10"/>
    </w:rPr>
  </w:style>
  <w:style w:type="paragraph" w:customStyle="1" w:styleId="xl292">
    <w:name w:val="xl292"/>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93">
    <w:name w:val="xl293"/>
    <w:basedOn w:val="a"/>
    <w:rsid w:val="0013444F"/>
    <w:pPr>
      <w:shd w:val="clear" w:color="000000" w:fill="D8E4BC"/>
      <w:spacing w:before="100" w:beforeAutospacing="1" w:after="100" w:afterAutospacing="1"/>
    </w:pPr>
    <w:rPr>
      <w:color w:val="FF0000"/>
      <w:sz w:val="10"/>
      <w:szCs w:val="10"/>
    </w:rPr>
  </w:style>
  <w:style w:type="paragraph" w:customStyle="1" w:styleId="xl294">
    <w:name w:val="xl29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color w:val="FF0000"/>
      <w:sz w:val="10"/>
      <w:szCs w:val="10"/>
    </w:rPr>
  </w:style>
  <w:style w:type="paragraph" w:customStyle="1" w:styleId="xl295">
    <w:name w:val="xl295"/>
    <w:basedOn w:val="a"/>
    <w:rsid w:val="0013444F"/>
    <w:pPr>
      <w:shd w:val="clear" w:color="000000" w:fill="D8E4BC"/>
      <w:spacing w:before="100" w:beforeAutospacing="1" w:after="100" w:afterAutospacing="1"/>
    </w:pPr>
    <w:rPr>
      <w:color w:val="FF0000"/>
      <w:sz w:val="10"/>
      <w:szCs w:val="10"/>
    </w:rPr>
  </w:style>
  <w:style w:type="paragraph" w:customStyle="1" w:styleId="xl296">
    <w:name w:val="xl296"/>
    <w:basedOn w:val="a"/>
    <w:rsid w:val="0013444F"/>
    <w:pPr>
      <w:shd w:val="clear" w:color="000000" w:fill="D8E4BC"/>
      <w:spacing w:before="100" w:beforeAutospacing="1" w:after="100" w:afterAutospacing="1"/>
    </w:pPr>
    <w:rPr>
      <w:sz w:val="10"/>
      <w:szCs w:val="10"/>
    </w:rPr>
  </w:style>
  <w:style w:type="paragraph" w:customStyle="1" w:styleId="xl297">
    <w:name w:val="xl29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sz w:val="10"/>
      <w:szCs w:val="10"/>
    </w:rPr>
  </w:style>
  <w:style w:type="paragraph" w:customStyle="1" w:styleId="xl298">
    <w:name w:val="xl298"/>
    <w:basedOn w:val="a"/>
    <w:rsid w:val="0013444F"/>
    <w:pPr>
      <w:shd w:val="clear" w:color="000000" w:fill="FFFF00"/>
      <w:spacing w:before="100" w:beforeAutospacing="1" w:after="100" w:afterAutospacing="1"/>
    </w:pPr>
    <w:rPr>
      <w:sz w:val="10"/>
      <w:szCs w:val="10"/>
    </w:rPr>
  </w:style>
  <w:style w:type="paragraph" w:customStyle="1" w:styleId="xl299">
    <w:name w:val="xl299"/>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0">
    <w:name w:val="xl300"/>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b/>
      <w:bCs/>
      <w:sz w:val="10"/>
      <w:szCs w:val="10"/>
    </w:rPr>
  </w:style>
  <w:style w:type="paragraph" w:customStyle="1" w:styleId="xl301">
    <w:name w:val="xl301"/>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2">
    <w:name w:val="xl302"/>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3">
    <w:name w:val="xl303"/>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4">
    <w:name w:val="xl304"/>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5">
    <w:name w:val="xl305"/>
    <w:basedOn w:val="a"/>
    <w:rsid w:val="0013444F"/>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6">
    <w:name w:val="xl306"/>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sz w:val="10"/>
      <w:szCs w:val="10"/>
    </w:rPr>
  </w:style>
  <w:style w:type="paragraph" w:customStyle="1" w:styleId="xl307">
    <w:name w:val="xl307"/>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8">
    <w:name w:val="xl308"/>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9">
    <w:name w:val="xl309"/>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0">
    <w:name w:val="xl310"/>
    <w:basedOn w:val="a"/>
    <w:rsid w:val="0013444F"/>
    <w:pPr>
      <w:pBdr>
        <w:left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1">
    <w:name w:val="xl311"/>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sz w:val="10"/>
      <w:szCs w:val="10"/>
    </w:rPr>
  </w:style>
  <w:style w:type="paragraph" w:customStyle="1" w:styleId="xl312">
    <w:name w:val="xl312"/>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3">
    <w:name w:val="xl313"/>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4">
    <w:name w:val="xl314"/>
    <w:basedOn w:val="a"/>
    <w:rsid w:val="0013444F"/>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5">
    <w:name w:val="xl315"/>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6">
    <w:name w:val="xl316"/>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10"/>
      <w:szCs w:val="10"/>
    </w:rPr>
  </w:style>
  <w:style w:type="paragraph" w:customStyle="1" w:styleId="xl317">
    <w:name w:val="xl317"/>
    <w:basedOn w:val="a"/>
    <w:rsid w:val="0013444F"/>
    <w:pPr>
      <w:shd w:val="clear" w:color="000000" w:fill="FCD5B4"/>
      <w:spacing w:before="100" w:beforeAutospacing="1" w:after="100" w:afterAutospacing="1"/>
    </w:pPr>
    <w:rPr>
      <w:b/>
      <w:bCs/>
      <w:sz w:val="10"/>
      <w:szCs w:val="10"/>
    </w:rPr>
  </w:style>
  <w:style w:type="paragraph" w:customStyle="1" w:styleId="xl318">
    <w:name w:val="xl318"/>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19">
    <w:name w:val="xl319"/>
    <w:basedOn w:val="a"/>
    <w:rsid w:val="0013444F"/>
    <w:pPr>
      <w:pBdr>
        <w:top w:val="single" w:sz="4" w:space="0" w:color="auto"/>
        <w:left w:val="single" w:sz="4" w:space="9" w:color="auto"/>
        <w:bottom w:val="single" w:sz="4" w:space="0" w:color="auto"/>
        <w:right w:val="single" w:sz="4" w:space="0" w:color="auto"/>
      </w:pBdr>
      <w:shd w:val="clear" w:color="000000" w:fill="FCD5B4"/>
      <w:spacing w:before="100" w:beforeAutospacing="1" w:after="100" w:afterAutospacing="1"/>
      <w:ind w:firstLineChars="100" w:firstLine="100"/>
      <w:textAlignment w:val="center"/>
    </w:pPr>
    <w:rPr>
      <w:sz w:val="10"/>
      <w:szCs w:val="10"/>
    </w:rPr>
  </w:style>
  <w:style w:type="paragraph" w:customStyle="1" w:styleId="xl320">
    <w:name w:val="xl320"/>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1">
    <w:name w:val="xl321"/>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2">
    <w:name w:val="xl322"/>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3">
    <w:name w:val="xl323"/>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4">
    <w:name w:val="xl324"/>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5">
    <w:name w:val="xl32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6">
    <w:name w:val="xl326"/>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b/>
      <w:bCs/>
      <w:color w:val="FF0000"/>
      <w:sz w:val="10"/>
      <w:szCs w:val="10"/>
    </w:rPr>
  </w:style>
  <w:style w:type="paragraph" w:customStyle="1" w:styleId="xl327">
    <w:name w:val="xl327"/>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8">
    <w:name w:val="xl328"/>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9">
    <w:name w:val="xl329"/>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30">
    <w:name w:val="xl330"/>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31">
    <w:name w:val="xl331"/>
    <w:basedOn w:val="a"/>
    <w:rsid w:val="0013444F"/>
    <w:pPr>
      <w:shd w:val="clear" w:color="000000" w:fill="CCC0DA"/>
      <w:spacing w:before="100" w:beforeAutospacing="1" w:after="100" w:afterAutospacing="1"/>
    </w:pPr>
    <w:rPr>
      <w:color w:val="FF0000"/>
      <w:sz w:val="10"/>
      <w:szCs w:val="10"/>
    </w:rPr>
  </w:style>
  <w:style w:type="paragraph" w:customStyle="1" w:styleId="xl332">
    <w:name w:val="xl332"/>
    <w:basedOn w:val="a"/>
    <w:rsid w:val="0013444F"/>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3">
    <w:name w:val="xl333"/>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sz w:val="10"/>
      <w:szCs w:val="10"/>
    </w:rPr>
  </w:style>
  <w:style w:type="paragraph" w:customStyle="1" w:styleId="xl334">
    <w:name w:val="xl334"/>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5">
    <w:name w:val="xl33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6">
    <w:name w:val="xl336"/>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7">
    <w:name w:val="xl337"/>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10"/>
      <w:szCs w:val="10"/>
    </w:rPr>
  </w:style>
  <w:style w:type="paragraph" w:customStyle="1" w:styleId="xl338">
    <w:name w:val="xl338"/>
    <w:basedOn w:val="a"/>
    <w:rsid w:val="0013444F"/>
    <w:pPr>
      <w:shd w:val="clear" w:color="000000" w:fill="CCC0DA"/>
      <w:spacing w:before="100" w:beforeAutospacing="1" w:after="100" w:afterAutospacing="1"/>
      <w:jc w:val="center"/>
    </w:pPr>
    <w:rPr>
      <w:sz w:val="10"/>
      <w:szCs w:val="10"/>
    </w:rPr>
  </w:style>
  <w:style w:type="paragraph" w:customStyle="1" w:styleId="xl339">
    <w:name w:val="xl339"/>
    <w:basedOn w:val="a"/>
    <w:rsid w:val="0013444F"/>
    <w:pPr>
      <w:pBdr>
        <w:left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0">
    <w:name w:val="xl340"/>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1">
    <w:name w:val="xl341"/>
    <w:basedOn w:val="a"/>
    <w:rsid w:val="0013444F"/>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2">
    <w:name w:val="xl342"/>
    <w:basedOn w:val="a"/>
    <w:rsid w:val="0013444F"/>
    <w:pPr>
      <w:shd w:val="clear" w:color="000000" w:fill="CCC0DA"/>
      <w:spacing w:before="100" w:beforeAutospacing="1" w:after="100" w:afterAutospacing="1"/>
    </w:pPr>
    <w:rPr>
      <w:b/>
      <w:bCs/>
      <w:sz w:val="10"/>
      <w:szCs w:val="10"/>
    </w:rPr>
  </w:style>
  <w:style w:type="paragraph" w:customStyle="1" w:styleId="xl343">
    <w:name w:val="xl343"/>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4">
    <w:name w:val="xl344"/>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sz w:val="10"/>
      <w:szCs w:val="10"/>
    </w:rPr>
  </w:style>
  <w:style w:type="paragraph" w:customStyle="1" w:styleId="xl345">
    <w:name w:val="xl34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table" w:customStyle="1" w:styleId="212">
    <w:name w:val="Сетка таблицы21"/>
    <w:basedOn w:val="a1"/>
    <w:next w:val="af1"/>
    <w:uiPriority w:val="39"/>
    <w:rsid w:val="00AA6D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бычный 1"/>
    <w:basedOn w:val="a"/>
    <w:autoRedefine/>
    <w:rsid w:val="00D44786"/>
    <w:pPr>
      <w:tabs>
        <w:tab w:val="left" w:pos="142"/>
      </w:tabs>
      <w:suppressAutoHyphens/>
      <w:ind w:right="-1" w:firstLine="709"/>
      <w:jc w:val="both"/>
    </w:pPr>
    <w:rPr>
      <w:sz w:val="28"/>
      <w:szCs w:val="28"/>
    </w:rPr>
  </w:style>
  <w:style w:type="character" w:styleId="afff3">
    <w:name w:val="footnote reference"/>
    <w:uiPriority w:val="99"/>
    <w:unhideWhenUsed/>
    <w:rsid w:val="00315638"/>
    <w:rPr>
      <w:vertAlign w:val="superscript"/>
    </w:rPr>
  </w:style>
  <w:style w:type="paragraph" w:customStyle="1" w:styleId="xl63">
    <w:name w:val="xl63"/>
    <w:basedOn w:val="a"/>
    <w:rsid w:val="001F5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numbering" w:customStyle="1" w:styleId="83">
    <w:name w:val="Нет списка8"/>
    <w:next w:val="a2"/>
    <w:uiPriority w:val="99"/>
    <w:semiHidden/>
    <w:unhideWhenUsed/>
    <w:rsid w:val="004A4BDE"/>
  </w:style>
  <w:style w:type="paragraph" w:customStyle="1" w:styleId="ConsPlusDocList">
    <w:name w:val="ConsPlusDocList"/>
    <w:uiPriority w:val="99"/>
    <w:rsid w:val="004A4BDE"/>
    <w:pPr>
      <w:widowControl w:val="0"/>
      <w:autoSpaceDE w:val="0"/>
      <w:autoSpaceDN w:val="0"/>
    </w:pPr>
    <w:rPr>
      <w:rFonts w:ascii="Courier New" w:hAnsi="Courier New" w:cs="Courier New"/>
      <w:szCs w:val="22"/>
    </w:rPr>
  </w:style>
  <w:style w:type="paragraph" w:customStyle="1" w:styleId="ConsPlusJurTerm">
    <w:name w:val="ConsPlusJurTerm"/>
    <w:uiPriority w:val="99"/>
    <w:rsid w:val="004A4BDE"/>
    <w:pPr>
      <w:widowControl w:val="0"/>
      <w:autoSpaceDE w:val="0"/>
      <w:autoSpaceDN w:val="0"/>
    </w:pPr>
    <w:rPr>
      <w:rFonts w:ascii="Tahoma" w:hAnsi="Tahoma" w:cs="Tahoma"/>
      <w:sz w:val="26"/>
      <w:szCs w:val="22"/>
    </w:rPr>
  </w:style>
  <w:style w:type="paragraph" w:customStyle="1" w:styleId="ConsPlusTextList">
    <w:name w:val="ConsPlusTextList"/>
    <w:uiPriority w:val="99"/>
    <w:rsid w:val="004A4BDE"/>
    <w:pPr>
      <w:widowControl w:val="0"/>
      <w:autoSpaceDE w:val="0"/>
      <w:autoSpaceDN w:val="0"/>
    </w:pPr>
    <w:rPr>
      <w:rFonts w:ascii="Arial" w:hAnsi="Arial" w:cs="Arial"/>
      <w:szCs w:val="22"/>
    </w:rPr>
  </w:style>
  <w:style w:type="table" w:customStyle="1" w:styleId="260">
    <w:name w:val="Сетка таблицы26"/>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annotation reference"/>
    <w:uiPriority w:val="99"/>
    <w:unhideWhenUsed/>
    <w:rsid w:val="004A4BDE"/>
    <w:rPr>
      <w:sz w:val="16"/>
      <w:szCs w:val="16"/>
    </w:rPr>
  </w:style>
  <w:style w:type="paragraph" w:styleId="afff5">
    <w:name w:val="annotation text"/>
    <w:basedOn w:val="a"/>
    <w:link w:val="afff6"/>
    <w:uiPriority w:val="99"/>
    <w:unhideWhenUsed/>
    <w:rsid w:val="004A4BDE"/>
    <w:pPr>
      <w:spacing w:after="160"/>
    </w:pPr>
    <w:rPr>
      <w:rFonts w:ascii="Calibri" w:eastAsia="Calibri" w:hAnsi="Calibri"/>
      <w:sz w:val="20"/>
      <w:szCs w:val="20"/>
      <w:lang w:eastAsia="en-US"/>
    </w:rPr>
  </w:style>
  <w:style w:type="character" w:customStyle="1" w:styleId="afff6">
    <w:name w:val="Текст примечания Знак"/>
    <w:link w:val="afff5"/>
    <w:uiPriority w:val="99"/>
    <w:rsid w:val="004A4BDE"/>
    <w:rPr>
      <w:rFonts w:ascii="Calibri" w:eastAsia="Calibri" w:hAnsi="Calibri"/>
      <w:lang w:eastAsia="en-US"/>
    </w:rPr>
  </w:style>
  <w:style w:type="paragraph" w:styleId="afff7">
    <w:name w:val="annotation subject"/>
    <w:basedOn w:val="afff5"/>
    <w:next w:val="afff5"/>
    <w:link w:val="afff8"/>
    <w:uiPriority w:val="99"/>
    <w:unhideWhenUsed/>
    <w:rsid w:val="004A4BDE"/>
    <w:rPr>
      <w:b/>
      <w:bCs/>
    </w:rPr>
  </w:style>
  <w:style w:type="character" w:customStyle="1" w:styleId="afff8">
    <w:name w:val="Тема примечания Знак"/>
    <w:link w:val="afff7"/>
    <w:uiPriority w:val="99"/>
    <w:rsid w:val="004A4BDE"/>
    <w:rPr>
      <w:rFonts w:ascii="Calibri" w:eastAsia="Calibri" w:hAnsi="Calibri"/>
      <w:b/>
      <w:bCs/>
      <w:lang w:eastAsia="en-US"/>
    </w:rPr>
  </w:style>
  <w:style w:type="numbering" w:customStyle="1" w:styleId="132">
    <w:name w:val="Нет списка13"/>
    <w:next w:val="a2"/>
    <w:uiPriority w:val="99"/>
    <w:semiHidden/>
    <w:unhideWhenUsed/>
    <w:rsid w:val="004A4BDE"/>
  </w:style>
  <w:style w:type="table" w:customStyle="1" w:styleId="1100">
    <w:name w:val="Сетка таблицы110"/>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2"/>
    <w:uiPriority w:val="99"/>
    <w:semiHidden/>
    <w:unhideWhenUsed/>
    <w:rsid w:val="004A4BDE"/>
  </w:style>
  <w:style w:type="table" w:customStyle="1" w:styleId="1113">
    <w:name w:val="Сетка таблицы111"/>
    <w:basedOn w:val="a1"/>
    <w:next w:val="af1"/>
    <w:uiPriority w:val="39"/>
    <w:rsid w:val="004A4B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4A4BDE"/>
  </w:style>
  <w:style w:type="numbering" w:customStyle="1" w:styleId="111110">
    <w:name w:val="Нет списка11111"/>
    <w:next w:val="a2"/>
    <w:uiPriority w:val="99"/>
    <w:semiHidden/>
    <w:unhideWhenUsed/>
    <w:rsid w:val="004A4BDE"/>
  </w:style>
  <w:style w:type="table" w:customStyle="1" w:styleId="270">
    <w:name w:val="Сетка таблицы27"/>
    <w:basedOn w:val="a1"/>
    <w:next w:val="af1"/>
    <w:uiPriority w:val="39"/>
    <w:rsid w:val="004A4B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4A4BDE"/>
  </w:style>
  <w:style w:type="table" w:customStyle="1" w:styleId="111111">
    <w:name w:val="Сетка таблицы11111"/>
    <w:basedOn w:val="a1"/>
    <w:next w:val="af1"/>
    <w:uiPriority w:val="39"/>
    <w:rsid w:val="004A4B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4A4BDE"/>
  </w:style>
  <w:style w:type="table" w:customStyle="1" w:styleId="2110">
    <w:name w:val="Сетка таблицы211"/>
    <w:basedOn w:val="a1"/>
    <w:next w:val="af1"/>
    <w:uiPriority w:val="39"/>
    <w:rsid w:val="004A4B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1"/>
    <w:uiPriority w:val="39"/>
    <w:rsid w:val="004A4B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3F5665"/>
  </w:style>
  <w:style w:type="table" w:customStyle="1" w:styleId="280">
    <w:name w:val="Сетка таблицы28"/>
    <w:basedOn w:val="a1"/>
    <w:next w:val="af1"/>
    <w:uiPriority w:val="39"/>
    <w:rsid w:val="003F566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E41A6B"/>
  </w:style>
  <w:style w:type="table" w:customStyle="1" w:styleId="290">
    <w:name w:val="Сетка таблицы29"/>
    <w:basedOn w:val="a1"/>
    <w:next w:val="af1"/>
    <w:rsid w:val="00E41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E44B80"/>
  </w:style>
  <w:style w:type="table" w:customStyle="1" w:styleId="300">
    <w:name w:val="Сетка таблицы30"/>
    <w:basedOn w:val="a1"/>
    <w:next w:val="af1"/>
    <w:rsid w:val="00E4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5155AA"/>
  </w:style>
  <w:style w:type="table" w:customStyle="1" w:styleId="320">
    <w:name w:val="Сетка таблицы32"/>
    <w:basedOn w:val="a1"/>
    <w:next w:val="af1"/>
    <w:rsid w:val="0051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1"/>
    <w:rsid w:val="0051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semiHidden/>
    <w:rsid w:val="00D409F3"/>
  </w:style>
  <w:style w:type="numbering" w:customStyle="1" w:styleId="171">
    <w:name w:val="Нет списка17"/>
    <w:next w:val="a2"/>
    <w:semiHidden/>
    <w:rsid w:val="00D409F3"/>
  </w:style>
  <w:style w:type="numbering" w:customStyle="1" w:styleId="181">
    <w:name w:val="Нет списка18"/>
    <w:next w:val="a2"/>
    <w:uiPriority w:val="99"/>
    <w:semiHidden/>
    <w:unhideWhenUsed/>
    <w:rsid w:val="000F29E2"/>
  </w:style>
  <w:style w:type="table" w:customStyle="1" w:styleId="340">
    <w:name w:val="Сетка таблицы34"/>
    <w:basedOn w:val="a1"/>
    <w:next w:val="af1"/>
    <w:uiPriority w:val="59"/>
    <w:rsid w:val="000F2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светлая14"/>
    <w:basedOn w:val="a1"/>
    <w:uiPriority w:val="40"/>
    <w:rsid w:val="000F29E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2">
    <w:name w:val="Сетка таблицы светлая15"/>
    <w:basedOn w:val="a1"/>
    <w:uiPriority w:val="40"/>
    <w:rsid w:val="000F29E2"/>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91">
    <w:name w:val="Нет списка19"/>
    <w:next w:val="a2"/>
    <w:semiHidden/>
    <w:rsid w:val="000F29E2"/>
  </w:style>
  <w:style w:type="table" w:customStyle="1" w:styleId="1120">
    <w:name w:val="Сетка таблицы112"/>
    <w:basedOn w:val="a1"/>
    <w:next w:val="af1"/>
    <w:uiPriority w:val="59"/>
    <w:rsid w:val="000F2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 светлая112"/>
    <w:basedOn w:val="a1"/>
    <w:next w:val="19"/>
    <w:uiPriority w:val="40"/>
    <w:rsid w:val="000F29E2"/>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
    <w:name w:val="Сетка таблицы светлая22"/>
    <w:basedOn w:val="a1"/>
    <w:next w:val="19"/>
    <w:uiPriority w:val="40"/>
    <w:rsid w:val="000F29E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0">
    <w:name w:val="Сетка таблицы113"/>
    <w:basedOn w:val="a1"/>
    <w:uiPriority w:val="59"/>
    <w:rsid w:val="00B547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f1"/>
    <w:uiPriority w:val="39"/>
    <w:rsid w:val="00B5470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сновной текст (2)1"/>
    <w:basedOn w:val="a"/>
    <w:uiPriority w:val="99"/>
    <w:rsid w:val="004118B4"/>
    <w:pPr>
      <w:widowControl w:val="0"/>
      <w:shd w:val="clear" w:color="auto" w:fill="FFFFFF"/>
      <w:spacing w:line="317" w:lineRule="exact"/>
      <w:ind w:hanging="360"/>
      <w:jc w:val="center"/>
    </w:pPr>
    <w:rPr>
      <w:rFonts w:ascii="Calibri" w:eastAsia="Calibri" w:hAnsi="Calibri"/>
      <w:sz w:val="28"/>
      <w:szCs w:val="28"/>
      <w:lang w:eastAsia="en-US"/>
    </w:rPr>
  </w:style>
  <w:style w:type="character" w:customStyle="1" w:styleId="FontStyle15">
    <w:name w:val="Font Style15"/>
    <w:uiPriority w:val="99"/>
    <w:rsid w:val="008B4C7C"/>
    <w:rPr>
      <w:rFonts w:ascii="Times New Roman" w:hAnsi="Times New Roman" w:cs="Times New Roman"/>
      <w:sz w:val="26"/>
      <w:szCs w:val="26"/>
    </w:rPr>
  </w:style>
  <w:style w:type="paragraph" w:styleId="afff9">
    <w:name w:val="Revision"/>
    <w:hidden/>
    <w:uiPriority w:val="99"/>
    <w:semiHidden/>
    <w:rsid w:val="008B4C7C"/>
    <w:rPr>
      <w:rFonts w:ascii="Calibri" w:eastAsia="Calibri" w:hAnsi="Calibri"/>
      <w:sz w:val="22"/>
      <w:szCs w:val="22"/>
      <w:lang w:eastAsia="en-US"/>
    </w:rPr>
  </w:style>
  <w:style w:type="paragraph" w:customStyle="1" w:styleId="ConsPlusTextList1">
    <w:name w:val="ConsPlusTextList1"/>
    <w:uiPriority w:val="99"/>
    <w:rsid w:val="008B4C7C"/>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8B4C7C"/>
    <w:rPr>
      <w:rFonts w:cs="Times New Roman"/>
      <w:color w:val="605E5C"/>
      <w:shd w:val="clear" w:color="auto" w:fill="E1DFDD"/>
    </w:rPr>
  </w:style>
  <w:style w:type="character" w:customStyle="1" w:styleId="apple-tab-span">
    <w:name w:val="apple-tab-span"/>
    <w:rsid w:val="008B4C7C"/>
  </w:style>
  <w:style w:type="paragraph" w:customStyle="1" w:styleId="2a">
    <w:name w:val="Стиль2"/>
    <w:basedOn w:val="a"/>
    <w:rsid w:val="002B6144"/>
    <w:pPr>
      <w:ind w:firstLine="709"/>
      <w:jc w:val="both"/>
    </w:pPr>
    <w:rPr>
      <w:sz w:val="28"/>
      <w:szCs w:val="20"/>
    </w:rPr>
  </w:style>
  <w:style w:type="table" w:customStyle="1" w:styleId="810">
    <w:name w:val="Сетка таблицы81"/>
    <w:basedOn w:val="a1"/>
    <w:next w:val="af1"/>
    <w:rsid w:val="002B6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1"/>
    <w:uiPriority w:val="39"/>
    <w:rsid w:val="00EF3E98"/>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Информация о версии"/>
    <w:basedOn w:val="aff1"/>
    <w:next w:val="a"/>
    <w:rsid w:val="003663B4"/>
    <w:rPr>
      <w:rFonts w:ascii="Times New Roman CYR" w:hAnsi="Times New Roman CYR" w:cs="Times New Roman CYR"/>
      <w:i/>
      <w:iCs/>
      <w:shd w:val="clear" w:color="auto" w:fill="auto"/>
    </w:rPr>
  </w:style>
  <w:style w:type="paragraph" w:customStyle="1" w:styleId="afffb">
    <w:name w:val="Сноска"/>
    <w:basedOn w:val="a"/>
    <w:next w:val="a"/>
    <w:uiPriority w:val="99"/>
    <w:rsid w:val="003663B4"/>
    <w:pPr>
      <w:widowControl w:val="0"/>
      <w:autoSpaceDE w:val="0"/>
      <w:autoSpaceDN w:val="0"/>
      <w:adjustRightInd w:val="0"/>
      <w:ind w:firstLine="720"/>
      <w:jc w:val="both"/>
    </w:pPr>
    <w:rPr>
      <w:rFonts w:ascii="Times New Roman CYR" w:hAnsi="Times New Roman CYR" w:cs="Times New Roman CYR"/>
      <w:sz w:val="20"/>
      <w:szCs w:val="20"/>
    </w:rPr>
  </w:style>
  <w:style w:type="paragraph" w:customStyle="1" w:styleId="s1">
    <w:name w:val="s_1"/>
    <w:basedOn w:val="a"/>
    <w:rsid w:val="003663B4"/>
    <w:pPr>
      <w:spacing w:before="100" w:beforeAutospacing="1" w:after="100" w:afterAutospacing="1"/>
    </w:pPr>
  </w:style>
  <w:style w:type="paragraph" w:customStyle="1" w:styleId="afffc">
    <w:name w:val="Стиль"/>
    <w:basedOn w:val="a"/>
    <w:next w:val="a5"/>
    <w:qFormat/>
    <w:rsid w:val="00604389"/>
    <w:pPr>
      <w:overflowPunct w:val="0"/>
      <w:autoSpaceDE w:val="0"/>
      <w:autoSpaceDN w:val="0"/>
      <w:adjustRightInd w:val="0"/>
      <w:jc w:val="center"/>
      <w:textAlignment w:val="baseline"/>
    </w:pPr>
    <w:rPr>
      <w:szCs w:val="20"/>
    </w:rPr>
  </w:style>
  <w:style w:type="table" w:customStyle="1" w:styleId="400">
    <w:name w:val="Сетка таблицы40"/>
    <w:basedOn w:val="a1"/>
    <w:next w:val="af1"/>
    <w:uiPriority w:val="39"/>
    <w:rsid w:val="00CE0D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1"/>
    <w:uiPriority w:val="39"/>
    <w:rsid w:val="00B43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1"/>
    <w:uiPriority w:val="39"/>
    <w:rsid w:val="00B43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975B3"/>
    <w:rPr>
      <w:rFonts w:ascii="Arial" w:hAnsi="Arial" w:cs="Arial"/>
    </w:rPr>
  </w:style>
  <w:style w:type="character" w:customStyle="1" w:styleId="afffd">
    <w:name w:val="Основной текст_"/>
    <w:link w:val="1f"/>
    <w:rsid w:val="006A0AAC"/>
    <w:rPr>
      <w:sz w:val="26"/>
      <w:szCs w:val="26"/>
    </w:rPr>
  </w:style>
  <w:style w:type="character" w:customStyle="1" w:styleId="afffe">
    <w:name w:val="Колонтитул_"/>
    <w:link w:val="affff"/>
    <w:rsid w:val="006A0AAC"/>
    <w:rPr>
      <w:sz w:val="26"/>
      <w:szCs w:val="26"/>
    </w:rPr>
  </w:style>
  <w:style w:type="paragraph" w:customStyle="1" w:styleId="1f">
    <w:name w:val="Основной текст1"/>
    <w:basedOn w:val="a"/>
    <w:link w:val="afffd"/>
    <w:rsid w:val="006A0AAC"/>
    <w:pPr>
      <w:widowControl w:val="0"/>
      <w:spacing w:line="262" w:lineRule="auto"/>
      <w:ind w:firstLine="10"/>
    </w:pPr>
    <w:rPr>
      <w:sz w:val="26"/>
      <w:szCs w:val="26"/>
    </w:rPr>
  </w:style>
  <w:style w:type="paragraph" w:customStyle="1" w:styleId="affff">
    <w:name w:val="Колонтитул"/>
    <w:basedOn w:val="a"/>
    <w:link w:val="afffe"/>
    <w:rsid w:val="006A0AAC"/>
    <w:pPr>
      <w:widowControl w:val="0"/>
      <w:spacing w:line="254" w:lineRule="auto"/>
    </w:pPr>
    <w:rPr>
      <w:sz w:val="26"/>
      <w:szCs w:val="26"/>
    </w:rPr>
  </w:style>
  <w:style w:type="table" w:customStyle="1" w:styleId="430">
    <w:name w:val="Сетка таблицы43"/>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semiHidden/>
    <w:rsid w:val="00232868"/>
  </w:style>
  <w:style w:type="table" w:customStyle="1" w:styleId="47">
    <w:name w:val="Сетка таблицы47"/>
    <w:basedOn w:val="a1"/>
    <w:next w:val="af1"/>
    <w:rsid w:val="005D6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f1"/>
    <w:uiPriority w:val="39"/>
    <w:rsid w:val="00714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f1"/>
    <w:uiPriority w:val="39"/>
    <w:rsid w:val="00857B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f1"/>
    <w:uiPriority w:val="39"/>
    <w:rsid w:val="008B5D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1"/>
    <w:uiPriority w:val="39"/>
    <w:rsid w:val="003900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0">
    <w:name w:val="Grid Table Light"/>
    <w:basedOn w:val="a1"/>
    <w:uiPriority w:val="40"/>
    <w:rsid w:val="003900B3"/>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31">
    <w:name w:val="Нет списка23"/>
    <w:next w:val="a2"/>
    <w:semiHidden/>
    <w:rsid w:val="008C1EA7"/>
  </w:style>
  <w:style w:type="paragraph" w:customStyle="1" w:styleId="ConsNonformat">
    <w:name w:val="ConsNonformat"/>
    <w:uiPriority w:val="99"/>
    <w:rsid w:val="00EA2F92"/>
    <w:pPr>
      <w:widowControl w:val="0"/>
      <w:autoSpaceDE w:val="0"/>
      <w:autoSpaceDN w:val="0"/>
      <w:adjustRightInd w:val="0"/>
    </w:pPr>
    <w:rPr>
      <w:rFonts w:ascii="Courier New" w:hAnsi="Courier New" w:cs="Courier New"/>
    </w:rPr>
  </w:style>
  <w:style w:type="numbering" w:customStyle="1" w:styleId="241">
    <w:name w:val="Нет списка24"/>
    <w:next w:val="a2"/>
    <w:uiPriority w:val="99"/>
    <w:semiHidden/>
    <w:unhideWhenUsed/>
    <w:rsid w:val="00FE090C"/>
  </w:style>
  <w:style w:type="table" w:customStyle="1" w:styleId="520">
    <w:name w:val="Сетка таблицы52"/>
    <w:basedOn w:val="a1"/>
    <w:next w:val="af1"/>
    <w:rsid w:val="00E17A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1"/>
    <w:uiPriority w:val="39"/>
    <w:rsid w:val="000056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unhideWhenUsed/>
    <w:rsid w:val="00AF7365"/>
  </w:style>
  <w:style w:type="table" w:customStyle="1" w:styleId="540">
    <w:name w:val="Сетка таблицы54"/>
    <w:basedOn w:val="a1"/>
    <w:next w:val="af1"/>
    <w:uiPriority w:val="39"/>
    <w:rsid w:val="00AF73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Заг2"/>
    <w:basedOn w:val="a"/>
    <w:link w:val="2c"/>
    <w:uiPriority w:val="99"/>
    <w:rsid w:val="00AF7365"/>
    <w:pPr>
      <w:keepNext/>
      <w:keepLines/>
      <w:spacing w:before="120" w:after="120"/>
      <w:outlineLvl w:val="1"/>
    </w:pPr>
    <w:rPr>
      <w:b/>
      <w:sz w:val="28"/>
      <w:szCs w:val="20"/>
      <w:lang w:val="x-none" w:eastAsia="x-none"/>
    </w:rPr>
  </w:style>
  <w:style w:type="character" w:customStyle="1" w:styleId="2c">
    <w:name w:val="Заг2 Знак"/>
    <w:link w:val="2b"/>
    <w:uiPriority w:val="99"/>
    <w:locked/>
    <w:rsid w:val="00AF7365"/>
    <w:rPr>
      <w:b/>
      <w:sz w:val="28"/>
      <w:lang w:val="x-none" w:eastAsia="x-none"/>
    </w:rPr>
  </w:style>
  <w:style w:type="paragraph" w:customStyle="1" w:styleId="2d">
    <w:name w:val="2"/>
    <w:basedOn w:val="a"/>
    <w:next w:val="a5"/>
    <w:qFormat/>
    <w:rsid w:val="00B10A30"/>
    <w:pPr>
      <w:jc w:val="center"/>
    </w:pPr>
    <w:rPr>
      <w:sz w:val="28"/>
      <w:szCs w:val="20"/>
    </w:rPr>
  </w:style>
  <w:style w:type="character" w:customStyle="1" w:styleId="1f0">
    <w:name w:val="Заголовок Знак1"/>
    <w:uiPriority w:val="10"/>
    <w:rsid w:val="00B10A30"/>
    <w:rPr>
      <w:rFonts w:ascii="Calibri Light" w:eastAsia="Times New Roman" w:hAnsi="Calibri Light" w:cs="Times New Roman"/>
      <w:spacing w:val="-10"/>
      <w:kern w:val="28"/>
      <w:sz w:val="56"/>
      <w:szCs w:val="56"/>
    </w:rPr>
  </w:style>
  <w:style w:type="paragraph" w:customStyle="1" w:styleId="Style1">
    <w:name w:val="Style 1"/>
    <w:basedOn w:val="a"/>
    <w:uiPriority w:val="99"/>
    <w:rsid w:val="00456FB2"/>
    <w:pPr>
      <w:widowControl w:val="0"/>
      <w:autoSpaceDE w:val="0"/>
      <w:autoSpaceDN w:val="0"/>
      <w:adjustRightInd w:val="0"/>
    </w:pPr>
    <w:rPr>
      <w:sz w:val="20"/>
      <w:szCs w:val="20"/>
    </w:rPr>
  </w:style>
  <w:style w:type="table" w:customStyle="1" w:styleId="55">
    <w:name w:val="Сетка таблицы55"/>
    <w:basedOn w:val="a1"/>
    <w:next w:val="af1"/>
    <w:uiPriority w:val="59"/>
    <w:rsid w:val="00542D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f1"/>
    <w:uiPriority w:val="39"/>
    <w:locked/>
    <w:rsid w:val="00DF4EF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f1"/>
    <w:uiPriority w:val="39"/>
    <w:locked/>
    <w:rsid w:val="00EA608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1"/>
    <w:next w:val="af1"/>
    <w:uiPriority w:val="39"/>
    <w:rsid w:val="004006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1"/>
    <w:next w:val="af1"/>
    <w:uiPriority w:val="39"/>
    <w:rsid w:val="004006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1"/>
    <w:next w:val="af1"/>
    <w:uiPriority w:val="39"/>
    <w:rsid w:val="00161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1"/>
    <w:rsid w:val="0030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1"/>
    <w:rsid w:val="0030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1"/>
    <w:uiPriority w:val="39"/>
    <w:rsid w:val="008F67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заголовок 2"/>
    <w:basedOn w:val="a"/>
    <w:next w:val="a"/>
    <w:rsid w:val="00AC2A61"/>
    <w:pPr>
      <w:keepNext/>
      <w:overflowPunct w:val="0"/>
      <w:autoSpaceDE w:val="0"/>
      <w:autoSpaceDN w:val="0"/>
      <w:adjustRightInd w:val="0"/>
      <w:spacing w:before="240" w:after="240"/>
      <w:jc w:val="center"/>
      <w:textAlignment w:val="baseline"/>
    </w:pPr>
    <w:rPr>
      <w:sz w:val="26"/>
      <w:szCs w:val="20"/>
    </w:rPr>
  </w:style>
  <w:style w:type="table" w:customStyle="1" w:styleId="64">
    <w:name w:val="Сетка таблицы64"/>
    <w:basedOn w:val="a1"/>
    <w:next w:val="af1"/>
    <w:rsid w:val="00AC2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semiHidden/>
    <w:rsid w:val="00D70F2C"/>
  </w:style>
  <w:style w:type="numbering" w:customStyle="1" w:styleId="271">
    <w:name w:val="Нет списка27"/>
    <w:next w:val="a2"/>
    <w:semiHidden/>
    <w:rsid w:val="001B197E"/>
  </w:style>
  <w:style w:type="table" w:customStyle="1" w:styleId="65">
    <w:name w:val="Сетка таблицы65"/>
    <w:basedOn w:val="a1"/>
    <w:next w:val="af1"/>
    <w:uiPriority w:val="59"/>
    <w:rsid w:val="00B71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светлая16"/>
    <w:basedOn w:val="a1"/>
    <w:uiPriority w:val="40"/>
    <w:rsid w:val="00B71EEF"/>
    <w:rPr>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Сетка таблицы114"/>
    <w:basedOn w:val="a1"/>
    <w:uiPriority w:val="59"/>
    <w:rsid w:val="00B71EEF"/>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1"/>
    <w:basedOn w:val="a"/>
    <w:next w:val="a5"/>
    <w:qFormat/>
    <w:rsid w:val="0091073F"/>
    <w:pPr>
      <w:jc w:val="center"/>
    </w:pPr>
    <w:rPr>
      <w:sz w:val="28"/>
      <w:szCs w:val="20"/>
    </w:rPr>
  </w:style>
  <w:style w:type="character" w:customStyle="1" w:styleId="2f">
    <w:name w:val="Заголовок Знак2"/>
    <w:uiPriority w:val="10"/>
    <w:rsid w:val="0091073F"/>
    <w:rPr>
      <w:rFonts w:ascii="Calibri Light" w:eastAsia="Times New Roman" w:hAnsi="Calibri Light" w:cs="Times New Roman"/>
      <w:spacing w:val="-10"/>
      <w:kern w:val="28"/>
      <w:sz w:val="56"/>
      <w:szCs w:val="56"/>
    </w:rPr>
  </w:style>
  <w:style w:type="character" w:customStyle="1" w:styleId="FontStyle11">
    <w:name w:val="Font Style11"/>
    <w:rsid w:val="008B5C86"/>
    <w:rPr>
      <w:rFonts w:ascii="Arial" w:hAnsi="Arial" w:cs="Arial"/>
      <w:sz w:val="22"/>
      <w:szCs w:val="22"/>
    </w:rPr>
  </w:style>
  <w:style w:type="paragraph" w:customStyle="1" w:styleId="Style8">
    <w:name w:val="Style8"/>
    <w:basedOn w:val="a"/>
    <w:rsid w:val="008B5C86"/>
    <w:pPr>
      <w:widowControl w:val="0"/>
      <w:autoSpaceDE w:val="0"/>
      <w:autoSpaceDN w:val="0"/>
      <w:adjustRightInd w:val="0"/>
      <w:spacing w:line="266" w:lineRule="exact"/>
      <w:ind w:firstLine="734"/>
      <w:jc w:val="both"/>
    </w:pPr>
    <w:rPr>
      <w:rFonts w:ascii="Arial" w:hAnsi="Arial" w:cs="Arial"/>
    </w:rPr>
  </w:style>
  <w:style w:type="character" w:customStyle="1" w:styleId="FontStyle13">
    <w:name w:val="Font Style13"/>
    <w:rsid w:val="008B5C86"/>
    <w:rPr>
      <w:rFonts w:ascii="Arial" w:hAnsi="Arial" w:cs="Arial"/>
      <w:sz w:val="22"/>
      <w:szCs w:val="22"/>
    </w:rPr>
  </w:style>
  <w:style w:type="paragraph" w:customStyle="1" w:styleId="Style2">
    <w:name w:val="Style2"/>
    <w:basedOn w:val="a"/>
    <w:rsid w:val="008B5C86"/>
    <w:pPr>
      <w:widowControl w:val="0"/>
      <w:autoSpaceDE w:val="0"/>
      <w:autoSpaceDN w:val="0"/>
      <w:adjustRightInd w:val="0"/>
      <w:spacing w:line="269" w:lineRule="exact"/>
      <w:ind w:firstLine="710"/>
      <w:jc w:val="both"/>
    </w:pPr>
    <w:rPr>
      <w:rFonts w:ascii="Arial" w:hAnsi="Arial" w:cs="Arial"/>
    </w:rPr>
  </w:style>
  <w:style w:type="paragraph" w:customStyle="1" w:styleId="1f2">
    <w:name w:val="Обычный1"/>
    <w:rsid w:val="00A66A30"/>
    <w:rPr>
      <w:snapToGrid w:val="0"/>
      <w:sz w:val="24"/>
    </w:rPr>
  </w:style>
  <w:style w:type="numbering" w:customStyle="1" w:styleId="281">
    <w:name w:val="Нет списка28"/>
    <w:next w:val="a2"/>
    <w:uiPriority w:val="99"/>
    <w:semiHidden/>
    <w:unhideWhenUsed/>
    <w:rsid w:val="006267AD"/>
  </w:style>
  <w:style w:type="paragraph" w:customStyle="1" w:styleId="TableParagraph">
    <w:name w:val="Table Paragraph"/>
    <w:basedOn w:val="a"/>
    <w:uiPriority w:val="1"/>
    <w:qFormat/>
    <w:rsid w:val="006267AD"/>
    <w:pPr>
      <w:widowControl w:val="0"/>
      <w:autoSpaceDE w:val="0"/>
      <w:autoSpaceDN w:val="0"/>
      <w:ind w:left="622"/>
    </w:pPr>
    <w:rPr>
      <w:sz w:val="22"/>
      <w:szCs w:val="22"/>
      <w:lang w:eastAsia="en-US"/>
    </w:rPr>
  </w:style>
  <w:style w:type="table" w:customStyle="1" w:styleId="66">
    <w:name w:val="Сетка таблицы66"/>
    <w:basedOn w:val="a1"/>
    <w:next w:val="af1"/>
    <w:uiPriority w:val="39"/>
    <w:rsid w:val="006267AD"/>
    <w:pPr>
      <w:widowControl w:val="0"/>
      <w:autoSpaceDE w:val="0"/>
      <w:autoSpaceDN w:val="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6267AD"/>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s16">
    <w:name w:val="s_16"/>
    <w:basedOn w:val="a"/>
    <w:rsid w:val="006267AD"/>
    <w:pPr>
      <w:spacing w:before="100" w:beforeAutospacing="1" w:after="100" w:afterAutospacing="1"/>
    </w:pPr>
  </w:style>
  <w:style w:type="paragraph" w:customStyle="1" w:styleId="empty">
    <w:name w:val="empty"/>
    <w:basedOn w:val="a"/>
    <w:rsid w:val="006267AD"/>
    <w:pPr>
      <w:spacing w:before="100" w:beforeAutospacing="1" w:after="100" w:afterAutospacing="1"/>
    </w:pPr>
  </w:style>
  <w:style w:type="paragraph" w:customStyle="1" w:styleId="text">
    <w:name w:val="text"/>
    <w:basedOn w:val="a"/>
    <w:rsid w:val="006267AD"/>
    <w:pPr>
      <w:ind w:firstLine="567"/>
      <w:jc w:val="both"/>
    </w:pPr>
    <w:rPr>
      <w:rFonts w:ascii="Arial" w:hAnsi="Arial" w:cs="Arial"/>
    </w:rPr>
  </w:style>
  <w:style w:type="table" w:customStyle="1" w:styleId="67">
    <w:name w:val="Сетка таблицы67"/>
    <w:basedOn w:val="a1"/>
    <w:next w:val="af1"/>
    <w:uiPriority w:val="39"/>
    <w:rsid w:val="00AC63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1"/>
    <w:uiPriority w:val="39"/>
    <w:rsid w:val="009A20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6A700E"/>
    <w:rPr>
      <w:rFonts w:eastAsia="Arial Unicode MS"/>
      <w:sz w:val="28"/>
      <w:szCs w:val="24"/>
      <w:u w:val="single"/>
    </w:rPr>
  </w:style>
  <w:style w:type="character" w:customStyle="1" w:styleId="123">
    <w:name w:val="Заголовок 1 Знак2"/>
    <w:aliases w:val="Заголовок 1 Знак1 Знак,Заголовок 1 Знак Знак Знак,Знак Знак1 Знак Знак,Document Header1 Знак Знак,H1 Знак Знак,Заголовок 1 Знак2 Знак Знак Знак,Заголовок 1 Знак1 Знак Знак Знак Знак,Заголовок 1 Знак Знак Знак Знак Знак Знак,H1 Знак1"/>
    <w:locked/>
    <w:rsid w:val="006A700E"/>
    <w:rPr>
      <w:rFonts w:ascii="Arial" w:hAnsi="Arial" w:cs="Arial"/>
      <w:b/>
      <w:bCs/>
      <w:kern w:val="32"/>
      <w:sz w:val="32"/>
      <w:szCs w:val="32"/>
      <w:lang w:val="ru-RU" w:eastAsia="ru-RU" w:bidi="ar-SA"/>
    </w:rPr>
  </w:style>
  <w:style w:type="table" w:customStyle="1" w:styleId="69">
    <w:name w:val="Сетка таблицы69"/>
    <w:basedOn w:val="a1"/>
    <w:next w:val="af1"/>
    <w:uiPriority w:val="59"/>
    <w:rsid w:val="006A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w:basedOn w:val="a6"/>
    <w:rsid w:val="006A700E"/>
    <w:pPr>
      <w:suppressAutoHyphens/>
    </w:pPr>
    <w:rPr>
      <w:rFonts w:cs="Tahoma"/>
      <w:lang w:val="ru-RU" w:eastAsia="ar-SA"/>
    </w:rPr>
  </w:style>
  <w:style w:type="paragraph" w:customStyle="1" w:styleId="1f3">
    <w:name w:val="Название1"/>
    <w:basedOn w:val="a"/>
    <w:rsid w:val="006A700E"/>
    <w:pPr>
      <w:suppressLineNumbers/>
      <w:suppressAutoHyphens/>
      <w:spacing w:before="120" w:after="120"/>
    </w:pPr>
    <w:rPr>
      <w:rFonts w:cs="Tahoma"/>
      <w:i/>
      <w:iCs/>
      <w:lang w:eastAsia="ar-SA"/>
    </w:rPr>
  </w:style>
  <w:style w:type="paragraph" w:customStyle="1" w:styleId="1f4">
    <w:name w:val="Указатель1"/>
    <w:basedOn w:val="a"/>
    <w:rsid w:val="006A700E"/>
    <w:pPr>
      <w:suppressLineNumbers/>
      <w:suppressAutoHyphens/>
    </w:pPr>
    <w:rPr>
      <w:rFonts w:cs="Tahoma"/>
      <w:lang w:eastAsia="ar-SA"/>
    </w:rPr>
  </w:style>
  <w:style w:type="paragraph" w:customStyle="1" w:styleId="214">
    <w:name w:val="Основной текст с отступом 21"/>
    <w:basedOn w:val="a"/>
    <w:rsid w:val="006A700E"/>
    <w:pPr>
      <w:suppressAutoHyphens/>
      <w:spacing w:after="120" w:line="480" w:lineRule="auto"/>
      <w:ind w:left="283"/>
    </w:pPr>
    <w:rPr>
      <w:szCs w:val="20"/>
      <w:lang w:eastAsia="ar-SA"/>
    </w:rPr>
  </w:style>
  <w:style w:type="paragraph" w:customStyle="1" w:styleId="3c">
    <w:name w:val="Стиль3"/>
    <w:basedOn w:val="214"/>
    <w:rsid w:val="006A700E"/>
    <w:pPr>
      <w:widowControl w:val="0"/>
      <w:spacing w:after="0" w:line="240" w:lineRule="auto"/>
      <w:ind w:left="0"/>
    </w:pPr>
  </w:style>
  <w:style w:type="paragraph" w:customStyle="1" w:styleId="215">
    <w:name w:val="Нумерованный список 21"/>
    <w:basedOn w:val="a"/>
    <w:rsid w:val="006A700E"/>
    <w:pPr>
      <w:suppressAutoHyphens/>
    </w:pPr>
    <w:rPr>
      <w:lang w:eastAsia="ar-SA"/>
    </w:rPr>
  </w:style>
  <w:style w:type="paragraph" w:customStyle="1" w:styleId="216">
    <w:name w:val="Основной текст 21"/>
    <w:basedOn w:val="a"/>
    <w:rsid w:val="006A700E"/>
    <w:pPr>
      <w:suppressAutoHyphens/>
      <w:ind w:right="5810"/>
      <w:jc w:val="both"/>
    </w:pPr>
    <w:rPr>
      <w:sz w:val="20"/>
      <w:szCs w:val="20"/>
      <w:lang w:eastAsia="ar-SA"/>
    </w:rPr>
  </w:style>
  <w:style w:type="paragraph" w:customStyle="1" w:styleId="affff2">
    <w:name w:val="Заголовок таблицы"/>
    <w:basedOn w:val="aff9"/>
    <w:rsid w:val="006A700E"/>
    <w:pPr>
      <w:jc w:val="center"/>
    </w:pPr>
    <w:rPr>
      <w:b/>
      <w:bCs/>
    </w:rPr>
  </w:style>
  <w:style w:type="paragraph" w:customStyle="1" w:styleId="xl47">
    <w:name w:val="xl47"/>
    <w:basedOn w:val="a"/>
    <w:rsid w:val="006A700E"/>
    <w:pPr>
      <w:pBdr>
        <w:top w:val="single" w:sz="4" w:space="0" w:color="auto"/>
        <w:left w:val="single" w:sz="4" w:space="0" w:color="auto"/>
        <w:right w:val="single" w:sz="4" w:space="0" w:color="auto"/>
      </w:pBdr>
      <w:spacing w:before="100" w:beforeAutospacing="1" w:after="100" w:afterAutospacing="1"/>
    </w:pPr>
  </w:style>
  <w:style w:type="paragraph" w:customStyle="1" w:styleId="312">
    <w:name w:val="Основной текст 31"/>
    <w:basedOn w:val="a"/>
    <w:uiPriority w:val="99"/>
    <w:rsid w:val="006A700E"/>
    <w:pPr>
      <w:suppressAutoHyphens/>
      <w:jc w:val="both"/>
    </w:pPr>
    <w:rPr>
      <w:sz w:val="25"/>
      <w:szCs w:val="20"/>
      <w:lang w:eastAsia="ar-SA"/>
    </w:rPr>
  </w:style>
  <w:style w:type="paragraph" w:customStyle="1" w:styleId="affff3">
    <w:name w:val="Основное меню"/>
    <w:basedOn w:val="a"/>
    <w:next w:val="a"/>
    <w:rsid w:val="006A700E"/>
    <w:pPr>
      <w:widowControl w:val="0"/>
      <w:autoSpaceDE w:val="0"/>
      <w:autoSpaceDN w:val="0"/>
      <w:adjustRightInd w:val="0"/>
      <w:ind w:firstLine="720"/>
      <w:jc w:val="both"/>
    </w:pPr>
    <w:rPr>
      <w:rFonts w:ascii="Verdana" w:hAnsi="Verdana" w:cs="Verdana"/>
      <w:sz w:val="22"/>
      <w:szCs w:val="22"/>
    </w:rPr>
  </w:style>
  <w:style w:type="paragraph" w:customStyle="1" w:styleId="affff4">
    <w:name w:val="Заголовок статьи"/>
    <w:basedOn w:val="a"/>
    <w:next w:val="a"/>
    <w:rsid w:val="006A700E"/>
    <w:pPr>
      <w:widowControl w:val="0"/>
      <w:autoSpaceDE w:val="0"/>
      <w:autoSpaceDN w:val="0"/>
      <w:adjustRightInd w:val="0"/>
      <w:ind w:left="1612" w:hanging="892"/>
      <w:jc w:val="both"/>
    </w:pPr>
    <w:rPr>
      <w:rFonts w:ascii="Arial" w:hAnsi="Arial"/>
      <w:sz w:val="20"/>
      <w:szCs w:val="20"/>
    </w:rPr>
  </w:style>
  <w:style w:type="paragraph" w:customStyle="1" w:styleId="affff5">
    <w:name w:val="Интерактивный заголовок"/>
    <w:basedOn w:val="a5"/>
    <w:next w:val="a"/>
    <w:rsid w:val="006A700E"/>
    <w:pPr>
      <w:widowControl w:val="0"/>
      <w:autoSpaceDE w:val="0"/>
      <w:autoSpaceDN w:val="0"/>
      <w:adjustRightInd w:val="0"/>
      <w:ind w:firstLine="720"/>
      <w:jc w:val="both"/>
    </w:pPr>
    <w:rPr>
      <w:rFonts w:ascii="Verdana" w:hAnsi="Verdana" w:cs="Verdana"/>
      <w:b/>
      <w:bCs/>
      <w:color w:val="C0C0C0"/>
      <w:sz w:val="22"/>
      <w:szCs w:val="22"/>
      <w:u w:val="single"/>
      <w:lang w:val="ru-RU" w:eastAsia="ru-RU"/>
    </w:rPr>
  </w:style>
  <w:style w:type="paragraph" w:customStyle="1" w:styleId="affff6">
    <w:name w:val="Текст (лев. подпись)"/>
    <w:basedOn w:val="a"/>
    <w:next w:val="a"/>
    <w:rsid w:val="006A700E"/>
    <w:pPr>
      <w:widowControl w:val="0"/>
      <w:autoSpaceDE w:val="0"/>
      <w:autoSpaceDN w:val="0"/>
      <w:adjustRightInd w:val="0"/>
    </w:pPr>
    <w:rPr>
      <w:rFonts w:ascii="Arial" w:hAnsi="Arial"/>
      <w:sz w:val="20"/>
      <w:szCs w:val="20"/>
    </w:rPr>
  </w:style>
  <w:style w:type="paragraph" w:customStyle="1" w:styleId="affff7">
    <w:name w:val="Колонтитул (левый)"/>
    <w:basedOn w:val="affff6"/>
    <w:next w:val="a"/>
    <w:rsid w:val="006A700E"/>
    <w:rPr>
      <w:sz w:val="14"/>
      <w:szCs w:val="14"/>
    </w:rPr>
  </w:style>
  <w:style w:type="paragraph" w:customStyle="1" w:styleId="affff8">
    <w:name w:val="Текст (прав. подпись)"/>
    <w:basedOn w:val="a"/>
    <w:next w:val="a"/>
    <w:rsid w:val="006A700E"/>
    <w:pPr>
      <w:widowControl w:val="0"/>
      <w:autoSpaceDE w:val="0"/>
      <w:autoSpaceDN w:val="0"/>
      <w:adjustRightInd w:val="0"/>
      <w:jc w:val="right"/>
    </w:pPr>
    <w:rPr>
      <w:rFonts w:ascii="Arial" w:hAnsi="Arial"/>
      <w:sz w:val="20"/>
      <w:szCs w:val="20"/>
    </w:rPr>
  </w:style>
  <w:style w:type="paragraph" w:customStyle="1" w:styleId="affff9">
    <w:name w:val="Колонтитул (правый)"/>
    <w:basedOn w:val="affff8"/>
    <w:next w:val="a"/>
    <w:rsid w:val="006A700E"/>
    <w:rPr>
      <w:sz w:val="14"/>
      <w:szCs w:val="14"/>
    </w:rPr>
  </w:style>
  <w:style w:type="paragraph" w:customStyle="1" w:styleId="affffa">
    <w:name w:val="Комментарий пользователя"/>
    <w:basedOn w:val="aff1"/>
    <w:next w:val="a"/>
    <w:rsid w:val="006A700E"/>
    <w:pPr>
      <w:spacing w:before="0"/>
      <w:jc w:val="left"/>
    </w:pPr>
    <w:rPr>
      <w:rFonts w:cs="Times New Roman"/>
      <w:i/>
      <w:iCs/>
      <w:color w:val="000080"/>
      <w:sz w:val="20"/>
      <w:szCs w:val="20"/>
      <w:shd w:val="clear" w:color="auto" w:fill="auto"/>
    </w:rPr>
  </w:style>
  <w:style w:type="paragraph" w:customStyle="1" w:styleId="affffb">
    <w:name w:val="Моноширинный"/>
    <w:basedOn w:val="a"/>
    <w:next w:val="a"/>
    <w:rsid w:val="006A700E"/>
    <w:pPr>
      <w:widowControl w:val="0"/>
      <w:autoSpaceDE w:val="0"/>
      <w:autoSpaceDN w:val="0"/>
      <w:adjustRightInd w:val="0"/>
      <w:jc w:val="both"/>
    </w:pPr>
    <w:rPr>
      <w:rFonts w:ascii="Courier New" w:hAnsi="Courier New" w:cs="Courier New"/>
      <w:sz w:val="20"/>
      <w:szCs w:val="20"/>
    </w:rPr>
  </w:style>
  <w:style w:type="paragraph" w:customStyle="1" w:styleId="affffc">
    <w:name w:val="Объект"/>
    <w:basedOn w:val="a"/>
    <w:next w:val="a"/>
    <w:rsid w:val="006A700E"/>
    <w:pPr>
      <w:widowControl w:val="0"/>
      <w:autoSpaceDE w:val="0"/>
      <w:autoSpaceDN w:val="0"/>
      <w:adjustRightInd w:val="0"/>
      <w:ind w:firstLine="720"/>
      <w:jc w:val="both"/>
    </w:pPr>
    <w:rPr>
      <w:sz w:val="20"/>
      <w:szCs w:val="20"/>
    </w:rPr>
  </w:style>
  <w:style w:type="paragraph" w:customStyle="1" w:styleId="affffd">
    <w:name w:val="Оглавление"/>
    <w:basedOn w:val="aff4"/>
    <w:next w:val="a"/>
    <w:rsid w:val="006A700E"/>
    <w:pPr>
      <w:ind w:left="140"/>
      <w:jc w:val="both"/>
    </w:pPr>
    <w:rPr>
      <w:sz w:val="20"/>
      <w:szCs w:val="20"/>
    </w:rPr>
  </w:style>
  <w:style w:type="paragraph" w:customStyle="1" w:styleId="affffe">
    <w:name w:val="Переменная часть"/>
    <w:basedOn w:val="affff3"/>
    <w:next w:val="a"/>
    <w:rsid w:val="006A700E"/>
    <w:rPr>
      <w:sz w:val="18"/>
      <w:szCs w:val="18"/>
    </w:rPr>
  </w:style>
  <w:style w:type="paragraph" w:customStyle="1" w:styleId="afffff">
    <w:name w:val="Постоянная часть"/>
    <w:basedOn w:val="affff3"/>
    <w:next w:val="a"/>
    <w:rsid w:val="006A700E"/>
    <w:rPr>
      <w:sz w:val="20"/>
      <w:szCs w:val="20"/>
    </w:rPr>
  </w:style>
  <w:style w:type="paragraph" w:customStyle="1" w:styleId="afffff0">
    <w:name w:val="Словарная статья"/>
    <w:basedOn w:val="a"/>
    <w:next w:val="a"/>
    <w:uiPriority w:val="99"/>
    <w:rsid w:val="006A700E"/>
    <w:pPr>
      <w:widowControl w:val="0"/>
      <w:autoSpaceDE w:val="0"/>
      <w:autoSpaceDN w:val="0"/>
      <w:adjustRightInd w:val="0"/>
      <w:ind w:right="118"/>
      <w:jc w:val="both"/>
    </w:pPr>
    <w:rPr>
      <w:rFonts w:ascii="Arial" w:hAnsi="Arial"/>
      <w:sz w:val="20"/>
      <w:szCs w:val="20"/>
    </w:rPr>
  </w:style>
  <w:style w:type="paragraph" w:customStyle="1" w:styleId="afffff1">
    <w:name w:val="Текст в таблице"/>
    <w:basedOn w:val="aff3"/>
    <w:next w:val="a"/>
    <w:rsid w:val="006A700E"/>
    <w:pPr>
      <w:ind w:firstLine="500"/>
    </w:pPr>
    <w:rPr>
      <w:rFonts w:cs="Times New Roman"/>
      <w:sz w:val="20"/>
      <w:szCs w:val="20"/>
    </w:rPr>
  </w:style>
  <w:style w:type="paragraph" w:customStyle="1" w:styleId="afffff2">
    <w:name w:val="Технический комментарий"/>
    <w:basedOn w:val="a"/>
    <w:next w:val="a"/>
    <w:rsid w:val="006A700E"/>
    <w:pPr>
      <w:widowControl w:val="0"/>
      <w:autoSpaceDE w:val="0"/>
      <w:autoSpaceDN w:val="0"/>
      <w:adjustRightInd w:val="0"/>
    </w:pPr>
    <w:rPr>
      <w:rFonts w:ascii="Arial" w:hAnsi="Arial"/>
      <w:sz w:val="20"/>
      <w:szCs w:val="20"/>
    </w:rPr>
  </w:style>
  <w:style w:type="character" w:customStyle="1" w:styleId="WW8Num1z0">
    <w:name w:val="WW8Num1z0"/>
    <w:rsid w:val="006A700E"/>
    <w:rPr>
      <w:rFonts w:ascii="Symbol" w:hAnsi="Symbol" w:cs="StarSymbol" w:hint="default"/>
      <w:sz w:val="18"/>
      <w:szCs w:val="18"/>
    </w:rPr>
  </w:style>
  <w:style w:type="character" w:customStyle="1" w:styleId="WW8Num2z0">
    <w:name w:val="WW8Num2z0"/>
    <w:rsid w:val="006A700E"/>
    <w:rPr>
      <w:rFonts w:ascii="Symbol" w:hAnsi="Symbol" w:cs="StarSymbol" w:hint="default"/>
      <w:sz w:val="18"/>
      <w:szCs w:val="18"/>
    </w:rPr>
  </w:style>
  <w:style w:type="character" w:customStyle="1" w:styleId="WW8Num3z0">
    <w:name w:val="WW8Num3z0"/>
    <w:rsid w:val="006A700E"/>
    <w:rPr>
      <w:rFonts w:ascii="Symbol" w:hAnsi="Symbol" w:cs="StarSymbol" w:hint="default"/>
      <w:sz w:val="18"/>
      <w:szCs w:val="18"/>
    </w:rPr>
  </w:style>
  <w:style w:type="character" w:customStyle="1" w:styleId="WW8Num4z0">
    <w:name w:val="WW8Num4z0"/>
    <w:rsid w:val="006A700E"/>
    <w:rPr>
      <w:rFonts w:ascii="Symbol" w:hAnsi="Symbol" w:cs="StarSymbol" w:hint="default"/>
      <w:sz w:val="18"/>
      <w:szCs w:val="18"/>
    </w:rPr>
  </w:style>
  <w:style w:type="character" w:customStyle="1" w:styleId="WW8Num5z0">
    <w:name w:val="WW8Num5z0"/>
    <w:rsid w:val="006A700E"/>
    <w:rPr>
      <w:rFonts w:ascii="Symbol" w:hAnsi="Symbol" w:cs="StarSymbol" w:hint="default"/>
      <w:sz w:val="18"/>
      <w:szCs w:val="18"/>
    </w:rPr>
  </w:style>
  <w:style w:type="character" w:customStyle="1" w:styleId="Absatz-Standardschriftart">
    <w:name w:val="Absatz-Standardschriftart"/>
    <w:rsid w:val="006A700E"/>
  </w:style>
  <w:style w:type="character" w:customStyle="1" w:styleId="WW-Absatz-Standardschriftart">
    <w:name w:val="WW-Absatz-Standardschriftart"/>
    <w:rsid w:val="006A700E"/>
  </w:style>
  <w:style w:type="character" w:customStyle="1" w:styleId="WW-Absatz-Standardschriftart1">
    <w:name w:val="WW-Absatz-Standardschriftart1"/>
    <w:rsid w:val="006A700E"/>
  </w:style>
  <w:style w:type="character" w:customStyle="1" w:styleId="WW-Absatz-Standardschriftart11">
    <w:name w:val="WW-Absatz-Standardschriftart11"/>
    <w:rsid w:val="006A700E"/>
  </w:style>
  <w:style w:type="character" w:customStyle="1" w:styleId="WW-Absatz-Standardschriftart111">
    <w:name w:val="WW-Absatz-Standardschriftart111"/>
    <w:rsid w:val="006A700E"/>
  </w:style>
  <w:style w:type="character" w:customStyle="1" w:styleId="WW-Absatz-Standardschriftart1111">
    <w:name w:val="WW-Absatz-Standardschriftart1111"/>
    <w:rsid w:val="006A700E"/>
  </w:style>
  <w:style w:type="character" w:customStyle="1" w:styleId="WW-Absatz-Standardschriftart11111">
    <w:name w:val="WW-Absatz-Standardschriftart11111"/>
    <w:rsid w:val="006A700E"/>
  </w:style>
  <w:style w:type="character" w:customStyle="1" w:styleId="WW-Absatz-Standardschriftart111111">
    <w:name w:val="WW-Absatz-Standardschriftart111111"/>
    <w:rsid w:val="006A700E"/>
  </w:style>
  <w:style w:type="character" w:customStyle="1" w:styleId="WW-Absatz-Standardschriftart1111111">
    <w:name w:val="WW-Absatz-Standardschriftart1111111"/>
    <w:rsid w:val="006A700E"/>
  </w:style>
  <w:style w:type="character" w:customStyle="1" w:styleId="WW-Absatz-Standardschriftart11111111">
    <w:name w:val="WW-Absatz-Standardschriftart11111111"/>
    <w:rsid w:val="006A700E"/>
  </w:style>
  <w:style w:type="character" w:customStyle="1" w:styleId="WW-Absatz-Standardschriftart111111111">
    <w:name w:val="WW-Absatz-Standardschriftart111111111"/>
    <w:rsid w:val="006A700E"/>
  </w:style>
  <w:style w:type="character" w:customStyle="1" w:styleId="WW-Absatz-Standardschriftart1111111111">
    <w:name w:val="WW-Absatz-Standardschriftart1111111111"/>
    <w:rsid w:val="006A700E"/>
  </w:style>
  <w:style w:type="character" w:customStyle="1" w:styleId="WW-Absatz-Standardschriftart11111111111">
    <w:name w:val="WW-Absatz-Standardschriftart11111111111"/>
    <w:rsid w:val="006A700E"/>
  </w:style>
  <w:style w:type="character" w:customStyle="1" w:styleId="1f5">
    <w:name w:val="Основной шрифт абзаца1"/>
    <w:rsid w:val="006A700E"/>
  </w:style>
  <w:style w:type="character" w:customStyle="1" w:styleId="afffff3">
    <w:name w:val="Маркеры списка"/>
    <w:rsid w:val="006A700E"/>
    <w:rPr>
      <w:rFonts w:ascii="StarSymbol" w:eastAsia="StarSymbol" w:hAnsi="StarSymbol" w:cs="StarSymbol" w:hint="eastAsia"/>
      <w:sz w:val="18"/>
      <w:szCs w:val="18"/>
    </w:rPr>
  </w:style>
  <w:style w:type="character" w:customStyle="1" w:styleId="afffff4">
    <w:name w:val="Символ нумерации"/>
    <w:rsid w:val="006A700E"/>
  </w:style>
  <w:style w:type="character" w:customStyle="1" w:styleId="2f0">
    <w:name w:val="Основной шрифт абзаца2"/>
    <w:rsid w:val="006A700E"/>
  </w:style>
  <w:style w:type="character" w:customStyle="1" w:styleId="afffff5">
    <w:name w:val="Найденные слова"/>
    <w:rsid w:val="006A700E"/>
    <w:rPr>
      <w:b/>
      <w:bCs/>
      <w:color w:val="000080"/>
      <w:sz w:val="20"/>
      <w:szCs w:val="20"/>
    </w:rPr>
  </w:style>
  <w:style w:type="character" w:customStyle="1" w:styleId="afffff6">
    <w:name w:val="Не вступил в силу"/>
    <w:rsid w:val="006A700E"/>
    <w:rPr>
      <w:b/>
      <w:bCs/>
      <w:color w:val="008080"/>
      <w:sz w:val="20"/>
      <w:szCs w:val="20"/>
    </w:rPr>
  </w:style>
  <w:style w:type="character" w:customStyle="1" w:styleId="afffff7">
    <w:name w:val="Опечатки"/>
    <w:rsid w:val="006A700E"/>
    <w:rPr>
      <w:color w:val="FF0000"/>
      <w:sz w:val="20"/>
      <w:szCs w:val="20"/>
    </w:rPr>
  </w:style>
  <w:style w:type="character" w:customStyle="1" w:styleId="afffff8">
    <w:name w:val="Продолжение ссылки"/>
    <w:rsid w:val="006A700E"/>
    <w:rPr>
      <w:rFonts w:cs="Times New Roman"/>
      <w:b/>
      <w:bCs/>
      <w:color w:val="008000"/>
      <w:sz w:val="20"/>
      <w:szCs w:val="20"/>
      <w:u w:val="single"/>
    </w:rPr>
  </w:style>
  <w:style w:type="character" w:customStyle="1" w:styleId="afffff9">
    <w:name w:val="Утратил силу"/>
    <w:rsid w:val="006A700E"/>
    <w:rPr>
      <w:b/>
      <w:bCs/>
      <w:strike/>
      <w:color w:val="808000"/>
      <w:sz w:val="20"/>
      <w:szCs w:val="20"/>
    </w:rPr>
  </w:style>
  <w:style w:type="character" w:customStyle="1" w:styleId="124">
    <w:name w:val="Заголовок 1 Знак Знак2 Знак Знак"/>
    <w:rsid w:val="006A700E"/>
    <w:rPr>
      <w:b/>
      <w:bCs w:val="0"/>
      <w:kern w:val="28"/>
      <w:sz w:val="36"/>
      <w:lang w:val="ru-RU" w:eastAsia="ru-RU" w:bidi="ar-SA"/>
    </w:rPr>
  </w:style>
  <w:style w:type="character" w:customStyle="1" w:styleId="115">
    <w:name w:val="Заголовок 1 Знак1 Знак Знак"/>
    <w:aliases w:val="Заголовок 1 Знак Знак Знак Знак,Знак Знак1 Знак Знак Знак,Document Header1 Знак Знак Знак,H1 Знак Знак Знак,Заголовок 1 Знак2 Знак Знак Знак Знак,Заголовок 1 Знак1 Знак Знак Знак Знак Знак"/>
    <w:locked/>
    <w:rsid w:val="006A700E"/>
    <w:rPr>
      <w:rFonts w:ascii="Arial" w:hAnsi="Arial" w:cs="Arial"/>
      <w:b/>
      <w:bCs/>
      <w:kern w:val="32"/>
      <w:sz w:val="32"/>
      <w:szCs w:val="32"/>
      <w:lang w:val="ru-RU" w:eastAsia="ru-RU" w:bidi="ar-SA"/>
    </w:rPr>
  </w:style>
  <w:style w:type="paragraph" w:customStyle="1" w:styleId="Iauiue">
    <w:name w:val="Iau?iue"/>
    <w:rsid w:val="006A700E"/>
    <w:pPr>
      <w:jc w:val="both"/>
    </w:pPr>
    <w:rPr>
      <w:rFonts w:ascii="Bodoni" w:hAnsi="Bodoni"/>
      <w:sz w:val="28"/>
    </w:rPr>
  </w:style>
  <w:style w:type="character" w:customStyle="1" w:styleId="H11">
    <w:name w:val="H1 Знак Знак1"/>
    <w:locked/>
    <w:rsid w:val="006A700E"/>
    <w:rPr>
      <w:rFonts w:ascii="Arial" w:hAnsi="Arial" w:cs="Arial"/>
      <w:b/>
      <w:bCs/>
      <w:kern w:val="32"/>
      <w:sz w:val="32"/>
      <w:szCs w:val="32"/>
      <w:lang w:val="ru-RU" w:eastAsia="ru-RU" w:bidi="ar-SA"/>
    </w:rPr>
  </w:style>
  <w:style w:type="paragraph" w:customStyle="1" w:styleId="2f1">
    <w:name w:val="Без интервала2"/>
    <w:rsid w:val="006A700E"/>
    <w:rPr>
      <w:rFonts w:ascii="Calibri" w:hAnsi="Calibri"/>
      <w:sz w:val="22"/>
      <w:szCs w:val="22"/>
    </w:rPr>
  </w:style>
  <w:style w:type="character" w:customStyle="1" w:styleId="T3">
    <w:name w:val="T3"/>
    <w:rsid w:val="006A700E"/>
    <w:rPr>
      <w:rFonts w:ascii="Arial" w:hAnsi="Arial" w:cs="Arial"/>
      <w:sz w:val="20"/>
    </w:rPr>
  </w:style>
  <w:style w:type="character" w:customStyle="1" w:styleId="T4">
    <w:name w:val="T4"/>
    <w:rsid w:val="006A700E"/>
    <w:rPr>
      <w:rFonts w:ascii="Arial" w:hAnsi="Arial" w:cs="Arial"/>
      <w:sz w:val="20"/>
    </w:rPr>
  </w:style>
  <w:style w:type="paragraph" w:customStyle="1" w:styleId="P35">
    <w:name w:val="P35"/>
    <w:basedOn w:val="a"/>
    <w:rsid w:val="006A700E"/>
    <w:pPr>
      <w:widowControl w:val="0"/>
      <w:suppressAutoHyphens/>
      <w:snapToGrid w:val="0"/>
      <w:ind w:left="-108" w:right="-108"/>
    </w:pPr>
    <w:rPr>
      <w:rFonts w:ascii="Calibri" w:hAnsi="Calibri" w:cs="Calibri"/>
      <w:sz w:val="22"/>
      <w:szCs w:val="20"/>
      <w:lang w:eastAsia="ar-SA"/>
    </w:rPr>
  </w:style>
  <w:style w:type="paragraph" w:customStyle="1" w:styleId="P39">
    <w:name w:val="P39"/>
    <w:basedOn w:val="a"/>
    <w:rsid w:val="006A700E"/>
    <w:pPr>
      <w:widowControl w:val="0"/>
      <w:suppressAutoHyphens/>
      <w:snapToGrid w:val="0"/>
      <w:ind w:left="-108" w:right="-108"/>
    </w:pPr>
    <w:rPr>
      <w:rFonts w:ascii="Arial" w:hAnsi="Arial" w:cs="Arial"/>
      <w:sz w:val="20"/>
      <w:szCs w:val="20"/>
      <w:lang w:eastAsia="ar-SA"/>
    </w:rPr>
  </w:style>
  <w:style w:type="paragraph" w:customStyle="1" w:styleId="P14">
    <w:name w:val="P14"/>
    <w:basedOn w:val="a"/>
    <w:rsid w:val="006A700E"/>
    <w:pPr>
      <w:widowControl w:val="0"/>
      <w:suppressAutoHyphens/>
      <w:snapToGrid w:val="0"/>
    </w:pPr>
    <w:rPr>
      <w:rFonts w:ascii="Arial" w:hAnsi="Arial" w:cs="Arial"/>
      <w:sz w:val="20"/>
      <w:szCs w:val="20"/>
      <w:lang w:eastAsia="ar-SA"/>
    </w:rPr>
  </w:style>
  <w:style w:type="paragraph" w:customStyle="1" w:styleId="P46">
    <w:name w:val="P46"/>
    <w:basedOn w:val="a"/>
    <w:rsid w:val="006A700E"/>
    <w:pPr>
      <w:widowControl w:val="0"/>
      <w:suppressAutoHyphens/>
      <w:snapToGrid w:val="0"/>
      <w:ind w:hanging="102"/>
      <w:jc w:val="center"/>
    </w:pPr>
    <w:rPr>
      <w:rFonts w:ascii="Arial" w:hAnsi="Arial" w:cs="Arial"/>
      <w:sz w:val="20"/>
      <w:szCs w:val="20"/>
      <w:lang w:eastAsia="ar-SA"/>
    </w:rPr>
  </w:style>
  <w:style w:type="paragraph" w:customStyle="1" w:styleId="P16">
    <w:name w:val="P16"/>
    <w:basedOn w:val="a"/>
    <w:rsid w:val="006A700E"/>
    <w:pPr>
      <w:widowControl w:val="0"/>
      <w:suppressAutoHyphens/>
      <w:snapToGrid w:val="0"/>
      <w:jc w:val="center"/>
    </w:pPr>
    <w:rPr>
      <w:rFonts w:ascii="Arial" w:hAnsi="Arial" w:cs="Arial"/>
      <w:sz w:val="20"/>
      <w:szCs w:val="20"/>
      <w:lang w:eastAsia="ar-SA"/>
    </w:rPr>
  </w:style>
  <w:style w:type="paragraph" w:customStyle="1" w:styleId="P71">
    <w:name w:val="P71"/>
    <w:basedOn w:val="a"/>
    <w:rsid w:val="006A700E"/>
    <w:pPr>
      <w:widowControl w:val="0"/>
      <w:suppressAutoHyphens/>
      <w:ind w:right="-108" w:firstLine="32"/>
    </w:pPr>
    <w:rPr>
      <w:rFonts w:ascii="Arial" w:hAnsi="Arial" w:cs="Arial"/>
      <w:sz w:val="20"/>
      <w:szCs w:val="20"/>
      <w:lang w:eastAsia="ar-SA"/>
    </w:rPr>
  </w:style>
  <w:style w:type="paragraph" w:customStyle="1" w:styleId="P72">
    <w:name w:val="P72"/>
    <w:basedOn w:val="a"/>
    <w:rsid w:val="006A700E"/>
    <w:pPr>
      <w:widowControl w:val="0"/>
      <w:suppressAutoHyphens/>
      <w:snapToGrid w:val="0"/>
      <w:ind w:right="-108" w:firstLine="32"/>
    </w:pPr>
    <w:rPr>
      <w:rFonts w:ascii="Arial" w:hAnsi="Arial" w:cs="Arial"/>
      <w:sz w:val="20"/>
      <w:szCs w:val="20"/>
      <w:lang w:eastAsia="ar-SA"/>
    </w:rPr>
  </w:style>
  <w:style w:type="paragraph" w:customStyle="1" w:styleId="P50">
    <w:name w:val="P50"/>
    <w:basedOn w:val="a"/>
    <w:rsid w:val="006A700E"/>
    <w:pPr>
      <w:widowControl w:val="0"/>
      <w:suppressAutoHyphens/>
      <w:snapToGrid w:val="0"/>
      <w:ind w:left="-108" w:right="-108" w:firstLine="108"/>
      <w:jc w:val="center"/>
    </w:pPr>
    <w:rPr>
      <w:rFonts w:ascii="Calibri" w:hAnsi="Calibri" w:cs="Calibri"/>
      <w:sz w:val="22"/>
      <w:szCs w:val="20"/>
      <w:lang w:eastAsia="ar-SA"/>
    </w:rPr>
  </w:style>
  <w:style w:type="paragraph" w:customStyle="1" w:styleId="P51">
    <w:name w:val="P51"/>
    <w:basedOn w:val="a"/>
    <w:rsid w:val="006A700E"/>
    <w:pPr>
      <w:widowControl w:val="0"/>
      <w:suppressAutoHyphens/>
      <w:snapToGrid w:val="0"/>
      <w:ind w:left="-108" w:right="-108" w:firstLine="108"/>
      <w:jc w:val="center"/>
    </w:pPr>
    <w:rPr>
      <w:rFonts w:ascii="Arial" w:hAnsi="Arial" w:cs="Arial"/>
      <w:sz w:val="20"/>
      <w:szCs w:val="20"/>
      <w:lang w:eastAsia="ar-SA"/>
    </w:rPr>
  </w:style>
  <w:style w:type="paragraph" w:customStyle="1" w:styleId="P47">
    <w:name w:val="P47"/>
    <w:basedOn w:val="a"/>
    <w:rsid w:val="006A700E"/>
    <w:pPr>
      <w:widowControl w:val="0"/>
      <w:suppressAutoHyphens/>
      <w:snapToGrid w:val="0"/>
      <w:ind w:hanging="102"/>
    </w:pPr>
    <w:rPr>
      <w:rFonts w:ascii="Arial" w:hAnsi="Arial" w:cs="Arial"/>
      <w:sz w:val="20"/>
      <w:szCs w:val="20"/>
      <w:lang w:eastAsia="ar-SA"/>
    </w:rPr>
  </w:style>
  <w:style w:type="paragraph" w:customStyle="1" w:styleId="P53">
    <w:name w:val="P53"/>
    <w:basedOn w:val="a"/>
    <w:rsid w:val="006A700E"/>
    <w:pPr>
      <w:widowControl w:val="0"/>
      <w:suppressAutoHyphens/>
      <w:snapToGrid w:val="0"/>
      <w:ind w:hanging="146"/>
    </w:pPr>
    <w:rPr>
      <w:rFonts w:ascii="Arial" w:hAnsi="Arial" w:cs="Arial"/>
      <w:sz w:val="20"/>
      <w:szCs w:val="20"/>
      <w:lang w:eastAsia="ar-SA"/>
    </w:rPr>
  </w:style>
  <w:style w:type="paragraph" w:customStyle="1" w:styleId="FR5">
    <w:name w:val="FR5"/>
    <w:rsid w:val="006A700E"/>
    <w:pPr>
      <w:widowControl w:val="0"/>
      <w:suppressAutoHyphens/>
      <w:autoSpaceDE w:val="0"/>
      <w:ind w:left="600"/>
    </w:pPr>
    <w:rPr>
      <w:rFonts w:ascii="Arial" w:eastAsia="Arial" w:hAnsi="Arial" w:cs="Arial"/>
      <w:b/>
      <w:bCs/>
      <w:sz w:val="12"/>
      <w:szCs w:val="12"/>
      <w:lang w:eastAsia="ar-SA"/>
    </w:rPr>
  </w:style>
  <w:style w:type="paragraph" w:customStyle="1" w:styleId="1f6">
    <w:name w:val="Обычный1"/>
    <w:rsid w:val="006A700E"/>
    <w:pPr>
      <w:suppressAutoHyphens/>
      <w:jc w:val="both"/>
    </w:pPr>
    <w:rPr>
      <w:rFonts w:ascii="TimesET" w:eastAsia="Arial" w:hAnsi="TimesET"/>
      <w:sz w:val="24"/>
      <w:lang w:eastAsia="ar-SA"/>
    </w:rPr>
  </w:style>
  <w:style w:type="table" w:styleId="1f7">
    <w:name w:val="Table Grid 1"/>
    <w:basedOn w:val="a1"/>
    <w:rsid w:val="006A70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label-containerlabel-text">
    <w:name w:val="label-container__label-text"/>
    <w:rsid w:val="006A700E"/>
  </w:style>
  <w:style w:type="paragraph" w:customStyle="1" w:styleId="rezul">
    <w:name w:val="rezul"/>
    <w:basedOn w:val="a"/>
    <w:rsid w:val="006A700E"/>
    <w:pPr>
      <w:widowControl w:val="0"/>
      <w:ind w:firstLine="283"/>
      <w:jc w:val="both"/>
    </w:pPr>
    <w:rPr>
      <w:rFonts w:eastAsia="Calibri"/>
      <w:b/>
      <w:sz w:val="22"/>
      <w:szCs w:val="20"/>
      <w:lang w:val="en-US" w:eastAsia="en-US"/>
    </w:rPr>
  </w:style>
  <w:style w:type="character" w:customStyle="1" w:styleId="ab">
    <w:name w:val="Без интервала Знак"/>
    <w:link w:val="aa"/>
    <w:locked/>
    <w:rsid w:val="006A700E"/>
    <w:rPr>
      <w:rFonts w:ascii="Calibri" w:hAnsi="Calibri"/>
      <w:sz w:val="22"/>
      <w:szCs w:val="22"/>
    </w:rPr>
  </w:style>
  <w:style w:type="character" w:customStyle="1" w:styleId="rts-text">
    <w:name w:val="rts-text"/>
    <w:rsid w:val="006A700E"/>
  </w:style>
  <w:style w:type="paragraph" w:customStyle="1" w:styleId="western">
    <w:name w:val="western"/>
    <w:basedOn w:val="a"/>
    <w:rsid w:val="006A700E"/>
    <w:pPr>
      <w:spacing w:before="100" w:beforeAutospacing="1" w:after="100" w:afterAutospacing="1"/>
    </w:pPr>
    <w:rPr>
      <w:rFonts w:eastAsia="Calibri"/>
    </w:rPr>
  </w:style>
  <w:style w:type="character" w:customStyle="1" w:styleId="71">
    <w:name w:val="Основной текст (7)_"/>
    <w:link w:val="72"/>
    <w:uiPriority w:val="99"/>
    <w:locked/>
    <w:rsid w:val="006A700E"/>
    <w:rPr>
      <w:rFonts w:cs="Mangal"/>
      <w:b/>
      <w:bCs/>
      <w:spacing w:val="9"/>
      <w:sz w:val="21"/>
      <w:szCs w:val="21"/>
      <w:shd w:val="clear" w:color="auto" w:fill="FFFFFF"/>
      <w:lang w:bidi="hi-IN"/>
    </w:rPr>
  </w:style>
  <w:style w:type="paragraph" w:customStyle="1" w:styleId="72">
    <w:name w:val="Основной текст (7)"/>
    <w:basedOn w:val="a"/>
    <w:link w:val="71"/>
    <w:rsid w:val="006A700E"/>
    <w:pPr>
      <w:widowControl w:val="0"/>
      <w:shd w:val="clear" w:color="auto" w:fill="FFFFFF"/>
      <w:spacing w:before="240" w:after="360" w:line="240" w:lineRule="atLeast"/>
      <w:jc w:val="both"/>
    </w:pPr>
    <w:rPr>
      <w:rFonts w:cs="Mangal"/>
      <w:b/>
      <w:bCs/>
      <w:spacing w:val="9"/>
      <w:sz w:val="21"/>
      <w:szCs w:val="21"/>
      <w:shd w:val="clear" w:color="auto" w:fill="FFFFFF"/>
      <w:lang w:bidi="hi-IN"/>
    </w:rPr>
  </w:style>
  <w:style w:type="table" w:customStyle="1" w:styleId="TableNormal1">
    <w:name w:val="Table Normal1"/>
    <w:uiPriority w:val="2"/>
    <w:semiHidden/>
    <w:unhideWhenUsed/>
    <w:qFormat/>
    <w:rsid w:val="006A700E"/>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blk">
    <w:name w:val="blk"/>
    <w:rsid w:val="006A700E"/>
  </w:style>
  <w:style w:type="numbering" w:customStyle="1" w:styleId="291">
    <w:name w:val="Нет списка29"/>
    <w:next w:val="a2"/>
    <w:semiHidden/>
    <w:rsid w:val="00495D11"/>
  </w:style>
  <w:style w:type="character" w:customStyle="1" w:styleId="afffffa">
    <w:name w:val="Знак Знак"/>
    <w:locked/>
    <w:rsid w:val="00495D11"/>
    <w:rPr>
      <w:sz w:val="28"/>
      <w:lang w:val="ru-RU" w:eastAsia="ru-RU" w:bidi="ar-SA"/>
    </w:rPr>
  </w:style>
  <w:style w:type="character" w:customStyle="1" w:styleId="TitleChar">
    <w:name w:val="Title Char"/>
    <w:locked/>
    <w:rsid w:val="00495D11"/>
    <w:rPr>
      <w:rFonts w:eastAsia="Calibri"/>
      <w:sz w:val="28"/>
      <w:lang w:val="ru-RU" w:eastAsia="ru-RU" w:bidi="ar-SA"/>
    </w:rPr>
  </w:style>
  <w:style w:type="paragraph" w:styleId="afffffb">
    <w:name w:val="Subtitle"/>
    <w:basedOn w:val="a"/>
    <w:link w:val="afffffc"/>
    <w:qFormat/>
    <w:rsid w:val="00495D11"/>
    <w:pPr>
      <w:ind w:firstLine="720"/>
      <w:jc w:val="center"/>
    </w:pPr>
    <w:rPr>
      <w:szCs w:val="27"/>
    </w:rPr>
  </w:style>
  <w:style w:type="character" w:customStyle="1" w:styleId="afffffc">
    <w:name w:val="Подзаголовок Знак"/>
    <w:link w:val="afffffb"/>
    <w:rsid w:val="00495D11"/>
    <w:rPr>
      <w:sz w:val="24"/>
      <w:szCs w:val="27"/>
    </w:rPr>
  </w:style>
  <w:style w:type="character" w:customStyle="1" w:styleId="2f2">
    <w:name w:val="Знак Знак2"/>
    <w:locked/>
    <w:rsid w:val="00495D11"/>
    <w:rPr>
      <w:sz w:val="26"/>
      <w:lang w:val="ru-RU" w:eastAsia="ru-RU" w:bidi="ar-SA"/>
    </w:rPr>
  </w:style>
  <w:style w:type="table" w:customStyle="1" w:styleId="700">
    <w:name w:val="Сетка таблицы70"/>
    <w:basedOn w:val="a1"/>
    <w:next w:val="af1"/>
    <w:uiPriority w:val="39"/>
    <w:rsid w:val="001C46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1"/>
    <w:uiPriority w:val="39"/>
    <w:rsid w:val="001C46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1"/>
    <w:uiPriority w:val="39"/>
    <w:rsid w:val="004D0B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f1"/>
    <w:rsid w:val="00C02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f1"/>
    <w:uiPriority w:val="39"/>
    <w:rsid w:val="000768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rsid w:val="00ED3C61"/>
  </w:style>
  <w:style w:type="table" w:customStyle="1" w:styleId="75">
    <w:name w:val="Сетка таблицы75"/>
    <w:basedOn w:val="a1"/>
    <w:next w:val="af1"/>
    <w:uiPriority w:val="39"/>
    <w:rsid w:val="00F635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next w:val="af1"/>
    <w:uiPriority w:val="39"/>
    <w:rsid w:val="009E6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next w:val="af1"/>
    <w:uiPriority w:val="39"/>
    <w:rsid w:val="009E6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1"/>
    <w:next w:val="af1"/>
    <w:uiPriority w:val="39"/>
    <w:rsid w:val="00807C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1"/>
    <w:next w:val="af1"/>
    <w:rsid w:val="00153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4114E3"/>
  </w:style>
  <w:style w:type="character" w:customStyle="1" w:styleId="1f8">
    <w:name w:val="Текст примечания Знак1"/>
    <w:uiPriority w:val="99"/>
    <w:semiHidden/>
    <w:rsid w:val="004114E3"/>
    <w:rPr>
      <w:sz w:val="20"/>
      <w:szCs w:val="20"/>
    </w:rPr>
  </w:style>
  <w:style w:type="character" w:customStyle="1" w:styleId="1f9">
    <w:name w:val="Тема примечания Знак1"/>
    <w:uiPriority w:val="99"/>
    <w:semiHidden/>
    <w:rsid w:val="004114E3"/>
    <w:rPr>
      <w:b/>
      <w:bCs/>
      <w:sz w:val="20"/>
      <w:szCs w:val="20"/>
    </w:rPr>
  </w:style>
  <w:style w:type="table" w:customStyle="1" w:styleId="800">
    <w:name w:val="Сетка таблицы80"/>
    <w:basedOn w:val="a1"/>
    <w:next w:val="af1"/>
    <w:uiPriority w:val="39"/>
    <w:rsid w:val="004114E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1"/>
    <w:uiPriority w:val="39"/>
    <w:rsid w:val="007677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next w:val="af1"/>
    <w:uiPriority w:val="39"/>
    <w:rsid w:val="00470E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1"/>
    <w:uiPriority w:val="39"/>
    <w:rsid w:val="00470E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f1"/>
    <w:uiPriority w:val="39"/>
    <w:rsid w:val="00F360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1"/>
    <w:next w:val="af1"/>
    <w:uiPriority w:val="39"/>
    <w:rsid w:val="00F360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1"/>
    <w:next w:val="af1"/>
    <w:uiPriority w:val="39"/>
    <w:rsid w:val="000E3D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1"/>
    <w:next w:val="af1"/>
    <w:uiPriority w:val="39"/>
    <w:rsid w:val="000E3D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1"/>
    <w:next w:val="af1"/>
    <w:uiPriority w:val="99"/>
    <w:rsid w:val="0074651D"/>
    <w:pPr>
      <w:ind w:left="56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1"/>
    <w:next w:val="af1"/>
    <w:uiPriority w:val="39"/>
    <w:rsid w:val="00371F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1"/>
    <w:uiPriority w:val="39"/>
    <w:rsid w:val="00371F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f1"/>
    <w:uiPriority w:val="39"/>
    <w:rsid w:val="00FD32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F0705"/>
    <w:pPr>
      <w:spacing w:before="100" w:beforeAutospacing="1" w:after="100" w:afterAutospacing="1"/>
    </w:pPr>
  </w:style>
  <w:style w:type="character" w:customStyle="1" w:styleId="a9">
    <w:name w:val="Абзац списка Знак"/>
    <w:aliases w:val="Bullet List Знак,FooterText Знак,numbered Знак,Имя рисунка Знак,Абзац списка нумерованный Знак,Table-Normal Знак,RSHB_Table-Normal Знак,Paragraphe de liste1 Знак,lp1 Знак,ПАРАГРАФ Знак,SL_Абзац списка Знак,Нумерованый список Знак"/>
    <w:link w:val="a8"/>
    <w:uiPriority w:val="34"/>
    <w:locked/>
    <w:rsid w:val="006F0705"/>
    <w:rPr>
      <w:sz w:val="24"/>
      <w:szCs w:val="24"/>
    </w:rPr>
  </w:style>
  <w:style w:type="numbering" w:customStyle="1" w:styleId="321">
    <w:name w:val="Нет списка32"/>
    <w:next w:val="a2"/>
    <w:semiHidden/>
    <w:rsid w:val="003B723D"/>
  </w:style>
  <w:style w:type="numbering" w:customStyle="1" w:styleId="331">
    <w:name w:val="Нет списка33"/>
    <w:next w:val="a2"/>
    <w:semiHidden/>
    <w:rsid w:val="003B723D"/>
  </w:style>
  <w:style w:type="table" w:customStyle="1" w:styleId="93">
    <w:name w:val="Сетка таблицы93"/>
    <w:basedOn w:val="a1"/>
    <w:next w:val="af1"/>
    <w:uiPriority w:val="39"/>
    <w:rsid w:val="008C15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f1"/>
    <w:uiPriority w:val="39"/>
    <w:rsid w:val="00A377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1"/>
    <w:uiPriority w:val="39"/>
    <w:rsid w:val="00C629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1"/>
    <w:uiPriority w:val="39"/>
    <w:rsid w:val="00C629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1"/>
    <w:next w:val="af1"/>
    <w:rsid w:val="004F22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светлая17"/>
    <w:basedOn w:val="a1"/>
    <w:uiPriority w:val="40"/>
    <w:rsid w:val="004809C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341">
    <w:name w:val="Нет списка34"/>
    <w:next w:val="a2"/>
    <w:semiHidden/>
    <w:rsid w:val="00691FE3"/>
  </w:style>
  <w:style w:type="numbering" w:customStyle="1" w:styleId="351">
    <w:name w:val="Нет списка35"/>
    <w:next w:val="a2"/>
    <w:semiHidden/>
    <w:rsid w:val="00691FE3"/>
  </w:style>
  <w:style w:type="table" w:customStyle="1" w:styleId="98">
    <w:name w:val="Сетка таблицы98"/>
    <w:basedOn w:val="a1"/>
    <w:next w:val="af1"/>
    <w:uiPriority w:val="39"/>
    <w:rsid w:val="00B305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светлая18"/>
    <w:basedOn w:val="a1"/>
    <w:uiPriority w:val="40"/>
    <w:rsid w:val="00F0349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92">
    <w:name w:val="Сетка таблицы светлая19"/>
    <w:basedOn w:val="a1"/>
    <w:uiPriority w:val="40"/>
    <w:rsid w:val="00914E0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99">
    <w:name w:val="Сетка таблицы99"/>
    <w:basedOn w:val="a1"/>
    <w:next w:val="af1"/>
    <w:uiPriority w:val="59"/>
    <w:rsid w:val="00C61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 светлая110"/>
    <w:basedOn w:val="a1"/>
    <w:uiPriority w:val="40"/>
    <w:rsid w:val="00C61440"/>
    <w:rPr>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50">
    <w:name w:val="Сетка таблицы115"/>
    <w:basedOn w:val="a1"/>
    <w:uiPriority w:val="59"/>
    <w:rsid w:val="00C6144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2"/>
    <w:uiPriority w:val="99"/>
    <w:semiHidden/>
    <w:unhideWhenUsed/>
    <w:rsid w:val="00887532"/>
  </w:style>
  <w:style w:type="character" w:customStyle="1" w:styleId="6a">
    <w:name w:val="Основной текст (6)_"/>
    <w:basedOn w:val="a0"/>
    <w:link w:val="611"/>
    <w:uiPriority w:val="99"/>
    <w:locked/>
    <w:rsid w:val="00887532"/>
    <w:rPr>
      <w:b/>
      <w:bCs/>
      <w:sz w:val="28"/>
      <w:szCs w:val="28"/>
      <w:shd w:val="clear" w:color="auto" w:fill="FFFFFF"/>
    </w:rPr>
  </w:style>
  <w:style w:type="character" w:customStyle="1" w:styleId="6b">
    <w:name w:val="Основной текст (6)"/>
    <w:basedOn w:val="6a"/>
    <w:uiPriority w:val="99"/>
    <w:rsid w:val="00887532"/>
    <w:rPr>
      <w:b/>
      <w:bCs/>
      <w:color w:val="000000"/>
      <w:spacing w:val="0"/>
      <w:w w:val="100"/>
      <w:position w:val="0"/>
      <w:sz w:val="28"/>
      <w:szCs w:val="28"/>
      <w:shd w:val="clear" w:color="auto" w:fill="FFFFFF"/>
      <w:lang w:val="ru-RU" w:eastAsia="ru-RU"/>
    </w:rPr>
  </w:style>
  <w:style w:type="paragraph" w:customStyle="1" w:styleId="313">
    <w:name w:val="Основной текст (3)1"/>
    <w:basedOn w:val="a"/>
    <w:uiPriority w:val="99"/>
    <w:rsid w:val="00887532"/>
    <w:pPr>
      <w:widowControl w:val="0"/>
      <w:shd w:val="clear" w:color="auto" w:fill="FFFFFF"/>
      <w:spacing w:after="300" w:line="240" w:lineRule="atLeast"/>
    </w:pPr>
    <w:rPr>
      <w:rFonts w:eastAsiaTheme="minorHAnsi"/>
      <w:sz w:val="28"/>
      <w:szCs w:val="28"/>
      <w:lang w:eastAsia="en-US"/>
    </w:rPr>
  </w:style>
  <w:style w:type="paragraph" w:customStyle="1" w:styleId="611">
    <w:name w:val="Основной текст (6)1"/>
    <w:basedOn w:val="a"/>
    <w:link w:val="6a"/>
    <w:uiPriority w:val="99"/>
    <w:rsid w:val="00887532"/>
    <w:pPr>
      <w:widowControl w:val="0"/>
      <w:shd w:val="clear" w:color="auto" w:fill="FFFFFF"/>
      <w:spacing w:before="60" w:line="528" w:lineRule="exact"/>
      <w:jc w:val="center"/>
    </w:pPr>
    <w:rPr>
      <w:b/>
      <w:bCs/>
      <w:sz w:val="28"/>
      <w:szCs w:val="28"/>
    </w:rPr>
  </w:style>
  <w:style w:type="character" w:customStyle="1" w:styleId="2f3">
    <w:name w:val="Основной текст (2) + Курсив"/>
    <w:basedOn w:val="28"/>
    <w:uiPriority w:val="99"/>
    <w:rsid w:val="00887532"/>
    <w:rPr>
      <w:rFonts w:ascii="Times New Roman" w:hAnsi="Times New Roman" w:cs="Times New Roman"/>
      <w:i/>
      <w:iCs/>
      <w:color w:val="000000"/>
      <w:spacing w:val="0"/>
      <w:w w:val="100"/>
      <w:position w:val="0"/>
      <w:sz w:val="24"/>
      <w:szCs w:val="24"/>
      <w:shd w:val="clear" w:color="auto" w:fill="FFFFFF"/>
      <w:lang w:val="ru-RU" w:eastAsia="ru-RU"/>
    </w:rPr>
  </w:style>
  <w:style w:type="character" w:customStyle="1" w:styleId="2f4">
    <w:name w:val="Основной текст (2) + Полужирный"/>
    <w:basedOn w:val="28"/>
    <w:uiPriority w:val="99"/>
    <w:rsid w:val="00887532"/>
    <w:rPr>
      <w:rFonts w:ascii="Times New Roman" w:hAnsi="Times New Roman" w:cs="Times New Roman"/>
      <w:b/>
      <w:bCs/>
      <w:color w:val="000000"/>
      <w:spacing w:val="0"/>
      <w:w w:val="100"/>
      <w:position w:val="0"/>
      <w:sz w:val="24"/>
      <w:szCs w:val="24"/>
      <w:u w:val="none"/>
      <w:shd w:val="clear" w:color="auto" w:fill="FFFFFF"/>
      <w:lang w:val="ru-RU" w:eastAsia="ru-RU"/>
    </w:rPr>
  </w:style>
  <w:style w:type="paragraph" w:customStyle="1" w:styleId="711">
    <w:name w:val="Основной текст (7)1"/>
    <w:basedOn w:val="a"/>
    <w:uiPriority w:val="99"/>
    <w:rsid w:val="00887532"/>
    <w:pPr>
      <w:widowControl w:val="0"/>
      <w:shd w:val="clear" w:color="auto" w:fill="FFFFFF"/>
      <w:spacing w:before="180" w:line="274" w:lineRule="exact"/>
      <w:jc w:val="both"/>
    </w:pPr>
    <w:rPr>
      <w:rFonts w:eastAsiaTheme="minorHAnsi"/>
      <w:b/>
      <w:bCs/>
      <w:sz w:val="22"/>
      <w:szCs w:val="22"/>
      <w:lang w:eastAsia="en-US"/>
    </w:rPr>
  </w:style>
  <w:style w:type="character" w:customStyle="1" w:styleId="2f5">
    <w:name w:val="Заголовок №2_"/>
    <w:basedOn w:val="a0"/>
    <w:link w:val="2f6"/>
    <w:uiPriority w:val="99"/>
    <w:locked/>
    <w:rsid w:val="00887532"/>
    <w:rPr>
      <w:b/>
      <w:bCs/>
      <w:shd w:val="clear" w:color="auto" w:fill="FFFFFF"/>
    </w:rPr>
  </w:style>
  <w:style w:type="paragraph" w:customStyle="1" w:styleId="2f6">
    <w:name w:val="Заголовок №2"/>
    <w:basedOn w:val="a"/>
    <w:link w:val="2f5"/>
    <w:uiPriority w:val="99"/>
    <w:rsid w:val="00887532"/>
    <w:pPr>
      <w:widowControl w:val="0"/>
      <w:shd w:val="clear" w:color="auto" w:fill="FFFFFF"/>
      <w:spacing w:after="240" w:line="240" w:lineRule="atLeast"/>
      <w:jc w:val="both"/>
      <w:outlineLvl w:val="1"/>
    </w:pPr>
    <w:rPr>
      <w:b/>
      <w:bCs/>
      <w:sz w:val="20"/>
      <w:szCs w:val="20"/>
    </w:rPr>
  </w:style>
  <w:style w:type="character" w:customStyle="1" w:styleId="223">
    <w:name w:val="Основной текст (2) + Полужирный2"/>
    <w:aliases w:val="Курсив1"/>
    <w:basedOn w:val="28"/>
    <w:uiPriority w:val="99"/>
    <w:rsid w:val="00887532"/>
    <w:rPr>
      <w:rFonts w:ascii="Times New Roman" w:hAnsi="Times New Roman" w:cs="Times New Roman"/>
      <w:b/>
      <w:bCs/>
      <w:i/>
      <w:iCs/>
      <w:color w:val="000000"/>
      <w:spacing w:val="0"/>
      <w:w w:val="100"/>
      <w:position w:val="0"/>
      <w:sz w:val="24"/>
      <w:szCs w:val="24"/>
      <w:shd w:val="clear" w:color="auto" w:fill="FFFFFF"/>
      <w:lang w:val="ru-RU" w:eastAsia="ru-RU"/>
    </w:rPr>
  </w:style>
  <w:style w:type="character" w:customStyle="1" w:styleId="7a">
    <w:name w:val="Основной текст (7) + Курсив"/>
    <w:basedOn w:val="71"/>
    <w:uiPriority w:val="99"/>
    <w:rsid w:val="00887532"/>
    <w:rPr>
      <w:rFonts w:ascii="Times New Roman" w:hAnsi="Times New Roman" w:cs="Times New Roman"/>
      <w:b/>
      <w:bCs/>
      <w:i/>
      <w:iCs/>
      <w:color w:val="000000"/>
      <w:spacing w:val="0"/>
      <w:w w:val="100"/>
      <w:position w:val="0"/>
      <w:sz w:val="24"/>
      <w:szCs w:val="24"/>
      <w:shd w:val="clear" w:color="auto" w:fill="FFFFFF"/>
      <w:lang w:val="ru-RU" w:eastAsia="ru-RU" w:bidi="hi-IN"/>
    </w:rPr>
  </w:style>
  <w:style w:type="character" w:customStyle="1" w:styleId="2f7">
    <w:name w:val="Заголовок №2 + Курсив"/>
    <w:basedOn w:val="2f5"/>
    <w:uiPriority w:val="99"/>
    <w:rsid w:val="00887532"/>
    <w:rPr>
      <w:b/>
      <w:bCs/>
      <w:i/>
      <w:iCs/>
      <w:color w:val="000000"/>
      <w:spacing w:val="0"/>
      <w:w w:val="100"/>
      <w:position w:val="0"/>
      <w:sz w:val="24"/>
      <w:szCs w:val="24"/>
      <w:shd w:val="clear" w:color="auto" w:fill="FFFFFF"/>
      <w:lang w:val="ru-RU" w:eastAsia="ru-RU"/>
    </w:rPr>
  </w:style>
  <w:style w:type="character" w:customStyle="1" w:styleId="232">
    <w:name w:val="Основной текст (2)3"/>
    <w:basedOn w:val="28"/>
    <w:uiPriority w:val="99"/>
    <w:rsid w:val="00887532"/>
    <w:rPr>
      <w:rFonts w:ascii="Times New Roman" w:hAnsi="Times New Roman" w:cs="Times New Roman"/>
      <w:color w:val="000000"/>
      <w:spacing w:val="0"/>
      <w:w w:val="100"/>
      <w:position w:val="0"/>
      <w:sz w:val="24"/>
      <w:szCs w:val="24"/>
      <w:shd w:val="clear" w:color="auto" w:fill="FFFFFF"/>
      <w:lang w:val="ru-RU" w:eastAsia="ru-RU"/>
    </w:rPr>
  </w:style>
  <w:style w:type="character" w:customStyle="1" w:styleId="217">
    <w:name w:val="Основной текст (2) + Курсив1"/>
    <w:basedOn w:val="28"/>
    <w:uiPriority w:val="99"/>
    <w:rsid w:val="00887532"/>
    <w:rPr>
      <w:rFonts w:ascii="Times New Roman" w:hAnsi="Times New Roman" w:cs="Times New Roman"/>
      <w:i/>
      <w:iCs/>
      <w:color w:val="000000"/>
      <w:spacing w:val="0"/>
      <w:w w:val="100"/>
      <w:position w:val="0"/>
      <w:sz w:val="24"/>
      <w:szCs w:val="24"/>
      <w:shd w:val="clear" w:color="auto" w:fill="FFFFFF"/>
      <w:lang w:val="ru-RU" w:eastAsia="ru-RU"/>
    </w:rPr>
  </w:style>
  <w:style w:type="table" w:customStyle="1" w:styleId="1000">
    <w:name w:val="Сетка таблицы100"/>
    <w:basedOn w:val="a1"/>
    <w:next w:val="af1"/>
    <w:uiPriority w:val="39"/>
    <w:rsid w:val="00C6009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f1"/>
    <w:uiPriority w:val="39"/>
    <w:rsid w:val="005C4B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8086">
      <w:bodyDiv w:val="1"/>
      <w:marLeft w:val="0"/>
      <w:marRight w:val="0"/>
      <w:marTop w:val="0"/>
      <w:marBottom w:val="0"/>
      <w:divBdr>
        <w:top w:val="none" w:sz="0" w:space="0" w:color="auto"/>
        <w:left w:val="none" w:sz="0" w:space="0" w:color="auto"/>
        <w:bottom w:val="none" w:sz="0" w:space="0" w:color="auto"/>
        <w:right w:val="none" w:sz="0" w:space="0" w:color="auto"/>
      </w:divBdr>
    </w:div>
    <w:div w:id="70351772">
      <w:bodyDiv w:val="1"/>
      <w:marLeft w:val="0"/>
      <w:marRight w:val="0"/>
      <w:marTop w:val="0"/>
      <w:marBottom w:val="0"/>
      <w:divBdr>
        <w:top w:val="none" w:sz="0" w:space="0" w:color="auto"/>
        <w:left w:val="none" w:sz="0" w:space="0" w:color="auto"/>
        <w:bottom w:val="none" w:sz="0" w:space="0" w:color="auto"/>
        <w:right w:val="none" w:sz="0" w:space="0" w:color="auto"/>
      </w:divBdr>
    </w:div>
    <w:div w:id="75059360">
      <w:bodyDiv w:val="1"/>
      <w:marLeft w:val="0"/>
      <w:marRight w:val="0"/>
      <w:marTop w:val="0"/>
      <w:marBottom w:val="0"/>
      <w:divBdr>
        <w:top w:val="none" w:sz="0" w:space="0" w:color="auto"/>
        <w:left w:val="none" w:sz="0" w:space="0" w:color="auto"/>
        <w:bottom w:val="none" w:sz="0" w:space="0" w:color="auto"/>
        <w:right w:val="none" w:sz="0" w:space="0" w:color="auto"/>
      </w:divBdr>
    </w:div>
    <w:div w:id="110634564">
      <w:bodyDiv w:val="1"/>
      <w:marLeft w:val="0"/>
      <w:marRight w:val="0"/>
      <w:marTop w:val="0"/>
      <w:marBottom w:val="0"/>
      <w:divBdr>
        <w:top w:val="none" w:sz="0" w:space="0" w:color="auto"/>
        <w:left w:val="none" w:sz="0" w:space="0" w:color="auto"/>
        <w:bottom w:val="none" w:sz="0" w:space="0" w:color="auto"/>
        <w:right w:val="none" w:sz="0" w:space="0" w:color="auto"/>
      </w:divBdr>
    </w:div>
    <w:div w:id="113335029">
      <w:bodyDiv w:val="1"/>
      <w:marLeft w:val="0"/>
      <w:marRight w:val="0"/>
      <w:marTop w:val="0"/>
      <w:marBottom w:val="0"/>
      <w:divBdr>
        <w:top w:val="none" w:sz="0" w:space="0" w:color="auto"/>
        <w:left w:val="none" w:sz="0" w:space="0" w:color="auto"/>
        <w:bottom w:val="none" w:sz="0" w:space="0" w:color="auto"/>
        <w:right w:val="none" w:sz="0" w:space="0" w:color="auto"/>
      </w:divBdr>
    </w:div>
    <w:div w:id="118844700">
      <w:bodyDiv w:val="1"/>
      <w:marLeft w:val="0"/>
      <w:marRight w:val="0"/>
      <w:marTop w:val="0"/>
      <w:marBottom w:val="0"/>
      <w:divBdr>
        <w:top w:val="none" w:sz="0" w:space="0" w:color="auto"/>
        <w:left w:val="none" w:sz="0" w:space="0" w:color="auto"/>
        <w:bottom w:val="none" w:sz="0" w:space="0" w:color="auto"/>
        <w:right w:val="none" w:sz="0" w:space="0" w:color="auto"/>
      </w:divBdr>
    </w:div>
    <w:div w:id="147333345">
      <w:bodyDiv w:val="1"/>
      <w:marLeft w:val="0"/>
      <w:marRight w:val="0"/>
      <w:marTop w:val="0"/>
      <w:marBottom w:val="0"/>
      <w:divBdr>
        <w:top w:val="none" w:sz="0" w:space="0" w:color="auto"/>
        <w:left w:val="none" w:sz="0" w:space="0" w:color="auto"/>
        <w:bottom w:val="none" w:sz="0" w:space="0" w:color="auto"/>
        <w:right w:val="none" w:sz="0" w:space="0" w:color="auto"/>
      </w:divBdr>
    </w:div>
    <w:div w:id="165244138">
      <w:bodyDiv w:val="1"/>
      <w:marLeft w:val="0"/>
      <w:marRight w:val="0"/>
      <w:marTop w:val="0"/>
      <w:marBottom w:val="0"/>
      <w:divBdr>
        <w:top w:val="none" w:sz="0" w:space="0" w:color="auto"/>
        <w:left w:val="none" w:sz="0" w:space="0" w:color="auto"/>
        <w:bottom w:val="none" w:sz="0" w:space="0" w:color="auto"/>
        <w:right w:val="none" w:sz="0" w:space="0" w:color="auto"/>
      </w:divBdr>
    </w:div>
    <w:div w:id="172115017">
      <w:bodyDiv w:val="1"/>
      <w:marLeft w:val="0"/>
      <w:marRight w:val="0"/>
      <w:marTop w:val="0"/>
      <w:marBottom w:val="0"/>
      <w:divBdr>
        <w:top w:val="none" w:sz="0" w:space="0" w:color="auto"/>
        <w:left w:val="none" w:sz="0" w:space="0" w:color="auto"/>
        <w:bottom w:val="none" w:sz="0" w:space="0" w:color="auto"/>
        <w:right w:val="none" w:sz="0" w:space="0" w:color="auto"/>
      </w:divBdr>
    </w:div>
    <w:div w:id="218440784">
      <w:bodyDiv w:val="1"/>
      <w:marLeft w:val="0"/>
      <w:marRight w:val="0"/>
      <w:marTop w:val="0"/>
      <w:marBottom w:val="0"/>
      <w:divBdr>
        <w:top w:val="none" w:sz="0" w:space="0" w:color="auto"/>
        <w:left w:val="none" w:sz="0" w:space="0" w:color="auto"/>
        <w:bottom w:val="none" w:sz="0" w:space="0" w:color="auto"/>
        <w:right w:val="none" w:sz="0" w:space="0" w:color="auto"/>
      </w:divBdr>
    </w:div>
    <w:div w:id="221138375">
      <w:bodyDiv w:val="1"/>
      <w:marLeft w:val="0"/>
      <w:marRight w:val="0"/>
      <w:marTop w:val="0"/>
      <w:marBottom w:val="0"/>
      <w:divBdr>
        <w:top w:val="none" w:sz="0" w:space="0" w:color="auto"/>
        <w:left w:val="none" w:sz="0" w:space="0" w:color="auto"/>
        <w:bottom w:val="none" w:sz="0" w:space="0" w:color="auto"/>
        <w:right w:val="none" w:sz="0" w:space="0" w:color="auto"/>
      </w:divBdr>
    </w:div>
    <w:div w:id="230238048">
      <w:bodyDiv w:val="1"/>
      <w:marLeft w:val="0"/>
      <w:marRight w:val="0"/>
      <w:marTop w:val="0"/>
      <w:marBottom w:val="0"/>
      <w:divBdr>
        <w:top w:val="none" w:sz="0" w:space="0" w:color="auto"/>
        <w:left w:val="none" w:sz="0" w:space="0" w:color="auto"/>
        <w:bottom w:val="none" w:sz="0" w:space="0" w:color="auto"/>
        <w:right w:val="none" w:sz="0" w:space="0" w:color="auto"/>
      </w:divBdr>
    </w:div>
    <w:div w:id="242297835">
      <w:bodyDiv w:val="1"/>
      <w:marLeft w:val="0"/>
      <w:marRight w:val="0"/>
      <w:marTop w:val="0"/>
      <w:marBottom w:val="0"/>
      <w:divBdr>
        <w:top w:val="none" w:sz="0" w:space="0" w:color="auto"/>
        <w:left w:val="none" w:sz="0" w:space="0" w:color="auto"/>
        <w:bottom w:val="none" w:sz="0" w:space="0" w:color="auto"/>
        <w:right w:val="none" w:sz="0" w:space="0" w:color="auto"/>
      </w:divBdr>
    </w:div>
    <w:div w:id="257492229">
      <w:bodyDiv w:val="1"/>
      <w:marLeft w:val="0"/>
      <w:marRight w:val="0"/>
      <w:marTop w:val="0"/>
      <w:marBottom w:val="0"/>
      <w:divBdr>
        <w:top w:val="none" w:sz="0" w:space="0" w:color="auto"/>
        <w:left w:val="none" w:sz="0" w:space="0" w:color="auto"/>
        <w:bottom w:val="none" w:sz="0" w:space="0" w:color="auto"/>
        <w:right w:val="none" w:sz="0" w:space="0" w:color="auto"/>
      </w:divBdr>
    </w:div>
    <w:div w:id="267348633">
      <w:bodyDiv w:val="1"/>
      <w:marLeft w:val="0"/>
      <w:marRight w:val="0"/>
      <w:marTop w:val="0"/>
      <w:marBottom w:val="0"/>
      <w:divBdr>
        <w:top w:val="none" w:sz="0" w:space="0" w:color="auto"/>
        <w:left w:val="none" w:sz="0" w:space="0" w:color="auto"/>
        <w:bottom w:val="none" w:sz="0" w:space="0" w:color="auto"/>
        <w:right w:val="none" w:sz="0" w:space="0" w:color="auto"/>
      </w:divBdr>
    </w:div>
    <w:div w:id="285503064">
      <w:bodyDiv w:val="1"/>
      <w:marLeft w:val="0"/>
      <w:marRight w:val="0"/>
      <w:marTop w:val="0"/>
      <w:marBottom w:val="0"/>
      <w:divBdr>
        <w:top w:val="none" w:sz="0" w:space="0" w:color="auto"/>
        <w:left w:val="none" w:sz="0" w:space="0" w:color="auto"/>
        <w:bottom w:val="none" w:sz="0" w:space="0" w:color="auto"/>
        <w:right w:val="none" w:sz="0" w:space="0" w:color="auto"/>
      </w:divBdr>
    </w:div>
    <w:div w:id="301811036">
      <w:bodyDiv w:val="1"/>
      <w:marLeft w:val="0"/>
      <w:marRight w:val="0"/>
      <w:marTop w:val="0"/>
      <w:marBottom w:val="0"/>
      <w:divBdr>
        <w:top w:val="none" w:sz="0" w:space="0" w:color="auto"/>
        <w:left w:val="none" w:sz="0" w:space="0" w:color="auto"/>
        <w:bottom w:val="none" w:sz="0" w:space="0" w:color="auto"/>
        <w:right w:val="none" w:sz="0" w:space="0" w:color="auto"/>
      </w:divBdr>
    </w:div>
    <w:div w:id="342824491">
      <w:bodyDiv w:val="1"/>
      <w:marLeft w:val="0"/>
      <w:marRight w:val="0"/>
      <w:marTop w:val="0"/>
      <w:marBottom w:val="0"/>
      <w:divBdr>
        <w:top w:val="none" w:sz="0" w:space="0" w:color="auto"/>
        <w:left w:val="none" w:sz="0" w:space="0" w:color="auto"/>
        <w:bottom w:val="none" w:sz="0" w:space="0" w:color="auto"/>
        <w:right w:val="none" w:sz="0" w:space="0" w:color="auto"/>
      </w:divBdr>
    </w:div>
    <w:div w:id="383337959">
      <w:bodyDiv w:val="1"/>
      <w:marLeft w:val="0"/>
      <w:marRight w:val="0"/>
      <w:marTop w:val="0"/>
      <w:marBottom w:val="0"/>
      <w:divBdr>
        <w:top w:val="none" w:sz="0" w:space="0" w:color="auto"/>
        <w:left w:val="none" w:sz="0" w:space="0" w:color="auto"/>
        <w:bottom w:val="none" w:sz="0" w:space="0" w:color="auto"/>
        <w:right w:val="none" w:sz="0" w:space="0" w:color="auto"/>
      </w:divBdr>
    </w:div>
    <w:div w:id="398477474">
      <w:bodyDiv w:val="1"/>
      <w:marLeft w:val="0"/>
      <w:marRight w:val="0"/>
      <w:marTop w:val="0"/>
      <w:marBottom w:val="0"/>
      <w:divBdr>
        <w:top w:val="none" w:sz="0" w:space="0" w:color="auto"/>
        <w:left w:val="none" w:sz="0" w:space="0" w:color="auto"/>
        <w:bottom w:val="none" w:sz="0" w:space="0" w:color="auto"/>
        <w:right w:val="none" w:sz="0" w:space="0" w:color="auto"/>
      </w:divBdr>
    </w:div>
    <w:div w:id="414129051">
      <w:bodyDiv w:val="1"/>
      <w:marLeft w:val="0"/>
      <w:marRight w:val="0"/>
      <w:marTop w:val="0"/>
      <w:marBottom w:val="0"/>
      <w:divBdr>
        <w:top w:val="none" w:sz="0" w:space="0" w:color="auto"/>
        <w:left w:val="none" w:sz="0" w:space="0" w:color="auto"/>
        <w:bottom w:val="none" w:sz="0" w:space="0" w:color="auto"/>
        <w:right w:val="none" w:sz="0" w:space="0" w:color="auto"/>
      </w:divBdr>
    </w:div>
    <w:div w:id="433093191">
      <w:bodyDiv w:val="1"/>
      <w:marLeft w:val="0"/>
      <w:marRight w:val="0"/>
      <w:marTop w:val="0"/>
      <w:marBottom w:val="0"/>
      <w:divBdr>
        <w:top w:val="none" w:sz="0" w:space="0" w:color="auto"/>
        <w:left w:val="none" w:sz="0" w:space="0" w:color="auto"/>
        <w:bottom w:val="none" w:sz="0" w:space="0" w:color="auto"/>
        <w:right w:val="none" w:sz="0" w:space="0" w:color="auto"/>
      </w:divBdr>
    </w:div>
    <w:div w:id="440300577">
      <w:bodyDiv w:val="1"/>
      <w:marLeft w:val="0"/>
      <w:marRight w:val="0"/>
      <w:marTop w:val="0"/>
      <w:marBottom w:val="0"/>
      <w:divBdr>
        <w:top w:val="none" w:sz="0" w:space="0" w:color="auto"/>
        <w:left w:val="none" w:sz="0" w:space="0" w:color="auto"/>
        <w:bottom w:val="none" w:sz="0" w:space="0" w:color="auto"/>
        <w:right w:val="none" w:sz="0" w:space="0" w:color="auto"/>
      </w:divBdr>
    </w:div>
    <w:div w:id="440611965">
      <w:bodyDiv w:val="1"/>
      <w:marLeft w:val="0"/>
      <w:marRight w:val="0"/>
      <w:marTop w:val="0"/>
      <w:marBottom w:val="0"/>
      <w:divBdr>
        <w:top w:val="none" w:sz="0" w:space="0" w:color="auto"/>
        <w:left w:val="none" w:sz="0" w:space="0" w:color="auto"/>
        <w:bottom w:val="none" w:sz="0" w:space="0" w:color="auto"/>
        <w:right w:val="none" w:sz="0" w:space="0" w:color="auto"/>
      </w:divBdr>
    </w:div>
    <w:div w:id="448664672">
      <w:bodyDiv w:val="1"/>
      <w:marLeft w:val="0"/>
      <w:marRight w:val="0"/>
      <w:marTop w:val="0"/>
      <w:marBottom w:val="0"/>
      <w:divBdr>
        <w:top w:val="none" w:sz="0" w:space="0" w:color="auto"/>
        <w:left w:val="none" w:sz="0" w:space="0" w:color="auto"/>
        <w:bottom w:val="none" w:sz="0" w:space="0" w:color="auto"/>
        <w:right w:val="none" w:sz="0" w:space="0" w:color="auto"/>
      </w:divBdr>
    </w:div>
    <w:div w:id="471556746">
      <w:bodyDiv w:val="1"/>
      <w:marLeft w:val="0"/>
      <w:marRight w:val="0"/>
      <w:marTop w:val="0"/>
      <w:marBottom w:val="0"/>
      <w:divBdr>
        <w:top w:val="none" w:sz="0" w:space="0" w:color="auto"/>
        <w:left w:val="none" w:sz="0" w:space="0" w:color="auto"/>
        <w:bottom w:val="none" w:sz="0" w:space="0" w:color="auto"/>
        <w:right w:val="none" w:sz="0" w:space="0" w:color="auto"/>
      </w:divBdr>
    </w:div>
    <w:div w:id="500464013">
      <w:bodyDiv w:val="1"/>
      <w:marLeft w:val="0"/>
      <w:marRight w:val="0"/>
      <w:marTop w:val="0"/>
      <w:marBottom w:val="0"/>
      <w:divBdr>
        <w:top w:val="none" w:sz="0" w:space="0" w:color="auto"/>
        <w:left w:val="none" w:sz="0" w:space="0" w:color="auto"/>
        <w:bottom w:val="none" w:sz="0" w:space="0" w:color="auto"/>
        <w:right w:val="none" w:sz="0" w:space="0" w:color="auto"/>
      </w:divBdr>
    </w:div>
    <w:div w:id="529731028">
      <w:bodyDiv w:val="1"/>
      <w:marLeft w:val="0"/>
      <w:marRight w:val="0"/>
      <w:marTop w:val="0"/>
      <w:marBottom w:val="0"/>
      <w:divBdr>
        <w:top w:val="none" w:sz="0" w:space="0" w:color="auto"/>
        <w:left w:val="none" w:sz="0" w:space="0" w:color="auto"/>
        <w:bottom w:val="none" w:sz="0" w:space="0" w:color="auto"/>
        <w:right w:val="none" w:sz="0" w:space="0" w:color="auto"/>
      </w:divBdr>
    </w:div>
    <w:div w:id="548802527">
      <w:bodyDiv w:val="1"/>
      <w:marLeft w:val="0"/>
      <w:marRight w:val="0"/>
      <w:marTop w:val="0"/>
      <w:marBottom w:val="0"/>
      <w:divBdr>
        <w:top w:val="none" w:sz="0" w:space="0" w:color="auto"/>
        <w:left w:val="none" w:sz="0" w:space="0" w:color="auto"/>
        <w:bottom w:val="none" w:sz="0" w:space="0" w:color="auto"/>
        <w:right w:val="none" w:sz="0" w:space="0" w:color="auto"/>
      </w:divBdr>
    </w:div>
    <w:div w:id="577984749">
      <w:bodyDiv w:val="1"/>
      <w:marLeft w:val="0"/>
      <w:marRight w:val="0"/>
      <w:marTop w:val="0"/>
      <w:marBottom w:val="0"/>
      <w:divBdr>
        <w:top w:val="none" w:sz="0" w:space="0" w:color="auto"/>
        <w:left w:val="none" w:sz="0" w:space="0" w:color="auto"/>
        <w:bottom w:val="none" w:sz="0" w:space="0" w:color="auto"/>
        <w:right w:val="none" w:sz="0" w:space="0" w:color="auto"/>
      </w:divBdr>
    </w:div>
    <w:div w:id="578708436">
      <w:bodyDiv w:val="1"/>
      <w:marLeft w:val="0"/>
      <w:marRight w:val="0"/>
      <w:marTop w:val="0"/>
      <w:marBottom w:val="0"/>
      <w:divBdr>
        <w:top w:val="none" w:sz="0" w:space="0" w:color="auto"/>
        <w:left w:val="none" w:sz="0" w:space="0" w:color="auto"/>
        <w:bottom w:val="none" w:sz="0" w:space="0" w:color="auto"/>
        <w:right w:val="none" w:sz="0" w:space="0" w:color="auto"/>
      </w:divBdr>
    </w:div>
    <w:div w:id="607851322">
      <w:bodyDiv w:val="1"/>
      <w:marLeft w:val="0"/>
      <w:marRight w:val="0"/>
      <w:marTop w:val="0"/>
      <w:marBottom w:val="0"/>
      <w:divBdr>
        <w:top w:val="none" w:sz="0" w:space="0" w:color="auto"/>
        <w:left w:val="none" w:sz="0" w:space="0" w:color="auto"/>
        <w:bottom w:val="none" w:sz="0" w:space="0" w:color="auto"/>
        <w:right w:val="none" w:sz="0" w:space="0" w:color="auto"/>
      </w:divBdr>
    </w:div>
    <w:div w:id="608245900">
      <w:bodyDiv w:val="1"/>
      <w:marLeft w:val="0"/>
      <w:marRight w:val="0"/>
      <w:marTop w:val="0"/>
      <w:marBottom w:val="0"/>
      <w:divBdr>
        <w:top w:val="none" w:sz="0" w:space="0" w:color="auto"/>
        <w:left w:val="none" w:sz="0" w:space="0" w:color="auto"/>
        <w:bottom w:val="none" w:sz="0" w:space="0" w:color="auto"/>
        <w:right w:val="none" w:sz="0" w:space="0" w:color="auto"/>
      </w:divBdr>
    </w:div>
    <w:div w:id="642852571">
      <w:bodyDiv w:val="1"/>
      <w:marLeft w:val="0"/>
      <w:marRight w:val="0"/>
      <w:marTop w:val="0"/>
      <w:marBottom w:val="0"/>
      <w:divBdr>
        <w:top w:val="none" w:sz="0" w:space="0" w:color="auto"/>
        <w:left w:val="none" w:sz="0" w:space="0" w:color="auto"/>
        <w:bottom w:val="none" w:sz="0" w:space="0" w:color="auto"/>
        <w:right w:val="none" w:sz="0" w:space="0" w:color="auto"/>
      </w:divBdr>
    </w:div>
    <w:div w:id="684669791">
      <w:bodyDiv w:val="1"/>
      <w:marLeft w:val="0"/>
      <w:marRight w:val="0"/>
      <w:marTop w:val="0"/>
      <w:marBottom w:val="0"/>
      <w:divBdr>
        <w:top w:val="none" w:sz="0" w:space="0" w:color="auto"/>
        <w:left w:val="none" w:sz="0" w:space="0" w:color="auto"/>
        <w:bottom w:val="none" w:sz="0" w:space="0" w:color="auto"/>
        <w:right w:val="none" w:sz="0" w:space="0" w:color="auto"/>
      </w:divBdr>
    </w:div>
    <w:div w:id="688067722">
      <w:bodyDiv w:val="1"/>
      <w:marLeft w:val="0"/>
      <w:marRight w:val="0"/>
      <w:marTop w:val="0"/>
      <w:marBottom w:val="0"/>
      <w:divBdr>
        <w:top w:val="none" w:sz="0" w:space="0" w:color="auto"/>
        <w:left w:val="none" w:sz="0" w:space="0" w:color="auto"/>
        <w:bottom w:val="none" w:sz="0" w:space="0" w:color="auto"/>
        <w:right w:val="none" w:sz="0" w:space="0" w:color="auto"/>
      </w:divBdr>
    </w:div>
    <w:div w:id="730886712">
      <w:bodyDiv w:val="1"/>
      <w:marLeft w:val="0"/>
      <w:marRight w:val="0"/>
      <w:marTop w:val="0"/>
      <w:marBottom w:val="0"/>
      <w:divBdr>
        <w:top w:val="none" w:sz="0" w:space="0" w:color="auto"/>
        <w:left w:val="none" w:sz="0" w:space="0" w:color="auto"/>
        <w:bottom w:val="none" w:sz="0" w:space="0" w:color="auto"/>
        <w:right w:val="none" w:sz="0" w:space="0" w:color="auto"/>
      </w:divBdr>
    </w:div>
    <w:div w:id="747578247">
      <w:bodyDiv w:val="1"/>
      <w:marLeft w:val="0"/>
      <w:marRight w:val="0"/>
      <w:marTop w:val="0"/>
      <w:marBottom w:val="0"/>
      <w:divBdr>
        <w:top w:val="none" w:sz="0" w:space="0" w:color="auto"/>
        <w:left w:val="none" w:sz="0" w:space="0" w:color="auto"/>
        <w:bottom w:val="none" w:sz="0" w:space="0" w:color="auto"/>
        <w:right w:val="none" w:sz="0" w:space="0" w:color="auto"/>
      </w:divBdr>
    </w:div>
    <w:div w:id="780613379">
      <w:bodyDiv w:val="1"/>
      <w:marLeft w:val="0"/>
      <w:marRight w:val="0"/>
      <w:marTop w:val="0"/>
      <w:marBottom w:val="0"/>
      <w:divBdr>
        <w:top w:val="none" w:sz="0" w:space="0" w:color="auto"/>
        <w:left w:val="none" w:sz="0" w:space="0" w:color="auto"/>
        <w:bottom w:val="none" w:sz="0" w:space="0" w:color="auto"/>
        <w:right w:val="none" w:sz="0" w:space="0" w:color="auto"/>
      </w:divBdr>
    </w:div>
    <w:div w:id="791634825">
      <w:bodyDiv w:val="1"/>
      <w:marLeft w:val="0"/>
      <w:marRight w:val="0"/>
      <w:marTop w:val="0"/>
      <w:marBottom w:val="0"/>
      <w:divBdr>
        <w:top w:val="none" w:sz="0" w:space="0" w:color="auto"/>
        <w:left w:val="none" w:sz="0" w:space="0" w:color="auto"/>
        <w:bottom w:val="none" w:sz="0" w:space="0" w:color="auto"/>
        <w:right w:val="none" w:sz="0" w:space="0" w:color="auto"/>
      </w:divBdr>
    </w:div>
    <w:div w:id="803280865">
      <w:bodyDiv w:val="1"/>
      <w:marLeft w:val="0"/>
      <w:marRight w:val="0"/>
      <w:marTop w:val="0"/>
      <w:marBottom w:val="0"/>
      <w:divBdr>
        <w:top w:val="none" w:sz="0" w:space="0" w:color="auto"/>
        <w:left w:val="none" w:sz="0" w:space="0" w:color="auto"/>
        <w:bottom w:val="none" w:sz="0" w:space="0" w:color="auto"/>
        <w:right w:val="none" w:sz="0" w:space="0" w:color="auto"/>
      </w:divBdr>
    </w:div>
    <w:div w:id="813912573">
      <w:bodyDiv w:val="1"/>
      <w:marLeft w:val="0"/>
      <w:marRight w:val="0"/>
      <w:marTop w:val="0"/>
      <w:marBottom w:val="0"/>
      <w:divBdr>
        <w:top w:val="none" w:sz="0" w:space="0" w:color="auto"/>
        <w:left w:val="none" w:sz="0" w:space="0" w:color="auto"/>
        <w:bottom w:val="none" w:sz="0" w:space="0" w:color="auto"/>
        <w:right w:val="none" w:sz="0" w:space="0" w:color="auto"/>
      </w:divBdr>
    </w:div>
    <w:div w:id="820923341">
      <w:bodyDiv w:val="1"/>
      <w:marLeft w:val="0"/>
      <w:marRight w:val="0"/>
      <w:marTop w:val="0"/>
      <w:marBottom w:val="0"/>
      <w:divBdr>
        <w:top w:val="none" w:sz="0" w:space="0" w:color="auto"/>
        <w:left w:val="none" w:sz="0" w:space="0" w:color="auto"/>
        <w:bottom w:val="none" w:sz="0" w:space="0" w:color="auto"/>
        <w:right w:val="none" w:sz="0" w:space="0" w:color="auto"/>
      </w:divBdr>
    </w:div>
    <w:div w:id="846791043">
      <w:bodyDiv w:val="1"/>
      <w:marLeft w:val="0"/>
      <w:marRight w:val="0"/>
      <w:marTop w:val="0"/>
      <w:marBottom w:val="0"/>
      <w:divBdr>
        <w:top w:val="none" w:sz="0" w:space="0" w:color="auto"/>
        <w:left w:val="none" w:sz="0" w:space="0" w:color="auto"/>
        <w:bottom w:val="none" w:sz="0" w:space="0" w:color="auto"/>
        <w:right w:val="none" w:sz="0" w:space="0" w:color="auto"/>
      </w:divBdr>
    </w:div>
    <w:div w:id="853617013">
      <w:bodyDiv w:val="1"/>
      <w:marLeft w:val="0"/>
      <w:marRight w:val="0"/>
      <w:marTop w:val="0"/>
      <w:marBottom w:val="0"/>
      <w:divBdr>
        <w:top w:val="none" w:sz="0" w:space="0" w:color="auto"/>
        <w:left w:val="none" w:sz="0" w:space="0" w:color="auto"/>
        <w:bottom w:val="none" w:sz="0" w:space="0" w:color="auto"/>
        <w:right w:val="none" w:sz="0" w:space="0" w:color="auto"/>
      </w:divBdr>
    </w:div>
    <w:div w:id="886337188">
      <w:bodyDiv w:val="1"/>
      <w:marLeft w:val="0"/>
      <w:marRight w:val="0"/>
      <w:marTop w:val="0"/>
      <w:marBottom w:val="0"/>
      <w:divBdr>
        <w:top w:val="none" w:sz="0" w:space="0" w:color="auto"/>
        <w:left w:val="none" w:sz="0" w:space="0" w:color="auto"/>
        <w:bottom w:val="none" w:sz="0" w:space="0" w:color="auto"/>
        <w:right w:val="none" w:sz="0" w:space="0" w:color="auto"/>
      </w:divBdr>
    </w:div>
    <w:div w:id="898590239">
      <w:bodyDiv w:val="1"/>
      <w:marLeft w:val="0"/>
      <w:marRight w:val="0"/>
      <w:marTop w:val="0"/>
      <w:marBottom w:val="0"/>
      <w:divBdr>
        <w:top w:val="none" w:sz="0" w:space="0" w:color="auto"/>
        <w:left w:val="none" w:sz="0" w:space="0" w:color="auto"/>
        <w:bottom w:val="none" w:sz="0" w:space="0" w:color="auto"/>
        <w:right w:val="none" w:sz="0" w:space="0" w:color="auto"/>
      </w:divBdr>
    </w:div>
    <w:div w:id="913658646">
      <w:bodyDiv w:val="1"/>
      <w:marLeft w:val="0"/>
      <w:marRight w:val="0"/>
      <w:marTop w:val="0"/>
      <w:marBottom w:val="0"/>
      <w:divBdr>
        <w:top w:val="none" w:sz="0" w:space="0" w:color="auto"/>
        <w:left w:val="none" w:sz="0" w:space="0" w:color="auto"/>
        <w:bottom w:val="none" w:sz="0" w:space="0" w:color="auto"/>
        <w:right w:val="none" w:sz="0" w:space="0" w:color="auto"/>
      </w:divBdr>
    </w:div>
    <w:div w:id="923954137">
      <w:bodyDiv w:val="1"/>
      <w:marLeft w:val="0"/>
      <w:marRight w:val="0"/>
      <w:marTop w:val="0"/>
      <w:marBottom w:val="0"/>
      <w:divBdr>
        <w:top w:val="none" w:sz="0" w:space="0" w:color="auto"/>
        <w:left w:val="none" w:sz="0" w:space="0" w:color="auto"/>
        <w:bottom w:val="none" w:sz="0" w:space="0" w:color="auto"/>
        <w:right w:val="none" w:sz="0" w:space="0" w:color="auto"/>
      </w:divBdr>
    </w:div>
    <w:div w:id="945625534">
      <w:bodyDiv w:val="1"/>
      <w:marLeft w:val="0"/>
      <w:marRight w:val="0"/>
      <w:marTop w:val="0"/>
      <w:marBottom w:val="0"/>
      <w:divBdr>
        <w:top w:val="none" w:sz="0" w:space="0" w:color="auto"/>
        <w:left w:val="none" w:sz="0" w:space="0" w:color="auto"/>
        <w:bottom w:val="none" w:sz="0" w:space="0" w:color="auto"/>
        <w:right w:val="none" w:sz="0" w:space="0" w:color="auto"/>
      </w:divBdr>
    </w:div>
    <w:div w:id="1013612220">
      <w:bodyDiv w:val="1"/>
      <w:marLeft w:val="0"/>
      <w:marRight w:val="0"/>
      <w:marTop w:val="0"/>
      <w:marBottom w:val="0"/>
      <w:divBdr>
        <w:top w:val="none" w:sz="0" w:space="0" w:color="auto"/>
        <w:left w:val="none" w:sz="0" w:space="0" w:color="auto"/>
        <w:bottom w:val="none" w:sz="0" w:space="0" w:color="auto"/>
        <w:right w:val="none" w:sz="0" w:space="0" w:color="auto"/>
      </w:divBdr>
    </w:div>
    <w:div w:id="1032003024">
      <w:bodyDiv w:val="1"/>
      <w:marLeft w:val="0"/>
      <w:marRight w:val="0"/>
      <w:marTop w:val="0"/>
      <w:marBottom w:val="0"/>
      <w:divBdr>
        <w:top w:val="none" w:sz="0" w:space="0" w:color="auto"/>
        <w:left w:val="none" w:sz="0" w:space="0" w:color="auto"/>
        <w:bottom w:val="none" w:sz="0" w:space="0" w:color="auto"/>
        <w:right w:val="none" w:sz="0" w:space="0" w:color="auto"/>
      </w:divBdr>
    </w:div>
    <w:div w:id="1119179399">
      <w:bodyDiv w:val="1"/>
      <w:marLeft w:val="0"/>
      <w:marRight w:val="0"/>
      <w:marTop w:val="0"/>
      <w:marBottom w:val="0"/>
      <w:divBdr>
        <w:top w:val="none" w:sz="0" w:space="0" w:color="auto"/>
        <w:left w:val="none" w:sz="0" w:space="0" w:color="auto"/>
        <w:bottom w:val="none" w:sz="0" w:space="0" w:color="auto"/>
        <w:right w:val="none" w:sz="0" w:space="0" w:color="auto"/>
      </w:divBdr>
    </w:div>
    <w:div w:id="1129400520">
      <w:bodyDiv w:val="1"/>
      <w:marLeft w:val="0"/>
      <w:marRight w:val="0"/>
      <w:marTop w:val="0"/>
      <w:marBottom w:val="0"/>
      <w:divBdr>
        <w:top w:val="none" w:sz="0" w:space="0" w:color="auto"/>
        <w:left w:val="none" w:sz="0" w:space="0" w:color="auto"/>
        <w:bottom w:val="none" w:sz="0" w:space="0" w:color="auto"/>
        <w:right w:val="none" w:sz="0" w:space="0" w:color="auto"/>
      </w:divBdr>
    </w:div>
    <w:div w:id="1139693219">
      <w:bodyDiv w:val="1"/>
      <w:marLeft w:val="0"/>
      <w:marRight w:val="0"/>
      <w:marTop w:val="0"/>
      <w:marBottom w:val="0"/>
      <w:divBdr>
        <w:top w:val="none" w:sz="0" w:space="0" w:color="auto"/>
        <w:left w:val="none" w:sz="0" w:space="0" w:color="auto"/>
        <w:bottom w:val="none" w:sz="0" w:space="0" w:color="auto"/>
        <w:right w:val="none" w:sz="0" w:space="0" w:color="auto"/>
      </w:divBdr>
    </w:div>
    <w:div w:id="1159153296">
      <w:bodyDiv w:val="1"/>
      <w:marLeft w:val="0"/>
      <w:marRight w:val="0"/>
      <w:marTop w:val="0"/>
      <w:marBottom w:val="0"/>
      <w:divBdr>
        <w:top w:val="none" w:sz="0" w:space="0" w:color="auto"/>
        <w:left w:val="none" w:sz="0" w:space="0" w:color="auto"/>
        <w:bottom w:val="none" w:sz="0" w:space="0" w:color="auto"/>
        <w:right w:val="none" w:sz="0" w:space="0" w:color="auto"/>
      </w:divBdr>
    </w:div>
    <w:div w:id="1159468274">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93112803">
      <w:bodyDiv w:val="1"/>
      <w:marLeft w:val="0"/>
      <w:marRight w:val="0"/>
      <w:marTop w:val="0"/>
      <w:marBottom w:val="0"/>
      <w:divBdr>
        <w:top w:val="none" w:sz="0" w:space="0" w:color="auto"/>
        <w:left w:val="none" w:sz="0" w:space="0" w:color="auto"/>
        <w:bottom w:val="none" w:sz="0" w:space="0" w:color="auto"/>
        <w:right w:val="none" w:sz="0" w:space="0" w:color="auto"/>
      </w:divBdr>
    </w:div>
    <w:div w:id="1197474635">
      <w:bodyDiv w:val="1"/>
      <w:marLeft w:val="0"/>
      <w:marRight w:val="0"/>
      <w:marTop w:val="0"/>
      <w:marBottom w:val="0"/>
      <w:divBdr>
        <w:top w:val="none" w:sz="0" w:space="0" w:color="auto"/>
        <w:left w:val="none" w:sz="0" w:space="0" w:color="auto"/>
        <w:bottom w:val="none" w:sz="0" w:space="0" w:color="auto"/>
        <w:right w:val="none" w:sz="0" w:space="0" w:color="auto"/>
      </w:divBdr>
    </w:div>
    <w:div w:id="1208295823">
      <w:bodyDiv w:val="1"/>
      <w:marLeft w:val="0"/>
      <w:marRight w:val="0"/>
      <w:marTop w:val="0"/>
      <w:marBottom w:val="0"/>
      <w:divBdr>
        <w:top w:val="none" w:sz="0" w:space="0" w:color="auto"/>
        <w:left w:val="none" w:sz="0" w:space="0" w:color="auto"/>
        <w:bottom w:val="none" w:sz="0" w:space="0" w:color="auto"/>
        <w:right w:val="none" w:sz="0" w:space="0" w:color="auto"/>
      </w:divBdr>
    </w:div>
    <w:div w:id="1210921956">
      <w:bodyDiv w:val="1"/>
      <w:marLeft w:val="0"/>
      <w:marRight w:val="0"/>
      <w:marTop w:val="0"/>
      <w:marBottom w:val="0"/>
      <w:divBdr>
        <w:top w:val="none" w:sz="0" w:space="0" w:color="auto"/>
        <w:left w:val="none" w:sz="0" w:space="0" w:color="auto"/>
        <w:bottom w:val="none" w:sz="0" w:space="0" w:color="auto"/>
        <w:right w:val="none" w:sz="0" w:space="0" w:color="auto"/>
      </w:divBdr>
    </w:div>
    <w:div w:id="1213080219">
      <w:bodyDiv w:val="1"/>
      <w:marLeft w:val="0"/>
      <w:marRight w:val="0"/>
      <w:marTop w:val="0"/>
      <w:marBottom w:val="0"/>
      <w:divBdr>
        <w:top w:val="none" w:sz="0" w:space="0" w:color="auto"/>
        <w:left w:val="none" w:sz="0" w:space="0" w:color="auto"/>
        <w:bottom w:val="none" w:sz="0" w:space="0" w:color="auto"/>
        <w:right w:val="none" w:sz="0" w:space="0" w:color="auto"/>
      </w:divBdr>
    </w:div>
    <w:div w:id="1242761816">
      <w:bodyDiv w:val="1"/>
      <w:marLeft w:val="0"/>
      <w:marRight w:val="0"/>
      <w:marTop w:val="0"/>
      <w:marBottom w:val="0"/>
      <w:divBdr>
        <w:top w:val="none" w:sz="0" w:space="0" w:color="auto"/>
        <w:left w:val="none" w:sz="0" w:space="0" w:color="auto"/>
        <w:bottom w:val="none" w:sz="0" w:space="0" w:color="auto"/>
        <w:right w:val="none" w:sz="0" w:space="0" w:color="auto"/>
      </w:divBdr>
    </w:div>
    <w:div w:id="1246650838">
      <w:bodyDiv w:val="1"/>
      <w:marLeft w:val="0"/>
      <w:marRight w:val="0"/>
      <w:marTop w:val="0"/>
      <w:marBottom w:val="0"/>
      <w:divBdr>
        <w:top w:val="none" w:sz="0" w:space="0" w:color="auto"/>
        <w:left w:val="none" w:sz="0" w:space="0" w:color="auto"/>
        <w:bottom w:val="none" w:sz="0" w:space="0" w:color="auto"/>
        <w:right w:val="none" w:sz="0" w:space="0" w:color="auto"/>
      </w:divBdr>
    </w:div>
    <w:div w:id="1254126506">
      <w:bodyDiv w:val="1"/>
      <w:marLeft w:val="0"/>
      <w:marRight w:val="0"/>
      <w:marTop w:val="0"/>
      <w:marBottom w:val="0"/>
      <w:divBdr>
        <w:top w:val="none" w:sz="0" w:space="0" w:color="auto"/>
        <w:left w:val="none" w:sz="0" w:space="0" w:color="auto"/>
        <w:bottom w:val="none" w:sz="0" w:space="0" w:color="auto"/>
        <w:right w:val="none" w:sz="0" w:space="0" w:color="auto"/>
      </w:divBdr>
    </w:div>
    <w:div w:id="1263800484">
      <w:bodyDiv w:val="1"/>
      <w:marLeft w:val="0"/>
      <w:marRight w:val="0"/>
      <w:marTop w:val="0"/>
      <w:marBottom w:val="0"/>
      <w:divBdr>
        <w:top w:val="none" w:sz="0" w:space="0" w:color="auto"/>
        <w:left w:val="none" w:sz="0" w:space="0" w:color="auto"/>
        <w:bottom w:val="none" w:sz="0" w:space="0" w:color="auto"/>
        <w:right w:val="none" w:sz="0" w:space="0" w:color="auto"/>
      </w:divBdr>
    </w:div>
    <w:div w:id="1281254489">
      <w:bodyDiv w:val="1"/>
      <w:marLeft w:val="0"/>
      <w:marRight w:val="0"/>
      <w:marTop w:val="0"/>
      <w:marBottom w:val="0"/>
      <w:divBdr>
        <w:top w:val="none" w:sz="0" w:space="0" w:color="auto"/>
        <w:left w:val="none" w:sz="0" w:space="0" w:color="auto"/>
        <w:bottom w:val="none" w:sz="0" w:space="0" w:color="auto"/>
        <w:right w:val="none" w:sz="0" w:space="0" w:color="auto"/>
      </w:divBdr>
    </w:div>
    <w:div w:id="1299454520">
      <w:bodyDiv w:val="1"/>
      <w:marLeft w:val="0"/>
      <w:marRight w:val="0"/>
      <w:marTop w:val="0"/>
      <w:marBottom w:val="0"/>
      <w:divBdr>
        <w:top w:val="none" w:sz="0" w:space="0" w:color="auto"/>
        <w:left w:val="none" w:sz="0" w:space="0" w:color="auto"/>
        <w:bottom w:val="none" w:sz="0" w:space="0" w:color="auto"/>
        <w:right w:val="none" w:sz="0" w:space="0" w:color="auto"/>
      </w:divBdr>
    </w:div>
    <w:div w:id="1358047683">
      <w:bodyDiv w:val="1"/>
      <w:marLeft w:val="0"/>
      <w:marRight w:val="0"/>
      <w:marTop w:val="0"/>
      <w:marBottom w:val="0"/>
      <w:divBdr>
        <w:top w:val="none" w:sz="0" w:space="0" w:color="auto"/>
        <w:left w:val="none" w:sz="0" w:space="0" w:color="auto"/>
        <w:bottom w:val="none" w:sz="0" w:space="0" w:color="auto"/>
        <w:right w:val="none" w:sz="0" w:space="0" w:color="auto"/>
      </w:divBdr>
    </w:div>
    <w:div w:id="1372807875">
      <w:bodyDiv w:val="1"/>
      <w:marLeft w:val="0"/>
      <w:marRight w:val="0"/>
      <w:marTop w:val="0"/>
      <w:marBottom w:val="0"/>
      <w:divBdr>
        <w:top w:val="none" w:sz="0" w:space="0" w:color="auto"/>
        <w:left w:val="none" w:sz="0" w:space="0" w:color="auto"/>
        <w:bottom w:val="none" w:sz="0" w:space="0" w:color="auto"/>
        <w:right w:val="none" w:sz="0" w:space="0" w:color="auto"/>
      </w:divBdr>
    </w:div>
    <w:div w:id="1383215841">
      <w:bodyDiv w:val="1"/>
      <w:marLeft w:val="0"/>
      <w:marRight w:val="0"/>
      <w:marTop w:val="0"/>
      <w:marBottom w:val="0"/>
      <w:divBdr>
        <w:top w:val="none" w:sz="0" w:space="0" w:color="auto"/>
        <w:left w:val="none" w:sz="0" w:space="0" w:color="auto"/>
        <w:bottom w:val="none" w:sz="0" w:space="0" w:color="auto"/>
        <w:right w:val="none" w:sz="0" w:space="0" w:color="auto"/>
      </w:divBdr>
    </w:div>
    <w:div w:id="1400520075">
      <w:bodyDiv w:val="1"/>
      <w:marLeft w:val="0"/>
      <w:marRight w:val="0"/>
      <w:marTop w:val="0"/>
      <w:marBottom w:val="0"/>
      <w:divBdr>
        <w:top w:val="none" w:sz="0" w:space="0" w:color="auto"/>
        <w:left w:val="none" w:sz="0" w:space="0" w:color="auto"/>
        <w:bottom w:val="none" w:sz="0" w:space="0" w:color="auto"/>
        <w:right w:val="none" w:sz="0" w:space="0" w:color="auto"/>
      </w:divBdr>
    </w:div>
    <w:div w:id="1432430365">
      <w:bodyDiv w:val="1"/>
      <w:marLeft w:val="0"/>
      <w:marRight w:val="0"/>
      <w:marTop w:val="0"/>
      <w:marBottom w:val="0"/>
      <w:divBdr>
        <w:top w:val="none" w:sz="0" w:space="0" w:color="auto"/>
        <w:left w:val="none" w:sz="0" w:space="0" w:color="auto"/>
        <w:bottom w:val="none" w:sz="0" w:space="0" w:color="auto"/>
        <w:right w:val="none" w:sz="0" w:space="0" w:color="auto"/>
      </w:divBdr>
    </w:div>
    <w:div w:id="1437365226">
      <w:bodyDiv w:val="1"/>
      <w:marLeft w:val="0"/>
      <w:marRight w:val="0"/>
      <w:marTop w:val="0"/>
      <w:marBottom w:val="0"/>
      <w:divBdr>
        <w:top w:val="none" w:sz="0" w:space="0" w:color="auto"/>
        <w:left w:val="none" w:sz="0" w:space="0" w:color="auto"/>
        <w:bottom w:val="none" w:sz="0" w:space="0" w:color="auto"/>
        <w:right w:val="none" w:sz="0" w:space="0" w:color="auto"/>
      </w:divBdr>
    </w:div>
    <w:div w:id="1453397691">
      <w:bodyDiv w:val="1"/>
      <w:marLeft w:val="0"/>
      <w:marRight w:val="0"/>
      <w:marTop w:val="0"/>
      <w:marBottom w:val="0"/>
      <w:divBdr>
        <w:top w:val="none" w:sz="0" w:space="0" w:color="auto"/>
        <w:left w:val="none" w:sz="0" w:space="0" w:color="auto"/>
        <w:bottom w:val="none" w:sz="0" w:space="0" w:color="auto"/>
        <w:right w:val="none" w:sz="0" w:space="0" w:color="auto"/>
      </w:divBdr>
    </w:div>
    <w:div w:id="1458909364">
      <w:bodyDiv w:val="1"/>
      <w:marLeft w:val="0"/>
      <w:marRight w:val="0"/>
      <w:marTop w:val="0"/>
      <w:marBottom w:val="0"/>
      <w:divBdr>
        <w:top w:val="none" w:sz="0" w:space="0" w:color="auto"/>
        <w:left w:val="none" w:sz="0" w:space="0" w:color="auto"/>
        <w:bottom w:val="none" w:sz="0" w:space="0" w:color="auto"/>
        <w:right w:val="none" w:sz="0" w:space="0" w:color="auto"/>
      </w:divBdr>
    </w:div>
    <w:div w:id="1507668981">
      <w:bodyDiv w:val="1"/>
      <w:marLeft w:val="0"/>
      <w:marRight w:val="0"/>
      <w:marTop w:val="0"/>
      <w:marBottom w:val="0"/>
      <w:divBdr>
        <w:top w:val="none" w:sz="0" w:space="0" w:color="auto"/>
        <w:left w:val="none" w:sz="0" w:space="0" w:color="auto"/>
        <w:bottom w:val="none" w:sz="0" w:space="0" w:color="auto"/>
        <w:right w:val="none" w:sz="0" w:space="0" w:color="auto"/>
      </w:divBdr>
    </w:div>
    <w:div w:id="1508131226">
      <w:bodyDiv w:val="1"/>
      <w:marLeft w:val="0"/>
      <w:marRight w:val="0"/>
      <w:marTop w:val="0"/>
      <w:marBottom w:val="0"/>
      <w:divBdr>
        <w:top w:val="none" w:sz="0" w:space="0" w:color="auto"/>
        <w:left w:val="none" w:sz="0" w:space="0" w:color="auto"/>
        <w:bottom w:val="none" w:sz="0" w:space="0" w:color="auto"/>
        <w:right w:val="none" w:sz="0" w:space="0" w:color="auto"/>
      </w:divBdr>
    </w:div>
    <w:div w:id="1515143971">
      <w:bodyDiv w:val="1"/>
      <w:marLeft w:val="0"/>
      <w:marRight w:val="0"/>
      <w:marTop w:val="0"/>
      <w:marBottom w:val="0"/>
      <w:divBdr>
        <w:top w:val="none" w:sz="0" w:space="0" w:color="auto"/>
        <w:left w:val="none" w:sz="0" w:space="0" w:color="auto"/>
        <w:bottom w:val="none" w:sz="0" w:space="0" w:color="auto"/>
        <w:right w:val="none" w:sz="0" w:space="0" w:color="auto"/>
      </w:divBdr>
    </w:div>
    <w:div w:id="1523086778">
      <w:bodyDiv w:val="1"/>
      <w:marLeft w:val="0"/>
      <w:marRight w:val="0"/>
      <w:marTop w:val="0"/>
      <w:marBottom w:val="0"/>
      <w:divBdr>
        <w:top w:val="none" w:sz="0" w:space="0" w:color="auto"/>
        <w:left w:val="none" w:sz="0" w:space="0" w:color="auto"/>
        <w:bottom w:val="none" w:sz="0" w:space="0" w:color="auto"/>
        <w:right w:val="none" w:sz="0" w:space="0" w:color="auto"/>
      </w:divBdr>
    </w:div>
    <w:div w:id="1523469252">
      <w:bodyDiv w:val="1"/>
      <w:marLeft w:val="0"/>
      <w:marRight w:val="0"/>
      <w:marTop w:val="0"/>
      <w:marBottom w:val="0"/>
      <w:divBdr>
        <w:top w:val="none" w:sz="0" w:space="0" w:color="auto"/>
        <w:left w:val="none" w:sz="0" w:space="0" w:color="auto"/>
        <w:bottom w:val="none" w:sz="0" w:space="0" w:color="auto"/>
        <w:right w:val="none" w:sz="0" w:space="0" w:color="auto"/>
      </w:divBdr>
    </w:div>
    <w:div w:id="1528906386">
      <w:bodyDiv w:val="1"/>
      <w:marLeft w:val="0"/>
      <w:marRight w:val="0"/>
      <w:marTop w:val="0"/>
      <w:marBottom w:val="0"/>
      <w:divBdr>
        <w:top w:val="none" w:sz="0" w:space="0" w:color="auto"/>
        <w:left w:val="none" w:sz="0" w:space="0" w:color="auto"/>
        <w:bottom w:val="none" w:sz="0" w:space="0" w:color="auto"/>
        <w:right w:val="none" w:sz="0" w:space="0" w:color="auto"/>
      </w:divBdr>
    </w:div>
    <w:div w:id="1537085159">
      <w:bodyDiv w:val="1"/>
      <w:marLeft w:val="0"/>
      <w:marRight w:val="0"/>
      <w:marTop w:val="0"/>
      <w:marBottom w:val="0"/>
      <w:divBdr>
        <w:top w:val="none" w:sz="0" w:space="0" w:color="auto"/>
        <w:left w:val="none" w:sz="0" w:space="0" w:color="auto"/>
        <w:bottom w:val="none" w:sz="0" w:space="0" w:color="auto"/>
        <w:right w:val="none" w:sz="0" w:space="0" w:color="auto"/>
      </w:divBdr>
    </w:div>
    <w:div w:id="1574463829">
      <w:bodyDiv w:val="1"/>
      <w:marLeft w:val="0"/>
      <w:marRight w:val="0"/>
      <w:marTop w:val="0"/>
      <w:marBottom w:val="0"/>
      <w:divBdr>
        <w:top w:val="none" w:sz="0" w:space="0" w:color="auto"/>
        <w:left w:val="none" w:sz="0" w:space="0" w:color="auto"/>
        <w:bottom w:val="none" w:sz="0" w:space="0" w:color="auto"/>
        <w:right w:val="none" w:sz="0" w:space="0" w:color="auto"/>
      </w:divBdr>
    </w:div>
    <w:div w:id="1579900441">
      <w:bodyDiv w:val="1"/>
      <w:marLeft w:val="0"/>
      <w:marRight w:val="0"/>
      <w:marTop w:val="0"/>
      <w:marBottom w:val="0"/>
      <w:divBdr>
        <w:top w:val="none" w:sz="0" w:space="0" w:color="auto"/>
        <w:left w:val="none" w:sz="0" w:space="0" w:color="auto"/>
        <w:bottom w:val="none" w:sz="0" w:space="0" w:color="auto"/>
        <w:right w:val="none" w:sz="0" w:space="0" w:color="auto"/>
      </w:divBdr>
    </w:div>
    <w:div w:id="1580217264">
      <w:bodyDiv w:val="1"/>
      <w:marLeft w:val="0"/>
      <w:marRight w:val="0"/>
      <w:marTop w:val="0"/>
      <w:marBottom w:val="0"/>
      <w:divBdr>
        <w:top w:val="none" w:sz="0" w:space="0" w:color="auto"/>
        <w:left w:val="none" w:sz="0" w:space="0" w:color="auto"/>
        <w:bottom w:val="none" w:sz="0" w:space="0" w:color="auto"/>
        <w:right w:val="none" w:sz="0" w:space="0" w:color="auto"/>
      </w:divBdr>
    </w:div>
    <w:div w:id="1590918376">
      <w:bodyDiv w:val="1"/>
      <w:marLeft w:val="0"/>
      <w:marRight w:val="0"/>
      <w:marTop w:val="0"/>
      <w:marBottom w:val="0"/>
      <w:divBdr>
        <w:top w:val="none" w:sz="0" w:space="0" w:color="auto"/>
        <w:left w:val="none" w:sz="0" w:space="0" w:color="auto"/>
        <w:bottom w:val="none" w:sz="0" w:space="0" w:color="auto"/>
        <w:right w:val="none" w:sz="0" w:space="0" w:color="auto"/>
      </w:divBdr>
    </w:div>
    <w:div w:id="1604268882">
      <w:bodyDiv w:val="1"/>
      <w:marLeft w:val="0"/>
      <w:marRight w:val="0"/>
      <w:marTop w:val="0"/>
      <w:marBottom w:val="0"/>
      <w:divBdr>
        <w:top w:val="none" w:sz="0" w:space="0" w:color="auto"/>
        <w:left w:val="none" w:sz="0" w:space="0" w:color="auto"/>
        <w:bottom w:val="none" w:sz="0" w:space="0" w:color="auto"/>
        <w:right w:val="none" w:sz="0" w:space="0" w:color="auto"/>
      </w:divBdr>
    </w:div>
    <w:div w:id="1609661851">
      <w:bodyDiv w:val="1"/>
      <w:marLeft w:val="0"/>
      <w:marRight w:val="0"/>
      <w:marTop w:val="0"/>
      <w:marBottom w:val="0"/>
      <w:divBdr>
        <w:top w:val="none" w:sz="0" w:space="0" w:color="auto"/>
        <w:left w:val="none" w:sz="0" w:space="0" w:color="auto"/>
        <w:bottom w:val="none" w:sz="0" w:space="0" w:color="auto"/>
        <w:right w:val="none" w:sz="0" w:space="0" w:color="auto"/>
      </w:divBdr>
    </w:div>
    <w:div w:id="1609770444">
      <w:bodyDiv w:val="1"/>
      <w:marLeft w:val="0"/>
      <w:marRight w:val="0"/>
      <w:marTop w:val="0"/>
      <w:marBottom w:val="0"/>
      <w:divBdr>
        <w:top w:val="none" w:sz="0" w:space="0" w:color="auto"/>
        <w:left w:val="none" w:sz="0" w:space="0" w:color="auto"/>
        <w:bottom w:val="none" w:sz="0" w:space="0" w:color="auto"/>
        <w:right w:val="none" w:sz="0" w:space="0" w:color="auto"/>
      </w:divBdr>
    </w:div>
    <w:div w:id="1633096137">
      <w:bodyDiv w:val="1"/>
      <w:marLeft w:val="0"/>
      <w:marRight w:val="0"/>
      <w:marTop w:val="0"/>
      <w:marBottom w:val="0"/>
      <w:divBdr>
        <w:top w:val="none" w:sz="0" w:space="0" w:color="auto"/>
        <w:left w:val="none" w:sz="0" w:space="0" w:color="auto"/>
        <w:bottom w:val="none" w:sz="0" w:space="0" w:color="auto"/>
        <w:right w:val="none" w:sz="0" w:space="0" w:color="auto"/>
      </w:divBdr>
    </w:div>
    <w:div w:id="1637370944">
      <w:bodyDiv w:val="1"/>
      <w:marLeft w:val="0"/>
      <w:marRight w:val="0"/>
      <w:marTop w:val="0"/>
      <w:marBottom w:val="0"/>
      <w:divBdr>
        <w:top w:val="none" w:sz="0" w:space="0" w:color="auto"/>
        <w:left w:val="none" w:sz="0" w:space="0" w:color="auto"/>
        <w:bottom w:val="none" w:sz="0" w:space="0" w:color="auto"/>
        <w:right w:val="none" w:sz="0" w:space="0" w:color="auto"/>
      </w:divBdr>
    </w:div>
    <w:div w:id="1662851107">
      <w:bodyDiv w:val="1"/>
      <w:marLeft w:val="0"/>
      <w:marRight w:val="0"/>
      <w:marTop w:val="0"/>
      <w:marBottom w:val="0"/>
      <w:divBdr>
        <w:top w:val="none" w:sz="0" w:space="0" w:color="auto"/>
        <w:left w:val="none" w:sz="0" w:space="0" w:color="auto"/>
        <w:bottom w:val="none" w:sz="0" w:space="0" w:color="auto"/>
        <w:right w:val="none" w:sz="0" w:space="0" w:color="auto"/>
      </w:divBdr>
    </w:div>
    <w:div w:id="1687562174">
      <w:bodyDiv w:val="1"/>
      <w:marLeft w:val="0"/>
      <w:marRight w:val="0"/>
      <w:marTop w:val="0"/>
      <w:marBottom w:val="0"/>
      <w:divBdr>
        <w:top w:val="none" w:sz="0" w:space="0" w:color="auto"/>
        <w:left w:val="none" w:sz="0" w:space="0" w:color="auto"/>
        <w:bottom w:val="none" w:sz="0" w:space="0" w:color="auto"/>
        <w:right w:val="none" w:sz="0" w:space="0" w:color="auto"/>
      </w:divBdr>
    </w:div>
    <w:div w:id="1727608977">
      <w:bodyDiv w:val="1"/>
      <w:marLeft w:val="0"/>
      <w:marRight w:val="0"/>
      <w:marTop w:val="0"/>
      <w:marBottom w:val="0"/>
      <w:divBdr>
        <w:top w:val="none" w:sz="0" w:space="0" w:color="auto"/>
        <w:left w:val="none" w:sz="0" w:space="0" w:color="auto"/>
        <w:bottom w:val="none" w:sz="0" w:space="0" w:color="auto"/>
        <w:right w:val="none" w:sz="0" w:space="0" w:color="auto"/>
      </w:divBdr>
    </w:div>
    <w:div w:id="1729063252">
      <w:bodyDiv w:val="1"/>
      <w:marLeft w:val="0"/>
      <w:marRight w:val="0"/>
      <w:marTop w:val="0"/>
      <w:marBottom w:val="0"/>
      <w:divBdr>
        <w:top w:val="none" w:sz="0" w:space="0" w:color="auto"/>
        <w:left w:val="none" w:sz="0" w:space="0" w:color="auto"/>
        <w:bottom w:val="none" w:sz="0" w:space="0" w:color="auto"/>
        <w:right w:val="none" w:sz="0" w:space="0" w:color="auto"/>
      </w:divBdr>
    </w:div>
    <w:div w:id="1731032555">
      <w:bodyDiv w:val="1"/>
      <w:marLeft w:val="0"/>
      <w:marRight w:val="0"/>
      <w:marTop w:val="0"/>
      <w:marBottom w:val="0"/>
      <w:divBdr>
        <w:top w:val="none" w:sz="0" w:space="0" w:color="auto"/>
        <w:left w:val="none" w:sz="0" w:space="0" w:color="auto"/>
        <w:bottom w:val="none" w:sz="0" w:space="0" w:color="auto"/>
        <w:right w:val="none" w:sz="0" w:space="0" w:color="auto"/>
      </w:divBdr>
    </w:div>
    <w:div w:id="1735540593">
      <w:bodyDiv w:val="1"/>
      <w:marLeft w:val="0"/>
      <w:marRight w:val="0"/>
      <w:marTop w:val="0"/>
      <w:marBottom w:val="0"/>
      <w:divBdr>
        <w:top w:val="none" w:sz="0" w:space="0" w:color="auto"/>
        <w:left w:val="none" w:sz="0" w:space="0" w:color="auto"/>
        <w:bottom w:val="none" w:sz="0" w:space="0" w:color="auto"/>
        <w:right w:val="none" w:sz="0" w:space="0" w:color="auto"/>
      </w:divBdr>
    </w:div>
    <w:div w:id="1748921015">
      <w:bodyDiv w:val="1"/>
      <w:marLeft w:val="0"/>
      <w:marRight w:val="0"/>
      <w:marTop w:val="0"/>
      <w:marBottom w:val="0"/>
      <w:divBdr>
        <w:top w:val="none" w:sz="0" w:space="0" w:color="auto"/>
        <w:left w:val="none" w:sz="0" w:space="0" w:color="auto"/>
        <w:bottom w:val="none" w:sz="0" w:space="0" w:color="auto"/>
        <w:right w:val="none" w:sz="0" w:space="0" w:color="auto"/>
      </w:divBdr>
    </w:div>
    <w:div w:id="1779372439">
      <w:bodyDiv w:val="1"/>
      <w:marLeft w:val="0"/>
      <w:marRight w:val="0"/>
      <w:marTop w:val="0"/>
      <w:marBottom w:val="0"/>
      <w:divBdr>
        <w:top w:val="none" w:sz="0" w:space="0" w:color="auto"/>
        <w:left w:val="none" w:sz="0" w:space="0" w:color="auto"/>
        <w:bottom w:val="none" w:sz="0" w:space="0" w:color="auto"/>
        <w:right w:val="none" w:sz="0" w:space="0" w:color="auto"/>
      </w:divBdr>
    </w:div>
    <w:div w:id="1804274833">
      <w:bodyDiv w:val="1"/>
      <w:marLeft w:val="0"/>
      <w:marRight w:val="0"/>
      <w:marTop w:val="0"/>
      <w:marBottom w:val="0"/>
      <w:divBdr>
        <w:top w:val="none" w:sz="0" w:space="0" w:color="auto"/>
        <w:left w:val="none" w:sz="0" w:space="0" w:color="auto"/>
        <w:bottom w:val="none" w:sz="0" w:space="0" w:color="auto"/>
        <w:right w:val="none" w:sz="0" w:space="0" w:color="auto"/>
      </w:divBdr>
    </w:div>
    <w:div w:id="1811826282">
      <w:bodyDiv w:val="1"/>
      <w:marLeft w:val="0"/>
      <w:marRight w:val="0"/>
      <w:marTop w:val="0"/>
      <w:marBottom w:val="0"/>
      <w:divBdr>
        <w:top w:val="none" w:sz="0" w:space="0" w:color="auto"/>
        <w:left w:val="none" w:sz="0" w:space="0" w:color="auto"/>
        <w:bottom w:val="none" w:sz="0" w:space="0" w:color="auto"/>
        <w:right w:val="none" w:sz="0" w:space="0" w:color="auto"/>
      </w:divBdr>
    </w:div>
    <w:div w:id="1822229739">
      <w:bodyDiv w:val="1"/>
      <w:marLeft w:val="0"/>
      <w:marRight w:val="0"/>
      <w:marTop w:val="0"/>
      <w:marBottom w:val="0"/>
      <w:divBdr>
        <w:top w:val="none" w:sz="0" w:space="0" w:color="auto"/>
        <w:left w:val="none" w:sz="0" w:space="0" w:color="auto"/>
        <w:bottom w:val="none" w:sz="0" w:space="0" w:color="auto"/>
        <w:right w:val="none" w:sz="0" w:space="0" w:color="auto"/>
      </w:divBdr>
    </w:div>
    <w:div w:id="1825462634">
      <w:bodyDiv w:val="1"/>
      <w:marLeft w:val="0"/>
      <w:marRight w:val="0"/>
      <w:marTop w:val="0"/>
      <w:marBottom w:val="0"/>
      <w:divBdr>
        <w:top w:val="none" w:sz="0" w:space="0" w:color="auto"/>
        <w:left w:val="none" w:sz="0" w:space="0" w:color="auto"/>
        <w:bottom w:val="none" w:sz="0" w:space="0" w:color="auto"/>
        <w:right w:val="none" w:sz="0" w:space="0" w:color="auto"/>
      </w:divBdr>
    </w:div>
    <w:div w:id="1831166746">
      <w:bodyDiv w:val="1"/>
      <w:marLeft w:val="0"/>
      <w:marRight w:val="0"/>
      <w:marTop w:val="0"/>
      <w:marBottom w:val="0"/>
      <w:divBdr>
        <w:top w:val="none" w:sz="0" w:space="0" w:color="auto"/>
        <w:left w:val="none" w:sz="0" w:space="0" w:color="auto"/>
        <w:bottom w:val="none" w:sz="0" w:space="0" w:color="auto"/>
        <w:right w:val="none" w:sz="0" w:space="0" w:color="auto"/>
      </w:divBdr>
    </w:div>
    <w:div w:id="1843856489">
      <w:bodyDiv w:val="1"/>
      <w:marLeft w:val="0"/>
      <w:marRight w:val="0"/>
      <w:marTop w:val="0"/>
      <w:marBottom w:val="0"/>
      <w:divBdr>
        <w:top w:val="none" w:sz="0" w:space="0" w:color="auto"/>
        <w:left w:val="none" w:sz="0" w:space="0" w:color="auto"/>
        <w:bottom w:val="none" w:sz="0" w:space="0" w:color="auto"/>
        <w:right w:val="none" w:sz="0" w:space="0" w:color="auto"/>
      </w:divBdr>
    </w:div>
    <w:div w:id="1845589004">
      <w:bodyDiv w:val="1"/>
      <w:marLeft w:val="0"/>
      <w:marRight w:val="0"/>
      <w:marTop w:val="0"/>
      <w:marBottom w:val="0"/>
      <w:divBdr>
        <w:top w:val="none" w:sz="0" w:space="0" w:color="auto"/>
        <w:left w:val="none" w:sz="0" w:space="0" w:color="auto"/>
        <w:bottom w:val="none" w:sz="0" w:space="0" w:color="auto"/>
        <w:right w:val="none" w:sz="0" w:space="0" w:color="auto"/>
      </w:divBdr>
    </w:div>
    <w:div w:id="1863666489">
      <w:bodyDiv w:val="1"/>
      <w:marLeft w:val="0"/>
      <w:marRight w:val="0"/>
      <w:marTop w:val="0"/>
      <w:marBottom w:val="0"/>
      <w:divBdr>
        <w:top w:val="none" w:sz="0" w:space="0" w:color="auto"/>
        <w:left w:val="none" w:sz="0" w:space="0" w:color="auto"/>
        <w:bottom w:val="none" w:sz="0" w:space="0" w:color="auto"/>
        <w:right w:val="none" w:sz="0" w:space="0" w:color="auto"/>
      </w:divBdr>
    </w:div>
    <w:div w:id="1891309151">
      <w:bodyDiv w:val="1"/>
      <w:marLeft w:val="0"/>
      <w:marRight w:val="0"/>
      <w:marTop w:val="0"/>
      <w:marBottom w:val="0"/>
      <w:divBdr>
        <w:top w:val="none" w:sz="0" w:space="0" w:color="auto"/>
        <w:left w:val="none" w:sz="0" w:space="0" w:color="auto"/>
        <w:bottom w:val="none" w:sz="0" w:space="0" w:color="auto"/>
        <w:right w:val="none" w:sz="0" w:space="0" w:color="auto"/>
      </w:divBdr>
    </w:div>
    <w:div w:id="1892158090">
      <w:bodyDiv w:val="1"/>
      <w:marLeft w:val="0"/>
      <w:marRight w:val="0"/>
      <w:marTop w:val="0"/>
      <w:marBottom w:val="0"/>
      <w:divBdr>
        <w:top w:val="none" w:sz="0" w:space="0" w:color="auto"/>
        <w:left w:val="none" w:sz="0" w:space="0" w:color="auto"/>
        <w:bottom w:val="none" w:sz="0" w:space="0" w:color="auto"/>
        <w:right w:val="none" w:sz="0" w:space="0" w:color="auto"/>
      </w:divBdr>
    </w:div>
    <w:div w:id="1899776136">
      <w:bodyDiv w:val="1"/>
      <w:marLeft w:val="0"/>
      <w:marRight w:val="0"/>
      <w:marTop w:val="0"/>
      <w:marBottom w:val="0"/>
      <w:divBdr>
        <w:top w:val="none" w:sz="0" w:space="0" w:color="auto"/>
        <w:left w:val="none" w:sz="0" w:space="0" w:color="auto"/>
        <w:bottom w:val="none" w:sz="0" w:space="0" w:color="auto"/>
        <w:right w:val="none" w:sz="0" w:space="0" w:color="auto"/>
      </w:divBdr>
    </w:div>
    <w:div w:id="1921209137">
      <w:bodyDiv w:val="1"/>
      <w:marLeft w:val="0"/>
      <w:marRight w:val="0"/>
      <w:marTop w:val="0"/>
      <w:marBottom w:val="0"/>
      <w:divBdr>
        <w:top w:val="none" w:sz="0" w:space="0" w:color="auto"/>
        <w:left w:val="none" w:sz="0" w:space="0" w:color="auto"/>
        <w:bottom w:val="none" w:sz="0" w:space="0" w:color="auto"/>
        <w:right w:val="none" w:sz="0" w:space="0" w:color="auto"/>
      </w:divBdr>
    </w:div>
    <w:div w:id="1927181693">
      <w:bodyDiv w:val="1"/>
      <w:marLeft w:val="0"/>
      <w:marRight w:val="0"/>
      <w:marTop w:val="0"/>
      <w:marBottom w:val="0"/>
      <w:divBdr>
        <w:top w:val="none" w:sz="0" w:space="0" w:color="auto"/>
        <w:left w:val="none" w:sz="0" w:space="0" w:color="auto"/>
        <w:bottom w:val="none" w:sz="0" w:space="0" w:color="auto"/>
        <w:right w:val="none" w:sz="0" w:space="0" w:color="auto"/>
      </w:divBdr>
    </w:div>
    <w:div w:id="1932853620">
      <w:bodyDiv w:val="1"/>
      <w:marLeft w:val="0"/>
      <w:marRight w:val="0"/>
      <w:marTop w:val="0"/>
      <w:marBottom w:val="0"/>
      <w:divBdr>
        <w:top w:val="none" w:sz="0" w:space="0" w:color="auto"/>
        <w:left w:val="none" w:sz="0" w:space="0" w:color="auto"/>
        <w:bottom w:val="none" w:sz="0" w:space="0" w:color="auto"/>
        <w:right w:val="none" w:sz="0" w:space="0" w:color="auto"/>
      </w:divBdr>
    </w:div>
    <w:div w:id="1935048554">
      <w:bodyDiv w:val="1"/>
      <w:marLeft w:val="0"/>
      <w:marRight w:val="0"/>
      <w:marTop w:val="0"/>
      <w:marBottom w:val="0"/>
      <w:divBdr>
        <w:top w:val="none" w:sz="0" w:space="0" w:color="auto"/>
        <w:left w:val="none" w:sz="0" w:space="0" w:color="auto"/>
        <w:bottom w:val="none" w:sz="0" w:space="0" w:color="auto"/>
        <w:right w:val="none" w:sz="0" w:space="0" w:color="auto"/>
      </w:divBdr>
    </w:div>
    <w:div w:id="1966959384">
      <w:bodyDiv w:val="1"/>
      <w:marLeft w:val="0"/>
      <w:marRight w:val="0"/>
      <w:marTop w:val="0"/>
      <w:marBottom w:val="0"/>
      <w:divBdr>
        <w:top w:val="none" w:sz="0" w:space="0" w:color="auto"/>
        <w:left w:val="none" w:sz="0" w:space="0" w:color="auto"/>
        <w:bottom w:val="none" w:sz="0" w:space="0" w:color="auto"/>
        <w:right w:val="none" w:sz="0" w:space="0" w:color="auto"/>
      </w:divBdr>
    </w:div>
    <w:div w:id="1969510376">
      <w:bodyDiv w:val="1"/>
      <w:marLeft w:val="0"/>
      <w:marRight w:val="0"/>
      <w:marTop w:val="0"/>
      <w:marBottom w:val="0"/>
      <w:divBdr>
        <w:top w:val="none" w:sz="0" w:space="0" w:color="auto"/>
        <w:left w:val="none" w:sz="0" w:space="0" w:color="auto"/>
        <w:bottom w:val="none" w:sz="0" w:space="0" w:color="auto"/>
        <w:right w:val="none" w:sz="0" w:space="0" w:color="auto"/>
      </w:divBdr>
    </w:div>
    <w:div w:id="1976370268">
      <w:bodyDiv w:val="1"/>
      <w:marLeft w:val="0"/>
      <w:marRight w:val="0"/>
      <w:marTop w:val="0"/>
      <w:marBottom w:val="0"/>
      <w:divBdr>
        <w:top w:val="none" w:sz="0" w:space="0" w:color="auto"/>
        <w:left w:val="none" w:sz="0" w:space="0" w:color="auto"/>
        <w:bottom w:val="none" w:sz="0" w:space="0" w:color="auto"/>
        <w:right w:val="none" w:sz="0" w:space="0" w:color="auto"/>
      </w:divBdr>
    </w:div>
    <w:div w:id="2018998717">
      <w:bodyDiv w:val="1"/>
      <w:marLeft w:val="0"/>
      <w:marRight w:val="0"/>
      <w:marTop w:val="0"/>
      <w:marBottom w:val="0"/>
      <w:divBdr>
        <w:top w:val="none" w:sz="0" w:space="0" w:color="auto"/>
        <w:left w:val="none" w:sz="0" w:space="0" w:color="auto"/>
        <w:bottom w:val="none" w:sz="0" w:space="0" w:color="auto"/>
        <w:right w:val="none" w:sz="0" w:space="0" w:color="auto"/>
      </w:divBdr>
    </w:div>
    <w:div w:id="2044207550">
      <w:bodyDiv w:val="1"/>
      <w:marLeft w:val="0"/>
      <w:marRight w:val="0"/>
      <w:marTop w:val="0"/>
      <w:marBottom w:val="0"/>
      <w:divBdr>
        <w:top w:val="none" w:sz="0" w:space="0" w:color="auto"/>
        <w:left w:val="none" w:sz="0" w:space="0" w:color="auto"/>
        <w:bottom w:val="none" w:sz="0" w:space="0" w:color="auto"/>
        <w:right w:val="none" w:sz="0" w:space="0" w:color="auto"/>
      </w:divBdr>
    </w:div>
    <w:div w:id="2057465803">
      <w:bodyDiv w:val="1"/>
      <w:marLeft w:val="0"/>
      <w:marRight w:val="0"/>
      <w:marTop w:val="0"/>
      <w:marBottom w:val="0"/>
      <w:divBdr>
        <w:top w:val="none" w:sz="0" w:space="0" w:color="auto"/>
        <w:left w:val="none" w:sz="0" w:space="0" w:color="auto"/>
        <w:bottom w:val="none" w:sz="0" w:space="0" w:color="auto"/>
        <w:right w:val="none" w:sz="0" w:space="0" w:color="auto"/>
      </w:divBdr>
    </w:div>
    <w:div w:id="2059430614">
      <w:bodyDiv w:val="1"/>
      <w:marLeft w:val="0"/>
      <w:marRight w:val="0"/>
      <w:marTop w:val="0"/>
      <w:marBottom w:val="0"/>
      <w:divBdr>
        <w:top w:val="none" w:sz="0" w:space="0" w:color="auto"/>
        <w:left w:val="none" w:sz="0" w:space="0" w:color="auto"/>
        <w:bottom w:val="none" w:sz="0" w:space="0" w:color="auto"/>
        <w:right w:val="none" w:sz="0" w:space="0" w:color="auto"/>
      </w:divBdr>
    </w:div>
    <w:div w:id="2096196313">
      <w:bodyDiv w:val="1"/>
      <w:marLeft w:val="0"/>
      <w:marRight w:val="0"/>
      <w:marTop w:val="0"/>
      <w:marBottom w:val="0"/>
      <w:divBdr>
        <w:top w:val="none" w:sz="0" w:space="0" w:color="auto"/>
        <w:left w:val="none" w:sz="0" w:space="0" w:color="auto"/>
        <w:bottom w:val="none" w:sz="0" w:space="0" w:color="auto"/>
        <w:right w:val="none" w:sz="0" w:space="0" w:color="auto"/>
      </w:divBdr>
    </w:div>
    <w:div w:id="2110272572">
      <w:bodyDiv w:val="1"/>
      <w:marLeft w:val="0"/>
      <w:marRight w:val="0"/>
      <w:marTop w:val="0"/>
      <w:marBottom w:val="0"/>
      <w:divBdr>
        <w:top w:val="none" w:sz="0" w:space="0" w:color="auto"/>
        <w:left w:val="none" w:sz="0" w:space="0" w:color="auto"/>
        <w:bottom w:val="none" w:sz="0" w:space="0" w:color="auto"/>
        <w:right w:val="none" w:sz="0" w:space="0" w:color="auto"/>
      </w:divBdr>
    </w:div>
    <w:div w:id="212534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6B706-33B0-4F2E-915A-DB475EA3A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7292</TotalTime>
  <Pages>1</Pages>
  <Words>4702</Words>
  <Characters>26802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31442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Demo</dc:creator>
  <cp:keywords/>
  <dc:description/>
  <cp:lastModifiedBy>Fin014</cp:lastModifiedBy>
  <cp:revision>83</cp:revision>
  <cp:lastPrinted>2025-02-07T01:14:00Z</cp:lastPrinted>
  <dcterms:created xsi:type="dcterms:W3CDTF">2024-04-17T03:23:00Z</dcterms:created>
  <dcterms:modified xsi:type="dcterms:W3CDTF">2025-02-17T23:50:00Z</dcterms:modified>
</cp:coreProperties>
</file>