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365913" w:rsidRDefault="00EF2AF2" w:rsidP="00EF2AF2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 w:rsidR="00C17ADC">
              <w:rPr>
                <w:b/>
                <w:sz w:val="36"/>
                <w:szCs w:val="36"/>
              </w:rPr>
              <w:t>февраля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170B69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76774E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C60093" w:rsidRPr="00E13CEB" w:rsidRDefault="00C60093" w:rsidP="00C60093">
      <w:pPr>
        <w:pStyle w:val="a5"/>
        <w:rPr>
          <w:b/>
          <w:sz w:val="23"/>
          <w:szCs w:val="23"/>
        </w:rPr>
      </w:pPr>
      <w:r w:rsidRPr="00E13CEB">
        <w:rPr>
          <w:sz w:val="23"/>
          <w:szCs w:val="23"/>
        </w:rPr>
        <w:t>Муниципальное образование «Биробиджанский муниципальный район»</w:t>
      </w:r>
    </w:p>
    <w:p w:rsidR="00C60093" w:rsidRPr="00E13CEB" w:rsidRDefault="00C60093" w:rsidP="00C60093">
      <w:pPr>
        <w:jc w:val="center"/>
        <w:rPr>
          <w:sz w:val="23"/>
          <w:szCs w:val="23"/>
        </w:rPr>
      </w:pPr>
      <w:r w:rsidRPr="00E13CEB">
        <w:rPr>
          <w:sz w:val="23"/>
          <w:szCs w:val="23"/>
        </w:rPr>
        <w:t>Еврейской автономной области</w:t>
      </w:r>
    </w:p>
    <w:p w:rsidR="00C60093" w:rsidRPr="00E13CEB" w:rsidRDefault="00C60093" w:rsidP="00C60093">
      <w:pPr>
        <w:jc w:val="center"/>
        <w:rPr>
          <w:sz w:val="23"/>
          <w:szCs w:val="23"/>
        </w:rPr>
      </w:pPr>
      <w:r w:rsidRPr="00E13CEB">
        <w:rPr>
          <w:sz w:val="23"/>
          <w:szCs w:val="23"/>
        </w:rPr>
        <w:t>АДМИНИСТРАЦИЯ МУНИЦИПАЛЬНОГО РАЙОНА</w:t>
      </w:r>
    </w:p>
    <w:p w:rsidR="00C60093" w:rsidRPr="00E13CEB" w:rsidRDefault="00C60093" w:rsidP="00C60093">
      <w:pPr>
        <w:jc w:val="center"/>
        <w:rPr>
          <w:sz w:val="23"/>
          <w:szCs w:val="23"/>
        </w:rPr>
      </w:pPr>
      <w:r w:rsidRPr="00E13CEB">
        <w:rPr>
          <w:sz w:val="23"/>
          <w:szCs w:val="23"/>
        </w:rPr>
        <w:t>ПОСТАНОВЛЕНИЕ</w:t>
      </w:r>
    </w:p>
    <w:p w:rsidR="00E13CEB" w:rsidRDefault="00E13CEB" w:rsidP="00EF2AF2">
      <w:pPr>
        <w:tabs>
          <w:tab w:val="left" w:pos="17520"/>
        </w:tabs>
        <w:ind w:firstLine="426"/>
        <w:jc w:val="center"/>
        <w:rPr>
          <w:sz w:val="23"/>
          <w:szCs w:val="23"/>
        </w:rPr>
      </w:pPr>
    </w:p>
    <w:p w:rsidR="00F0094E" w:rsidRPr="00E13CEB" w:rsidRDefault="00EF2AF2" w:rsidP="00EF2AF2">
      <w:pPr>
        <w:tabs>
          <w:tab w:val="left" w:pos="17520"/>
        </w:tabs>
        <w:ind w:firstLine="426"/>
        <w:jc w:val="center"/>
        <w:rPr>
          <w:sz w:val="23"/>
          <w:szCs w:val="23"/>
        </w:rPr>
      </w:pPr>
      <w:r w:rsidRPr="00E13CEB">
        <w:rPr>
          <w:sz w:val="23"/>
          <w:szCs w:val="23"/>
        </w:rPr>
        <w:t>10</w:t>
      </w:r>
      <w:r w:rsidR="00C60093" w:rsidRPr="00E13CEB">
        <w:rPr>
          <w:sz w:val="23"/>
          <w:szCs w:val="23"/>
        </w:rPr>
        <w:t xml:space="preserve">.02.2025 № </w:t>
      </w:r>
      <w:r w:rsidRPr="00E13CEB">
        <w:rPr>
          <w:sz w:val="23"/>
          <w:szCs w:val="23"/>
        </w:rPr>
        <w:t xml:space="preserve">81                         </w:t>
      </w:r>
      <w:r w:rsidR="00F0094E" w:rsidRPr="00E13CEB">
        <w:rPr>
          <w:sz w:val="23"/>
          <w:szCs w:val="23"/>
        </w:rPr>
        <w:t xml:space="preserve">                 </w:t>
      </w:r>
      <w:r w:rsidR="0013471B" w:rsidRPr="00E13CEB">
        <w:rPr>
          <w:sz w:val="23"/>
          <w:szCs w:val="23"/>
        </w:rPr>
        <w:t xml:space="preserve">     </w:t>
      </w:r>
      <w:r w:rsidR="00CB0DE2" w:rsidRPr="00E13CEB">
        <w:rPr>
          <w:sz w:val="23"/>
          <w:szCs w:val="23"/>
        </w:rPr>
        <w:t xml:space="preserve">        </w:t>
      </w:r>
      <w:r w:rsidR="0013471B" w:rsidRPr="00E13CEB">
        <w:rPr>
          <w:sz w:val="23"/>
          <w:szCs w:val="23"/>
        </w:rPr>
        <w:t xml:space="preserve"> </w:t>
      </w:r>
      <w:r w:rsidR="00F0094E" w:rsidRPr="00E13CEB">
        <w:rPr>
          <w:sz w:val="23"/>
          <w:szCs w:val="23"/>
        </w:rPr>
        <w:t xml:space="preserve">         г. Биробиджан</w:t>
      </w:r>
    </w:p>
    <w:p w:rsidR="00EF2AF2" w:rsidRPr="00E13CEB" w:rsidRDefault="00EF2AF2" w:rsidP="00EF2AF2">
      <w:pPr>
        <w:tabs>
          <w:tab w:val="left" w:pos="17520"/>
        </w:tabs>
        <w:ind w:firstLine="426"/>
        <w:jc w:val="center"/>
        <w:rPr>
          <w:sz w:val="23"/>
          <w:szCs w:val="23"/>
        </w:rPr>
      </w:pPr>
    </w:p>
    <w:p w:rsidR="00EF2AF2" w:rsidRPr="00E13CEB" w:rsidRDefault="00EF2AF2" w:rsidP="00EF2AF2">
      <w:pPr>
        <w:jc w:val="both"/>
        <w:rPr>
          <w:sz w:val="23"/>
          <w:szCs w:val="23"/>
        </w:rPr>
      </w:pPr>
      <w:r w:rsidRPr="00E13CEB">
        <w:rPr>
          <w:sz w:val="23"/>
          <w:szCs w:val="23"/>
        </w:rPr>
        <w:t xml:space="preserve">О предоставлении разрешения на условно разрешенный вид использования земельного участка, имеющего адресный ориентир: </w:t>
      </w:r>
      <w:r w:rsidRPr="00E13CEB">
        <w:rPr>
          <w:rFonts w:eastAsia="Calibri"/>
          <w:sz w:val="23"/>
          <w:szCs w:val="23"/>
          <w:lang w:eastAsia="en-US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E13CEB">
        <w:rPr>
          <w:sz w:val="23"/>
          <w:szCs w:val="23"/>
        </w:rPr>
        <w:t>16 метров на северо-запад от д. 27б по ул. Октябрьская</w:t>
      </w:r>
      <w:r w:rsidRPr="00E13CEB">
        <w:rPr>
          <w:rFonts w:eastAsia="Calibri"/>
          <w:sz w:val="23"/>
          <w:szCs w:val="23"/>
          <w:lang w:eastAsia="en-US"/>
        </w:rPr>
        <w:t>.</w:t>
      </w:r>
    </w:p>
    <w:p w:rsidR="00EF2AF2" w:rsidRPr="00E13CEB" w:rsidRDefault="00EF2AF2" w:rsidP="00EF2AF2">
      <w:pPr>
        <w:ind w:firstLine="426"/>
        <w:jc w:val="both"/>
        <w:rPr>
          <w:rFonts w:eastAsia="Calibri"/>
          <w:sz w:val="23"/>
          <w:szCs w:val="23"/>
          <w:lang w:eastAsia="en-US"/>
        </w:rPr>
      </w:pPr>
    </w:p>
    <w:p w:rsidR="00EF2AF2" w:rsidRPr="00E13CEB" w:rsidRDefault="00EF2AF2" w:rsidP="00EF2AF2">
      <w:pPr>
        <w:autoSpaceDE w:val="0"/>
        <w:autoSpaceDN w:val="0"/>
        <w:adjustRightInd w:val="0"/>
        <w:ind w:firstLine="426"/>
        <w:jc w:val="both"/>
        <w:rPr>
          <w:bCs/>
          <w:sz w:val="23"/>
          <w:szCs w:val="23"/>
        </w:rPr>
      </w:pPr>
      <w:r w:rsidRPr="00E13CEB">
        <w:rPr>
          <w:bCs/>
          <w:color w:val="000000"/>
          <w:sz w:val="23"/>
          <w:szCs w:val="23"/>
        </w:rPr>
        <w:t>В соответствии с Градостроительным кодексом Российской Федерации, решением районного Собрания муниципального образования от 21.10.2005 № 86 «Об утверждении Положения «О публичных слушаниях, общественных обсуждениях в Биробиджанском муниципальном районе», решением Собрания депутатов Биробиджанского муниципального района 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района Еврейской автономной области», Уставом</w:t>
      </w:r>
      <w:r w:rsidRPr="00E13CEB">
        <w:rPr>
          <w:rFonts w:ascii="Arial" w:hAnsi="Arial" w:cs="Arial"/>
          <w:b/>
          <w:bCs/>
          <w:sz w:val="23"/>
          <w:szCs w:val="23"/>
        </w:rPr>
        <w:t xml:space="preserve"> </w:t>
      </w:r>
      <w:r w:rsidRPr="00E13CEB">
        <w:rPr>
          <w:bCs/>
          <w:sz w:val="23"/>
          <w:szCs w:val="23"/>
        </w:rPr>
        <w:t>муниципального образования «Биробиджанский муниципальный район» Еврейской автономной области</w:t>
      </w:r>
      <w:r w:rsidRPr="00E13CEB">
        <w:rPr>
          <w:bCs/>
          <w:color w:val="000000"/>
          <w:sz w:val="23"/>
          <w:szCs w:val="23"/>
        </w:rPr>
        <w:t xml:space="preserve">, на основании заключения комиссии по проведению публичных слушаний от 19.12.2024, действующей на основании постановления администрации муниципального района </w:t>
      </w:r>
      <w:r w:rsidRPr="00E13CEB">
        <w:rPr>
          <w:bCs/>
          <w:sz w:val="23"/>
          <w:szCs w:val="23"/>
        </w:rPr>
        <w:t>Еврейской автономной области от 21.11.2024 № 801 «О назначении и проведении публичных слушаний 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с. Птичник, 16 метров на северо-запад от д. 27б по ул. Октябрьская» администрация муниципального района</w:t>
      </w:r>
    </w:p>
    <w:p w:rsidR="00E13CEB" w:rsidRDefault="00E13CEB" w:rsidP="00EF2AF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EF2AF2" w:rsidRPr="00E13CEB" w:rsidRDefault="00EF2AF2" w:rsidP="00EF2AF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E13CEB">
        <w:rPr>
          <w:sz w:val="23"/>
          <w:szCs w:val="23"/>
        </w:rPr>
        <w:t>ПОСТАНОВЛЯЕТ:</w:t>
      </w:r>
    </w:p>
    <w:p w:rsidR="00EF2AF2" w:rsidRPr="00E13CEB" w:rsidRDefault="00EF2AF2" w:rsidP="00EF2AF2">
      <w:pPr>
        <w:numPr>
          <w:ilvl w:val="0"/>
          <w:numId w:val="14"/>
        </w:numPr>
        <w:ind w:left="0" w:firstLine="426"/>
        <w:jc w:val="both"/>
        <w:rPr>
          <w:rFonts w:eastAsia="Calibri"/>
          <w:sz w:val="23"/>
          <w:szCs w:val="23"/>
          <w:lang w:eastAsia="en-US"/>
        </w:rPr>
      </w:pPr>
      <w:r w:rsidRPr="00E13CEB">
        <w:rPr>
          <w:rFonts w:eastAsia="Calibri"/>
          <w:sz w:val="23"/>
          <w:szCs w:val="23"/>
          <w:lang w:eastAsia="en-US"/>
        </w:rPr>
        <w:t xml:space="preserve">Разрешить использование земельного участка, расположенного в территориальной </w:t>
      </w:r>
      <w:r w:rsidRPr="00E13CEB">
        <w:rPr>
          <w:rFonts w:eastAsia="Calibri"/>
          <w:color w:val="000000"/>
          <w:sz w:val="23"/>
          <w:szCs w:val="23"/>
          <w:lang w:eastAsia="en-US"/>
        </w:rPr>
        <w:t xml:space="preserve">зоне: смешанная жилая </w:t>
      </w:r>
      <w:r w:rsidRPr="00E13CEB">
        <w:rPr>
          <w:rFonts w:eastAsia="Calibri"/>
          <w:iCs/>
          <w:color w:val="000000"/>
          <w:sz w:val="23"/>
          <w:szCs w:val="23"/>
          <w:lang w:eastAsia="en-US"/>
        </w:rPr>
        <w:t xml:space="preserve">застройка </w:t>
      </w:r>
      <w:r w:rsidRPr="00E13CEB">
        <w:rPr>
          <w:rFonts w:eastAsia="Calibri"/>
          <w:sz w:val="23"/>
          <w:szCs w:val="23"/>
          <w:lang w:eastAsia="en-US"/>
        </w:rPr>
        <w:t>(код зоны Ж-1А), площадью 60 кв.м., имеющего адресный ориентир: Еврейская автономная область Еврейская автономная область, Биробиджанский муниципальный район, Птичнинское сельское поселение, с. Птичник, 16 метров на северо-запад от д. 27б по ул. Октябрьская, с условно разрешенным видом использования «хранение автотранспорта».</w:t>
      </w:r>
    </w:p>
    <w:p w:rsidR="00EF2AF2" w:rsidRPr="00E13CEB" w:rsidRDefault="00EF2AF2" w:rsidP="00EF2AF2">
      <w:pPr>
        <w:ind w:firstLine="426"/>
        <w:jc w:val="both"/>
        <w:rPr>
          <w:color w:val="000000"/>
          <w:sz w:val="23"/>
          <w:szCs w:val="23"/>
        </w:rPr>
      </w:pPr>
      <w:r w:rsidRPr="00E13CEB">
        <w:rPr>
          <w:color w:val="000000"/>
          <w:sz w:val="23"/>
          <w:szCs w:val="23"/>
        </w:rPr>
        <w:t>2. Контроль за исполнением настоящего постановления возложить на первого заместителя главы администрации муниципального района   Бородина В.С.</w:t>
      </w:r>
    </w:p>
    <w:p w:rsidR="00EF2AF2" w:rsidRPr="00E13CEB" w:rsidRDefault="00EF2AF2" w:rsidP="00EF2AF2">
      <w:pPr>
        <w:widowControl w:val="0"/>
        <w:shd w:val="clear" w:color="auto" w:fill="FFFFFF"/>
        <w:tabs>
          <w:tab w:val="left" w:pos="142"/>
        </w:tabs>
        <w:suppressAutoHyphens/>
        <w:ind w:right="-1" w:firstLine="426"/>
        <w:jc w:val="both"/>
        <w:rPr>
          <w:kern w:val="1"/>
          <w:sz w:val="23"/>
          <w:szCs w:val="23"/>
          <w:lang w:bidi="hi-IN"/>
        </w:rPr>
      </w:pPr>
      <w:r w:rsidRPr="00E13CEB">
        <w:rPr>
          <w:rFonts w:eastAsia="DejaVu Sans"/>
          <w:color w:val="000000"/>
          <w:kern w:val="1"/>
          <w:sz w:val="23"/>
          <w:szCs w:val="23"/>
          <w:lang w:eastAsia="hi-IN" w:bidi="hi-IN"/>
        </w:rPr>
        <w:t xml:space="preserve">3. </w:t>
      </w:r>
      <w:r w:rsidRPr="00E13CEB">
        <w:rPr>
          <w:rFonts w:eastAsia="DejaVu Sans"/>
          <w:kern w:val="1"/>
          <w:sz w:val="23"/>
          <w:szCs w:val="23"/>
          <w:lang w:eastAsia="hi-IN" w:bidi="hi-IN"/>
        </w:rPr>
        <w:t xml:space="preserve">Опубликовать настоящее постановление в средствах массовой информации и разместить его на официальном </w:t>
      </w:r>
      <w:r w:rsidRPr="00E13CEB">
        <w:rPr>
          <w:kern w:val="1"/>
          <w:sz w:val="23"/>
          <w:szCs w:val="23"/>
          <w:lang w:bidi="hi-IN"/>
        </w:rPr>
        <w:t xml:space="preserve">интернет-сайте </w:t>
      </w:r>
      <w:r w:rsidRPr="00E13CEB">
        <w:rPr>
          <w:rFonts w:eastAsia="DejaVu Sans"/>
          <w:kern w:val="1"/>
          <w:sz w:val="23"/>
          <w:szCs w:val="23"/>
          <w:lang w:eastAsia="hi-IN" w:bidi="hi-IN"/>
        </w:rPr>
        <w:t>администрации Биробиджанского муниципального района в информационно – телекоммуникационной сети Интернет.</w:t>
      </w:r>
    </w:p>
    <w:p w:rsidR="00EF2AF2" w:rsidRPr="00E13CEB" w:rsidRDefault="00EF2AF2" w:rsidP="00EF2AF2">
      <w:pPr>
        <w:widowControl w:val="0"/>
        <w:shd w:val="clear" w:color="auto" w:fill="FFFFFF"/>
        <w:tabs>
          <w:tab w:val="left" w:pos="142"/>
        </w:tabs>
        <w:suppressAutoHyphens/>
        <w:ind w:right="-1" w:firstLine="426"/>
        <w:jc w:val="both"/>
        <w:rPr>
          <w:rFonts w:eastAsia="DejaVu Sans"/>
          <w:color w:val="000000"/>
          <w:kern w:val="1"/>
          <w:sz w:val="23"/>
          <w:szCs w:val="23"/>
          <w:lang w:eastAsia="hi-IN" w:bidi="hi-IN"/>
        </w:rPr>
      </w:pPr>
      <w:r w:rsidRPr="00E13CEB">
        <w:rPr>
          <w:rFonts w:eastAsia="DejaVu Sans" w:cs="Lohit Hindi"/>
          <w:kern w:val="1"/>
          <w:sz w:val="23"/>
          <w:szCs w:val="23"/>
          <w:lang w:eastAsia="hi-IN" w:bidi="hi-IN"/>
        </w:rPr>
        <w:t xml:space="preserve">4. </w:t>
      </w:r>
      <w:r w:rsidRPr="00E13CEB">
        <w:rPr>
          <w:rFonts w:eastAsia="DejaVu Sans"/>
          <w:color w:val="000000"/>
          <w:kern w:val="1"/>
          <w:sz w:val="23"/>
          <w:szCs w:val="23"/>
          <w:lang w:eastAsia="hi-IN" w:bidi="hi-IN"/>
        </w:rPr>
        <w:t xml:space="preserve">Настоящее постановление вступает в силу после его официального опубликования. </w:t>
      </w:r>
    </w:p>
    <w:p w:rsidR="00EF2AF2" w:rsidRPr="00E13CEB" w:rsidRDefault="00EF2AF2" w:rsidP="00EF2AF2">
      <w:pPr>
        <w:widowControl w:val="0"/>
        <w:tabs>
          <w:tab w:val="left" w:pos="142"/>
        </w:tabs>
        <w:autoSpaceDE w:val="0"/>
        <w:autoSpaceDN w:val="0"/>
        <w:adjustRightInd w:val="0"/>
        <w:ind w:left="709" w:right="-993" w:firstLine="426"/>
        <w:jc w:val="both"/>
        <w:rPr>
          <w:color w:val="000000"/>
          <w:sz w:val="23"/>
          <w:szCs w:val="23"/>
        </w:rPr>
      </w:pPr>
    </w:p>
    <w:p w:rsidR="00EF2AF2" w:rsidRPr="00E13CEB" w:rsidRDefault="00EF2AF2" w:rsidP="00EF2AF2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rPr>
          <w:color w:val="000000"/>
          <w:sz w:val="23"/>
          <w:szCs w:val="23"/>
        </w:rPr>
      </w:pPr>
      <w:r w:rsidRPr="00E13CEB">
        <w:rPr>
          <w:color w:val="000000"/>
          <w:sz w:val="23"/>
          <w:szCs w:val="23"/>
        </w:rPr>
        <w:t>Глава администрации муниципального района</w:t>
      </w:r>
      <w:r w:rsidRPr="00E13CEB">
        <w:rPr>
          <w:color w:val="000000"/>
          <w:sz w:val="23"/>
          <w:szCs w:val="23"/>
        </w:rPr>
        <w:tab/>
      </w:r>
      <w:r w:rsidR="00E13CEB" w:rsidRPr="00E13CEB">
        <w:rPr>
          <w:color w:val="000000"/>
          <w:sz w:val="23"/>
          <w:szCs w:val="23"/>
        </w:rPr>
        <w:t xml:space="preserve">       </w:t>
      </w:r>
      <w:r w:rsidRPr="00E13CEB">
        <w:rPr>
          <w:color w:val="000000"/>
          <w:sz w:val="23"/>
          <w:szCs w:val="23"/>
        </w:rPr>
        <w:t xml:space="preserve"> </w:t>
      </w:r>
      <w:r w:rsidRPr="00E13CEB">
        <w:rPr>
          <w:color w:val="000000"/>
          <w:sz w:val="23"/>
          <w:szCs w:val="23"/>
        </w:rPr>
        <w:t>Е.В. Федоренкова</w:t>
      </w:r>
    </w:p>
    <w:p w:rsidR="00EF2AF2" w:rsidRPr="00E13CEB" w:rsidRDefault="00EF2AF2" w:rsidP="00EF2AF2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rPr>
          <w:color w:val="000000"/>
          <w:sz w:val="23"/>
          <w:szCs w:val="23"/>
        </w:rPr>
      </w:pP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  <w:r w:rsidRPr="00E13CEB">
        <w:rPr>
          <w:color w:val="000000"/>
          <w:sz w:val="23"/>
          <w:szCs w:val="23"/>
        </w:rPr>
        <w:tab/>
      </w:r>
    </w:p>
    <w:p w:rsidR="00EF2AF2" w:rsidRPr="00E13CEB" w:rsidRDefault="00EF2AF2" w:rsidP="00EF2AF2">
      <w:pPr>
        <w:tabs>
          <w:tab w:val="left" w:pos="3261"/>
        </w:tabs>
        <w:jc w:val="center"/>
        <w:rPr>
          <w:sz w:val="23"/>
          <w:szCs w:val="23"/>
        </w:rPr>
      </w:pPr>
    </w:p>
    <w:p w:rsidR="00EF2AF2" w:rsidRPr="00EF2AF2" w:rsidRDefault="00EF2AF2" w:rsidP="00EF2AF2">
      <w:pPr>
        <w:tabs>
          <w:tab w:val="left" w:pos="3261"/>
        </w:tabs>
        <w:jc w:val="center"/>
        <w:rPr>
          <w:sz w:val="23"/>
          <w:szCs w:val="23"/>
        </w:rPr>
      </w:pPr>
      <w:r w:rsidRPr="00EF2AF2">
        <w:rPr>
          <w:sz w:val="23"/>
          <w:szCs w:val="23"/>
        </w:rPr>
        <w:t>Муниципальное образование «Биробиджанский муниципальный район»</w:t>
      </w:r>
    </w:p>
    <w:p w:rsidR="00EF2AF2" w:rsidRPr="00EF2AF2" w:rsidRDefault="00EF2AF2" w:rsidP="00EF2AF2">
      <w:pPr>
        <w:keepNext/>
        <w:tabs>
          <w:tab w:val="left" w:pos="3261"/>
        </w:tabs>
        <w:jc w:val="center"/>
        <w:outlineLvl w:val="1"/>
        <w:rPr>
          <w:sz w:val="23"/>
          <w:szCs w:val="23"/>
        </w:rPr>
      </w:pPr>
      <w:r w:rsidRPr="00EF2AF2">
        <w:rPr>
          <w:sz w:val="23"/>
          <w:szCs w:val="23"/>
        </w:rPr>
        <w:t>Еврейской автономной области</w:t>
      </w:r>
    </w:p>
    <w:p w:rsidR="00EF2AF2" w:rsidRPr="00EF2AF2" w:rsidRDefault="00EF2AF2" w:rsidP="00EF2AF2">
      <w:pPr>
        <w:keepNext/>
        <w:tabs>
          <w:tab w:val="left" w:pos="3261"/>
        </w:tabs>
        <w:jc w:val="center"/>
        <w:outlineLvl w:val="1"/>
        <w:rPr>
          <w:sz w:val="23"/>
          <w:szCs w:val="23"/>
        </w:rPr>
      </w:pPr>
      <w:r w:rsidRPr="00EF2AF2">
        <w:rPr>
          <w:sz w:val="23"/>
          <w:szCs w:val="23"/>
        </w:rPr>
        <w:t xml:space="preserve">АДМИНИСТРАЦИЯ МУНИЦИПАЛЬНОГО РАЙОНА  </w:t>
      </w:r>
    </w:p>
    <w:p w:rsidR="00EF2AF2" w:rsidRPr="00EF2AF2" w:rsidRDefault="00EF2AF2" w:rsidP="00EF2AF2">
      <w:pPr>
        <w:keepNext/>
        <w:tabs>
          <w:tab w:val="left" w:pos="3261"/>
        </w:tabs>
        <w:jc w:val="center"/>
        <w:outlineLvl w:val="1"/>
        <w:rPr>
          <w:sz w:val="23"/>
          <w:szCs w:val="23"/>
        </w:rPr>
      </w:pPr>
      <w:r w:rsidRPr="00EF2AF2">
        <w:rPr>
          <w:sz w:val="23"/>
          <w:szCs w:val="23"/>
        </w:rPr>
        <w:t xml:space="preserve">  ПОСТАНОВЛЕНИЕ</w:t>
      </w:r>
    </w:p>
    <w:p w:rsidR="00E13CEB" w:rsidRDefault="004E4BB7" w:rsidP="004E4BB7">
      <w:pPr>
        <w:tabs>
          <w:tab w:val="left" w:pos="3261"/>
        </w:tabs>
        <w:ind w:firstLine="426"/>
        <w:rPr>
          <w:sz w:val="23"/>
          <w:szCs w:val="23"/>
        </w:rPr>
      </w:pPr>
      <w:r w:rsidRPr="00E13CEB">
        <w:rPr>
          <w:sz w:val="23"/>
          <w:szCs w:val="23"/>
        </w:rPr>
        <w:t xml:space="preserve"> </w:t>
      </w:r>
    </w:p>
    <w:p w:rsidR="00EF2AF2" w:rsidRPr="00EF2AF2" w:rsidRDefault="00EF2AF2" w:rsidP="004E4BB7">
      <w:pPr>
        <w:tabs>
          <w:tab w:val="left" w:pos="3261"/>
        </w:tabs>
        <w:ind w:firstLine="426"/>
        <w:rPr>
          <w:sz w:val="23"/>
          <w:szCs w:val="23"/>
        </w:rPr>
      </w:pPr>
      <w:r w:rsidRPr="00EF2AF2">
        <w:rPr>
          <w:sz w:val="23"/>
          <w:szCs w:val="23"/>
        </w:rPr>
        <w:t>10.02.2025</w:t>
      </w:r>
      <w:r w:rsidRPr="00E13CEB">
        <w:rPr>
          <w:sz w:val="23"/>
          <w:szCs w:val="23"/>
        </w:rPr>
        <w:t xml:space="preserve"> </w:t>
      </w:r>
      <w:r w:rsidRPr="00EF2AF2">
        <w:rPr>
          <w:sz w:val="23"/>
          <w:szCs w:val="23"/>
        </w:rPr>
        <w:t xml:space="preserve">№ 82 </w:t>
      </w:r>
      <w:r w:rsidRPr="00E13CEB">
        <w:rPr>
          <w:sz w:val="23"/>
          <w:szCs w:val="23"/>
        </w:rPr>
        <w:t xml:space="preserve">    </w:t>
      </w:r>
      <w:r w:rsidR="00E13CEB" w:rsidRPr="00E13CEB">
        <w:rPr>
          <w:sz w:val="23"/>
          <w:szCs w:val="23"/>
        </w:rPr>
        <w:t xml:space="preserve">  </w:t>
      </w:r>
      <w:r w:rsidRPr="00E13CEB">
        <w:rPr>
          <w:sz w:val="23"/>
          <w:szCs w:val="23"/>
        </w:rPr>
        <w:t xml:space="preserve">                  </w:t>
      </w:r>
      <w:r w:rsidR="004E4BB7" w:rsidRPr="00E13CEB">
        <w:rPr>
          <w:sz w:val="23"/>
          <w:szCs w:val="23"/>
        </w:rPr>
        <w:t xml:space="preserve">   </w:t>
      </w:r>
      <w:r w:rsidRPr="00E13CEB">
        <w:rPr>
          <w:sz w:val="23"/>
          <w:szCs w:val="23"/>
        </w:rPr>
        <w:t xml:space="preserve">                                    </w:t>
      </w:r>
      <w:r w:rsidRPr="00EF2AF2">
        <w:rPr>
          <w:sz w:val="23"/>
          <w:szCs w:val="23"/>
        </w:rPr>
        <w:t>г. Биробиджан</w:t>
      </w:r>
    </w:p>
    <w:p w:rsidR="00EF2AF2" w:rsidRPr="00EF2AF2" w:rsidRDefault="00EF2AF2" w:rsidP="00EF2AF2">
      <w:pPr>
        <w:tabs>
          <w:tab w:val="left" w:pos="3261"/>
        </w:tabs>
        <w:rPr>
          <w:sz w:val="23"/>
          <w:szCs w:val="23"/>
        </w:rPr>
      </w:pPr>
      <w:r w:rsidRPr="00EF2AF2">
        <w:rPr>
          <w:sz w:val="23"/>
          <w:szCs w:val="23"/>
        </w:rPr>
        <w:t xml:space="preserve">                                 </w:t>
      </w:r>
    </w:p>
    <w:p w:rsidR="00EF2AF2" w:rsidRPr="00EF2AF2" w:rsidRDefault="00EF2AF2" w:rsidP="004E4BB7">
      <w:pPr>
        <w:tabs>
          <w:tab w:val="left" w:pos="3261"/>
        </w:tabs>
        <w:jc w:val="both"/>
        <w:rPr>
          <w:color w:val="000000"/>
          <w:sz w:val="23"/>
          <w:szCs w:val="23"/>
          <w:lang w:bidi="ru-RU"/>
        </w:rPr>
      </w:pPr>
      <w:r w:rsidRPr="00EF2AF2">
        <w:rPr>
          <w:sz w:val="23"/>
          <w:szCs w:val="23"/>
        </w:rPr>
        <w:t>О внесении изменения в Перечень земельных участков, планируемых для бесплатного предоставления гражданам, имеющим трёх и более детей, в 2025 году, утвержденный постановлением администрации муниципального района от 29.11.2024 № 828</w:t>
      </w:r>
    </w:p>
    <w:p w:rsidR="00EF2AF2" w:rsidRPr="00EF2AF2" w:rsidRDefault="00EF2AF2" w:rsidP="00EF2AF2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F2AF2" w:rsidRPr="00EF2AF2" w:rsidRDefault="00EF2AF2" w:rsidP="004E4BB7">
      <w:pPr>
        <w:keepNext/>
        <w:ind w:firstLine="426"/>
        <w:jc w:val="both"/>
        <w:outlineLvl w:val="0"/>
        <w:rPr>
          <w:sz w:val="23"/>
          <w:szCs w:val="23"/>
        </w:rPr>
      </w:pPr>
      <w:r w:rsidRPr="00EF2AF2">
        <w:rPr>
          <w:sz w:val="23"/>
          <w:szCs w:val="23"/>
        </w:rPr>
        <w:t xml:space="preserve">В соответствии с пунктом 2 статьи 6 Закона Еврейской автономной области от 27.06.2012 № 96-03 «О бесплатном предоставлении гражданам, имеющим трёх и более детей, земельных участков на </w:t>
      </w:r>
      <w:r w:rsidRPr="00EF2AF2">
        <w:rPr>
          <w:sz w:val="23"/>
          <w:szCs w:val="23"/>
        </w:rPr>
        <w:t>территории Еврейской автономной области», администрация муниципального района</w:t>
      </w:r>
    </w:p>
    <w:p w:rsidR="00E13CEB" w:rsidRDefault="00E13CEB" w:rsidP="004E4BB7">
      <w:pPr>
        <w:keepNext/>
        <w:jc w:val="both"/>
        <w:outlineLvl w:val="0"/>
        <w:rPr>
          <w:sz w:val="23"/>
          <w:szCs w:val="23"/>
        </w:rPr>
      </w:pPr>
    </w:p>
    <w:p w:rsidR="00EF2AF2" w:rsidRPr="00EF2AF2" w:rsidRDefault="00EF2AF2" w:rsidP="004E4BB7">
      <w:pPr>
        <w:keepNext/>
        <w:jc w:val="both"/>
        <w:outlineLvl w:val="0"/>
        <w:rPr>
          <w:sz w:val="23"/>
          <w:szCs w:val="23"/>
        </w:rPr>
      </w:pPr>
      <w:r w:rsidRPr="00EF2AF2">
        <w:rPr>
          <w:sz w:val="23"/>
          <w:szCs w:val="23"/>
        </w:rPr>
        <w:t xml:space="preserve">ПОСТАНОВЛЯЕТ: </w:t>
      </w:r>
    </w:p>
    <w:p w:rsidR="00EF2AF2" w:rsidRPr="00EF2AF2" w:rsidRDefault="00EF2AF2" w:rsidP="004E4BB7">
      <w:pPr>
        <w:keepNext/>
        <w:ind w:firstLine="426"/>
        <w:jc w:val="both"/>
        <w:outlineLvl w:val="0"/>
        <w:rPr>
          <w:sz w:val="23"/>
          <w:szCs w:val="23"/>
        </w:rPr>
      </w:pPr>
      <w:r w:rsidRPr="00EF2AF2">
        <w:rPr>
          <w:sz w:val="23"/>
          <w:szCs w:val="23"/>
        </w:rPr>
        <w:t>1. Внести изменения в Перечень земельных участков, планируемых для бесплатного предоставления гражданам, имеющим трёх и более детей, в 2025 году, утвержденный постановлением администрации муниципального района от 29.11.2024 № 828 «Об утверждении перечня земельных участков, планируемых для бесплатного предоставления гражданам, имеющим трёх и более детей, в 2025 году», изложив его согласно приложению к настоящему постановлению.</w:t>
      </w:r>
    </w:p>
    <w:p w:rsidR="00EF2AF2" w:rsidRPr="00EF2AF2" w:rsidRDefault="00EF2AF2" w:rsidP="004E4BB7">
      <w:pPr>
        <w:ind w:firstLine="426"/>
        <w:jc w:val="both"/>
        <w:rPr>
          <w:sz w:val="23"/>
          <w:szCs w:val="23"/>
        </w:rPr>
      </w:pPr>
      <w:r w:rsidRPr="00EF2AF2">
        <w:rPr>
          <w:sz w:val="23"/>
          <w:szCs w:val="23"/>
        </w:rPr>
        <w:t>2. Отделу информатизации и защиты информации администрации муниципального района (Хроменко С.В.) разместить настоящее постановление на официальном Интернет-сайте администрации Биробиджанского муниципального района Еврейской автономной области в информационно – телекоммуникационной сети «Интернет».</w:t>
      </w:r>
    </w:p>
    <w:p w:rsidR="00EF2AF2" w:rsidRPr="00EF2AF2" w:rsidRDefault="00EF2AF2" w:rsidP="004E4BB7">
      <w:pPr>
        <w:tabs>
          <w:tab w:val="left" w:pos="851"/>
        </w:tabs>
        <w:ind w:firstLine="426"/>
        <w:jc w:val="both"/>
        <w:rPr>
          <w:sz w:val="23"/>
          <w:szCs w:val="23"/>
        </w:rPr>
      </w:pPr>
      <w:r w:rsidRPr="00EF2AF2">
        <w:rPr>
          <w:sz w:val="23"/>
          <w:szCs w:val="23"/>
        </w:rPr>
        <w:t xml:space="preserve">3. Опубликовать настоящее постановление в средствах массовой информации. </w:t>
      </w:r>
    </w:p>
    <w:p w:rsidR="00EF2AF2" w:rsidRPr="00EF2AF2" w:rsidRDefault="00EF2AF2" w:rsidP="004E4BB7">
      <w:pPr>
        <w:ind w:firstLine="426"/>
        <w:jc w:val="both"/>
        <w:rPr>
          <w:sz w:val="23"/>
          <w:szCs w:val="23"/>
        </w:rPr>
      </w:pPr>
      <w:r w:rsidRPr="00EF2AF2">
        <w:rPr>
          <w:sz w:val="23"/>
          <w:szCs w:val="23"/>
        </w:rPr>
        <w:t xml:space="preserve">4. Настоящее постановление вступает в силу после его официального опубликования. </w:t>
      </w:r>
    </w:p>
    <w:p w:rsidR="00EF2AF2" w:rsidRPr="00EF2AF2" w:rsidRDefault="00EF2AF2" w:rsidP="00EF2AF2">
      <w:pPr>
        <w:rPr>
          <w:sz w:val="23"/>
          <w:szCs w:val="23"/>
        </w:rPr>
      </w:pPr>
    </w:p>
    <w:p w:rsidR="00EF2AF2" w:rsidRPr="00EF2AF2" w:rsidRDefault="00EF2AF2" w:rsidP="00EF2AF2">
      <w:pPr>
        <w:tabs>
          <w:tab w:val="left" w:pos="3261"/>
        </w:tabs>
        <w:rPr>
          <w:sz w:val="23"/>
          <w:szCs w:val="23"/>
        </w:rPr>
      </w:pPr>
      <w:r w:rsidRPr="00EF2AF2">
        <w:rPr>
          <w:sz w:val="23"/>
          <w:szCs w:val="23"/>
        </w:rPr>
        <w:t xml:space="preserve">Глава администрации муниципального района               Е.В. Федоренкова   </w:t>
      </w:r>
    </w:p>
    <w:p w:rsidR="00EF2AF2" w:rsidRPr="00EF2AF2" w:rsidRDefault="00EF2AF2" w:rsidP="00EF2AF2">
      <w:pPr>
        <w:ind w:left="10206"/>
        <w:rPr>
          <w:sz w:val="23"/>
          <w:szCs w:val="23"/>
        </w:rPr>
      </w:pPr>
    </w:p>
    <w:p w:rsidR="00E13CEB" w:rsidRPr="00E13CEB" w:rsidRDefault="004E4BB7" w:rsidP="004E4BB7">
      <w:pPr>
        <w:tabs>
          <w:tab w:val="left" w:pos="7371"/>
        </w:tabs>
        <w:jc w:val="right"/>
        <w:rPr>
          <w:sz w:val="23"/>
          <w:szCs w:val="23"/>
        </w:rPr>
      </w:pPr>
      <w:r w:rsidRPr="00E13CEB">
        <w:rPr>
          <w:sz w:val="23"/>
          <w:szCs w:val="23"/>
        </w:rPr>
        <w:t xml:space="preserve">                 </w:t>
      </w:r>
    </w:p>
    <w:p w:rsidR="004E4BB7" w:rsidRPr="00E13CEB" w:rsidRDefault="004E4BB7" w:rsidP="004E4BB7">
      <w:pPr>
        <w:tabs>
          <w:tab w:val="left" w:pos="7371"/>
        </w:tabs>
        <w:jc w:val="right"/>
        <w:rPr>
          <w:sz w:val="23"/>
          <w:szCs w:val="23"/>
        </w:rPr>
      </w:pPr>
      <w:r w:rsidRPr="00E13CEB">
        <w:rPr>
          <w:sz w:val="23"/>
          <w:szCs w:val="23"/>
        </w:rPr>
        <w:t xml:space="preserve"> Приложение к</w:t>
      </w:r>
    </w:p>
    <w:p w:rsidR="004E4BB7" w:rsidRPr="00E13CEB" w:rsidRDefault="004E4BB7" w:rsidP="004E4BB7">
      <w:pPr>
        <w:tabs>
          <w:tab w:val="left" w:pos="7371"/>
        </w:tabs>
        <w:jc w:val="right"/>
        <w:rPr>
          <w:sz w:val="23"/>
          <w:szCs w:val="23"/>
        </w:rPr>
      </w:pPr>
      <w:r w:rsidRPr="00E13CEB">
        <w:rPr>
          <w:sz w:val="23"/>
          <w:szCs w:val="23"/>
        </w:rPr>
        <w:t xml:space="preserve">постановлению администрации </w:t>
      </w:r>
    </w:p>
    <w:p w:rsidR="004E4BB7" w:rsidRPr="00E13CEB" w:rsidRDefault="004E4BB7" w:rsidP="004E4BB7">
      <w:pPr>
        <w:tabs>
          <w:tab w:val="left" w:pos="7371"/>
        </w:tabs>
        <w:jc w:val="right"/>
        <w:rPr>
          <w:sz w:val="23"/>
          <w:szCs w:val="23"/>
        </w:rPr>
      </w:pPr>
      <w:r w:rsidRPr="00E13CEB">
        <w:rPr>
          <w:sz w:val="23"/>
          <w:szCs w:val="23"/>
        </w:rPr>
        <w:t xml:space="preserve">муниципального района  </w:t>
      </w:r>
    </w:p>
    <w:p w:rsidR="004E4BB7" w:rsidRPr="00E13CEB" w:rsidRDefault="004E4BB7" w:rsidP="004E4BB7">
      <w:pPr>
        <w:tabs>
          <w:tab w:val="left" w:pos="7371"/>
        </w:tabs>
        <w:jc w:val="right"/>
        <w:rPr>
          <w:sz w:val="23"/>
          <w:szCs w:val="23"/>
        </w:rPr>
      </w:pPr>
      <w:r w:rsidRPr="00E13CEB">
        <w:rPr>
          <w:sz w:val="23"/>
          <w:szCs w:val="23"/>
        </w:rPr>
        <w:t xml:space="preserve">от </w:t>
      </w:r>
      <w:r w:rsidRPr="00E13CEB">
        <w:rPr>
          <w:sz w:val="23"/>
          <w:szCs w:val="23"/>
        </w:rPr>
        <w:t>10.02.2025</w:t>
      </w:r>
      <w:r w:rsidRPr="00E13CEB">
        <w:rPr>
          <w:sz w:val="23"/>
          <w:szCs w:val="23"/>
        </w:rPr>
        <w:t xml:space="preserve"> № </w:t>
      </w:r>
      <w:r w:rsidRPr="00E13CEB">
        <w:rPr>
          <w:sz w:val="23"/>
          <w:szCs w:val="23"/>
        </w:rPr>
        <w:t>82</w:t>
      </w:r>
    </w:p>
    <w:p w:rsidR="004E4BB7" w:rsidRPr="00E13CEB" w:rsidRDefault="004E4BB7" w:rsidP="004E4BB7">
      <w:pPr>
        <w:tabs>
          <w:tab w:val="left" w:pos="7371"/>
        </w:tabs>
        <w:jc w:val="right"/>
        <w:rPr>
          <w:sz w:val="23"/>
          <w:szCs w:val="23"/>
        </w:rPr>
      </w:pPr>
    </w:p>
    <w:p w:rsidR="00EF2AF2" w:rsidRPr="00EF2AF2" w:rsidRDefault="00EF2AF2" w:rsidP="00EF2AF2">
      <w:pPr>
        <w:tabs>
          <w:tab w:val="left" w:pos="7371"/>
        </w:tabs>
        <w:jc w:val="center"/>
        <w:rPr>
          <w:sz w:val="23"/>
          <w:szCs w:val="23"/>
        </w:rPr>
      </w:pPr>
      <w:r w:rsidRPr="00EF2AF2">
        <w:rPr>
          <w:sz w:val="23"/>
          <w:szCs w:val="23"/>
        </w:rPr>
        <w:t>Перечень земельных участков, планируемых для бесплатного предоставления гражданам, имеющим трёх</w:t>
      </w:r>
      <w:r w:rsidR="004E4BB7" w:rsidRPr="00E13CEB">
        <w:rPr>
          <w:sz w:val="23"/>
          <w:szCs w:val="23"/>
        </w:rPr>
        <w:t xml:space="preserve"> </w:t>
      </w:r>
      <w:r w:rsidRPr="00EF2AF2">
        <w:rPr>
          <w:sz w:val="23"/>
          <w:szCs w:val="23"/>
        </w:rPr>
        <w:t>и более детей, в 2025 году</w:t>
      </w:r>
    </w:p>
    <w:p w:rsidR="00EF2AF2" w:rsidRPr="00EF2AF2" w:rsidRDefault="00EF2AF2" w:rsidP="00EF2AF2">
      <w:pPr>
        <w:tabs>
          <w:tab w:val="left" w:pos="7371"/>
        </w:tabs>
        <w:jc w:val="center"/>
        <w:rPr>
          <w:sz w:val="23"/>
          <w:szCs w:val="23"/>
        </w:rPr>
      </w:pPr>
      <w:r w:rsidRPr="00EF2AF2">
        <w:rPr>
          <w:sz w:val="23"/>
          <w:szCs w:val="2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645"/>
        <w:gridCol w:w="1983"/>
        <w:gridCol w:w="993"/>
        <w:gridCol w:w="1273"/>
        <w:gridCol w:w="988"/>
      </w:tblGrid>
      <w:tr w:rsidR="00E13CEB" w:rsidRPr="00E13CEB" w:rsidTr="00E13CEB">
        <w:tc>
          <w:tcPr>
            <w:tcW w:w="233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Местоположение (адрес) земельного участка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Кадастровый номер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 xml:space="preserve">Площадь, га </w:t>
            </w:r>
          </w:p>
        </w:tc>
        <w:tc>
          <w:tcPr>
            <w:tcW w:w="882" w:type="pct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Наличие дорог (с грунтовым или асфальтовым покрытием)</w:t>
            </w:r>
          </w:p>
        </w:tc>
        <w:tc>
          <w:tcPr>
            <w:tcW w:w="684" w:type="pct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Наличие линий электропередачи</w:t>
            </w:r>
          </w:p>
        </w:tc>
      </w:tr>
      <w:tr w:rsidR="00E13CEB" w:rsidRPr="00E13CEB" w:rsidTr="00E13CEB">
        <w:tc>
          <w:tcPr>
            <w:tcW w:w="233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882" w:type="pct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684" w:type="pct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6</w:t>
            </w:r>
          </w:p>
        </w:tc>
      </w:tr>
      <w:tr w:rsidR="00E13CEB" w:rsidRPr="00E13CEB" w:rsidTr="00E13CEB">
        <w:tc>
          <w:tcPr>
            <w:tcW w:w="233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139" w:type="pct"/>
            <w:shd w:val="clear" w:color="auto" w:fill="auto"/>
          </w:tcPr>
          <w:p w:rsidR="00EF2AF2" w:rsidRPr="00EF2AF2" w:rsidRDefault="00EF2AF2" w:rsidP="00EF2AF2">
            <w:pPr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ЕАО, Биробиджанский район, с. Кирга, 42 м на юго-восток от д. № 4 по ул. Гаражная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79:04:2800008:60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0,0973</w:t>
            </w:r>
          </w:p>
        </w:tc>
        <w:tc>
          <w:tcPr>
            <w:tcW w:w="882" w:type="pct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имеются</w:t>
            </w:r>
          </w:p>
        </w:tc>
        <w:tc>
          <w:tcPr>
            <w:tcW w:w="684" w:type="pct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имеется</w:t>
            </w:r>
          </w:p>
        </w:tc>
      </w:tr>
      <w:tr w:rsidR="00E13CEB" w:rsidRPr="00E13CEB" w:rsidTr="00E13CEB"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:rsidR="00EF2AF2" w:rsidRPr="00EF2AF2" w:rsidRDefault="00EF2AF2" w:rsidP="00EF2AF2">
            <w:pPr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ЕАО, Биробиджанский район, с. Валдгейм,                 56 м на юг от дома № 3 по ул. Юбилейная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79:04:0512001:435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0,1482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имеются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имеется</w:t>
            </w:r>
          </w:p>
        </w:tc>
      </w:tr>
      <w:tr w:rsidR="00E13CEB" w:rsidRPr="00E13CEB" w:rsidTr="00E13CEB"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:rsidR="00EF2AF2" w:rsidRPr="00EF2AF2" w:rsidRDefault="00EF2AF2" w:rsidP="00EF2AF2">
            <w:pPr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ЕАО, Биробиджанский район, с. Валдгейм,                 88 м на северо-запад от дома № 4 по                       ул. Юбилейная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79:04:051201:434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0,2000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имеются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имеется</w:t>
            </w:r>
          </w:p>
        </w:tc>
      </w:tr>
      <w:tr w:rsidR="00E13CEB" w:rsidRPr="00E13CEB" w:rsidTr="00E13CEB"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:rsidR="00EF2AF2" w:rsidRPr="00EF2AF2" w:rsidRDefault="00EF2AF2" w:rsidP="00EF2AF2">
            <w:pPr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 xml:space="preserve">ЕАО, Биробиджанский муниципальный район, Найфельдское сельское поселение, с. Найфельд,  23 м </w:t>
            </w:r>
            <w:r w:rsidRPr="00EF2AF2">
              <w:rPr>
                <w:rFonts w:eastAsia="Calibri"/>
                <w:sz w:val="23"/>
                <w:szCs w:val="23"/>
              </w:rPr>
              <w:lastRenderedPageBreak/>
              <w:t xml:space="preserve">на север от дома 14 по ул. Молодёжная 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lastRenderedPageBreak/>
              <w:t>79:04:3200002:345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0,0980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имеются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имеется</w:t>
            </w:r>
          </w:p>
        </w:tc>
      </w:tr>
      <w:tr w:rsidR="00E13CEB" w:rsidRPr="00E13CEB" w:rsidTr="00E13CEB"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:rsidR="00EF2AF2" w:rsidRPr="00EF2AF2" w:rsidRDefault="00EF2AF2" w:rsidP="00EF2AF2">
            <w:pPr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 xml:space="preserve">ЕАО, Биробиджанский муниципальный район, Найфельдское сельское поселение, с. Найфельд,                6 м на юго-восток от дома 8 по ул. Нагорная 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79:04:3200006:367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0,1007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имеются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имеется</w:t>
            </w:r>
          </w:p>
        </w:tc>
      </w:tr>
      <w:tr w:rsidR="00E13CEB" w:rsidRPr="00E13CEB" w:rsidTr="00E13CEB"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6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:rsidR="00EF2AF2" w:rsidRPr="00EF2AF2" w:rsidRDefault="00EF2AF2" w:rsidP="00EF2AF2">
            <w:pPr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 xml:space="preserve">ЕАО, Биробиджанский муниципальный район, Найфельдское сельское поселение, с. Найфельд,  22 м на северо-запад от дома 19 по ул. Октябрьская 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79:04:3200006:364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0,0740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имеются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EF2AF2" w:rsidRPr="00EF2AF2" w:rsidRDefault="00EF2AF2" w:rsidP="00EF2AF2">
            <w:pPr>
              <w:jc w:val="center"/>
              <w:rPr>
                <w:rFonts w:eastAsia="Calibri"/>
                <w:sz w:val="23"/>
                <w:szCs w:val="23"/>
              </w:rPr>
            </w:pPr>
            <w:r w:rsidRPr="00EF2AF2">
              <w:rPr>
                <w:rFonts w:eastAsia="Calibri"/>
                <w:sz w:val="23"/>
                <w:szCs w:val="23"/>
              </w:rPr>
              <w:t>имеется</w:t>
            </w:r>
          </w:p>
        </w:tc>
      </w:tr>
    </w:tbl>
    <w:p w:rsidR="002D36D9" w:rsidRPr="00E13CEB" w:rsidRDefault="002D36D9" w:rsidP="00236570">
      <w:pPr>
        <w:tabs>
          <w:tab w:val="left" w:pos="6810"/>
        </w:tabs>
        <w:jc w:val="both"/>
        <w:rPr>
          <w:i/>
          <w:sz w:val="23"/>
          <w:szCs w:val="23"/>
        </w:rPr>
      </w:pPr>
    </w:p>
    <w:p w:rsidR="00E13CEB" w:rsidRPr="00E13CEB" w:rsidRDefault="00E13CEB" w:rsidP="004E4BB7">
      <w:pPr>
        <w:tabs>
          <w:tab w:val="left" w:pos="6810"/>
        </w:tabs>
        <w:jc w:val="center"/>
        <w:rPr>
          <w:i/>
          <w:sz w:val="23"/>
          <w:szCs w:val="23"/>
        </w:rPr>
      </w:pPr>
    </w:p>
    <w:p w:rsidR="002D36D9" w:rsidRPr="00E13CEB" w:rsidRDefault="004E4BB7" w:rsidP="004E4BB7">
      <w:pPr>
        <w:tabs>
          <w:tab w:val="left" w:pos="6810"/>
        </w:tabs>
        <w:jc w:val="center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>***</w:t>
      </w:r>
    </w:p>
    <w:p w:rsidR="004E4BB7" w:rsidRPr="004E4BB7" w:rsidRDefault="004E4BB7" w:rsidP="004E4BB7">
      <w:pPr>
        <w:shd w:val="clear" w:color="auto" w:fill="FFFFFF"/>
        <w:spacing w:after="75"/>
        <w:jc w:val="center"/>
        <w:outlineLvl w:val="2"/>
        <w:rPr>
          <w:b/>
          <w:bCs/>
          <w:sz w:val="23"/>
          <w:szCs w:val="23"/>
        </w:rPr>
      </w:pPr>
      <w:r w:rsidRPr="004E4BB7">
        <w:rPr>
          <w:b/>
          <w:bCs/>
          <w:sz w:val="23"/>
          <w:szCs w:val="23"/>
        </w:rPr>
        <w:t>Сообщение о возможном установлении публичного сервитута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t>В соответствии со статьей 39.42 Земельного кодекса Российской Федерации администрацией муниципального образования «Биробиджанский муниципальный район» Еврейской автономной области рассматривается ходатайство об установлении публичного сервитута в целях Подключение (технологическое присоединение) к сетям электроснабжения объекта: «Рамная конструкция №217 (2-полосная)».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t>Описание местоположения земельных участков, в отношении которых испрашивается публичный сервитут: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885"/>
        <w:gridCol w:w="3931"/>
        <w:gridCol w:w="1056"/>
      </w:tblGrid>
      <w:tr w:rsidR="004E4BB7" w:rsidRPr="00E13CEB" w:rsidTr="004E4BB7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BB7" w:rsidRPr="004E4BB7" w:rsidRDefault="004E4BB7" w:rsidP="004E4BB7">
            <w:pPr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№ п/п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BB7" w:rsidRPr="004E4BB7" w:rsidRDefault="004E4BB7" w:rsidP="004E4BB7">
            <w:pPr>
              <w:ind w:left="53"/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2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BB7" w:rsidRPr="004E4BB7" w:rsidRDefault="004E4BB7" w:rsidP="004E4BB7">
            <w:pPr>
              <w:ind w:left="100"/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Описание местоположения земельного участка (адрес)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BB7" w:rsidRPr="004E4BB7" w:rsidRDefault="004E4BB7" w:rsidP="004E4BB7">
            <w:pPr>
              <w:ind w:left="129"/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Площадь</w:t>
            </w:r>
          </w:p>
          <w:p w:rsidR="004E4BB7" w:rsidRPr="004E4BB7" w:rsidRDefault="004E4BB7" w:rsidP="004E4BB7">
            <w:pPr>
              <w:ind w:left="129"/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кв.м.</w:t>
            </w:r>
          </w:p>
        </w:tc>
      </w:tr>
      <w:tr w:rsidR="004E4BB7" w:rsidRPr="00E13CEB" w:rsidTr="004E4BB7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BB7" w:rsidRPr="004E4BB7" w:rsidRDefault="004E4BB7" w:rsidP="004E4BB7">
            <w:pPr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1.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BB7" w:rsidRPr="004E4BB7" w:rsidRDefault="004E4BB7" w:rsidP="004E4BB7">
            <w:pPr>
              <w:ind w:left="53"/>
              <w:jc w:val="both"/>
              <w:rPr>
                <w:sz w:val="23"/>
                <w:szCs w:val="23"/>
              </w:rPr>
            </w:pPr>
            <w:r w:rsidRPr="004E4BB7">
              <w:rPr>
                <w:rFonts w:eastAsiaTheme="minorHAnsi"/>
                <w:sz w:val="23"/>
                <w:szCs w:val="23"/>
                <w:lang w:eastAsia="en-US"/>
              </w:rPr>
              <w:t>79:04:0202001:197</w:t>
            </w:r>
          </w:p>
        </w:tc>
        <w:tc>
          <w:tcPr>
            <w:tcW w:w="2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BB7" w:rsidRPr="004E4BB7" w:rsidRDefault="004E4BB7" w:rsidP="004E4BB7">
            <w:pPr>
              <w:ind w:left="100"/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Российская Федерация, Еврейская автономная область, Биробиджанский муниципальный район, в районе отметки 1918+ 504 км автомобильной дороги общего пользования федерального значения Р-297 Амур Чита-Невер-Свободный-Архара-Биробиджан-Хабаровск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4BB7" w:rsidRPr="004E4BB7" w:rsidRDefault="004E4BB7" w:rsidP="004E4BB7">
            <w:pPr>
              <w:ind w:left="129"/>
              <w:jc w:val="both"/>
              <w:rPr>
                <w:sz w:val="23"/>
                <w:szCs w:val="23"/>
              </w:rPr>
            </w:pPr>
            <w:r w:rsidRPr="004E4BB7">
              <w:rPr>
                <w:sz w:val="23"/>
                <w:szCs w:val="23"/>
              </w:rPr>
              <w:t>5 кв.м</w:t>
            </w:r>
          </w:p>
        </w:tc>
      </w:tr>
    </w:tbl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t>границы публичного сервитута представлено в графическом описании.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t xml:space="preserve"> </w:t>
      </w:r>
      <w:r w:rsidRPr="004E4BB7">
        <w:rPr>
          <w:sz w:val="23"/>
          <w:szCs w:val="23"/>
        </w:rPr>
        <w:br/>
        <w:t>Для ознакомления с поступившим ходатайством об установлении публичного сервитута и прилагаемым к нему описанием местоположения границ публичного сервитута, а также для подачи заявлений обращаться в отдел по управлению муниципальным имуществом администрации Биробиджанского муниципального района по адресу: г. Биробиджан, ул. Пушкина, д. 5 «б», каб. 101.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br/>
        <w:t>Время приема заинтересованных лиц: понедельник – четверг с 08.00 до 12:00.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br/>
        <w:t>Заинтересованные лица, а также правообладатели земельного участка, если их права не зарегистрированы в Едином государственном реестре недвижимости, могут подать заявление об учете прав (обременений прав) на земельный участок с приложением копий документов, подтверждающие эти права (обременения прав), с указанием почтового и (или) адреса электронной почты) в течение 15 дней со дня размещения настоящего сообщения о возможном установлении публичного сервитута на официальном сайте муниципального образования «Биробиджанский муниципальный район» Еврейской автономной области (</w:t>
      </w:r>
      <w:hyperlink r:id="rId9" w:history="1">
        <w:r w:rsidRPr="004E4BB7">
          <w:rPr>
            <w:sz w:val="23"/>
            <w:szCs w:val="23"/>
            <w:u w:val="single"/>
          </w:rPr>
          <w:t>www.</w:t>
        </w:r>
      </w:hyperlink>
      <w:hyperlink r:id="rId10" w:history="1">
        <w:r w:rsidRPr="004E4BB7">
          <w:rPr>
            <w:sz w:val="23"/>
            <w:szCs w:val="23"/>
            <w:u w:val="single"/>
          </w:rPr>
          <w:t>br.eao.ru</w:t>
        </w:r>
      </w:hyperlink>
      <w:r w:rsidRPr="004E4BB7">
        <w:rPr>
          <w:sz w:val="23"/>
          <w:szCs w:val="23"/>
        </w:rPr>
        <w:t>).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sz w:val="23"/>
          <w:szCs w:val="23"/>
        </w:rPr>
        <w:t>Заявления подаются или направляются гражданином или юридическим лицом по их выбору лично или посредствам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по электронному адресу: </w:t>
      </w:r>
      <w:hyperlink r:id="rId11" w:history="1">
        <w:r w:rsidRPr="004E4BB7">
          <w:rPr>
            <w:sz w:val="23"/>
            <w:szCs w:val="23"/>
            <w:u w:val="single"/>
          </w:rPr>
          <w:t>kumi_bir_rn@post.eao.ru</w:t>
        </w:r>
      </w:hyperlink>
      <w:r w:rsidRPr="004E4BB7">
        <w:rPr>
          <w:sz w:val="23"/>
          <w:szCs w:val="23"/>
        </w:rPr>
        <w:t>.</w:t>
      </w: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</w:p>
    <w:p w:rsidR="004E4BB7" w:rsidRPr="004E4BB7" w:rsidRDefault="004E4BB7" w:rsidP="004E4BB7">
      <w:pPr>
        <w:shd w:val="clear" w:color="auto" w:fill="FFFFFF"/>
        <w:jc w:val="both"/>
        <w:rPr>
          <w:sz w:val="23"/>
          <w:szCs w:val="23"/>
        </w:rPr>
      </w:pPr>
      <w:r w:rsidRPr="004E4BB7">
        <w:rPr>
          <w:b/>
          <w:bCs/>
          <w:sz w:val="23"/>
          <w:szCs w:val="23"/>
        </w:rPr>
        <w:t>Срок подачи заявлений об учете прав на земельные участки – по 24.02.2025</w:t>
      </w:r>
      <w:r w:rsidRPr="004E4BB7">
        <w:rPr>
          <w:sz w:val="23"/>
          <w:szCs w:val="23"/>
        </w:rPr>
        <w:t>.</w:t>
      </w:r>
    </w:p>
    <w:p w:rsidR="004E4BB7" w:rsidRPr="00E13CEB" w:rsidRDefault="004E4BB7" w:rsidP="004E4BB7">
      <w:pPr>
        <w:tabs>
          <w:tab w:val="left" w:pos="6810"/>
        </w:tabs>
        <w:jc w:val="center"/>
        <w:rPr>
          <w:i/>
          <w:sz w:val="23"/>
          <w:szCs w:val="23"/>
        </w:rPr>
      </w:pPr>
    </w:p>
    <w:p w:rsidR="00C71A49" w:rsidRPr="00E13CEB" w:rsidRDefault="00C71A49" w:rsidP="00236570">
      <w:pPr>
        <w:tabs>
          <w:tab w:val="left" w:pos="6810"/>
        </w:tabs>
        <w:jc w:val="both"/>
        <w:rPr>
          <w:i/>
          <w:sz w:val="23"/>
          <w:szCs w:val="23"/>
        </w:rPr>
      </w:pPr>
      <w:bookmarkStart w:id="0" w:name="_GoBack"/>
      <w:r w:rsidRPr="00E13CEB">
        <w:rPr>
          <w:noProof/>
          <w:sz w:val="23"/>
          <w:szCs w:val="23"/>
        </w:rPr>
        <w:drawing>
          <wp:inline distT="0" distB="0" distL="0" distR="0" wp14:anchorId="05385485" wp14:editId="48C0B1D6">
            <wp:extent cx="4590415" cy="70345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3CEB" w:rsidRDefault="00E13CEB" w:rsidP="00236570">
      <w:pPr>
        <w:tabs>
          <w:tab w:val="left" w:pos="6810"/>
        </w:tabs>
        <w:jc w:val="both"/>
        <w:rPr>
          <w:i/>
          <w:sz w:val="23"/>
          <w:szCs w:val="23"/>
        </w:rPr>
      </w:pPr>
    </w:p>
    <w:p w:rsidR="00E13CEB" w:rsidRDefault="00E13CEB" w:rsidP="00E13CEB">
      <w:pPr>
        <w:tabs>
          <w:tab w:val="left" w:pos="6810"/>
        </w:tabs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***</w:t>
      </w:r>
    </w:p>
    <w:p w:rsidR="00E13CEB" w:rsidRDefault="00E13CEB" w:rsidP="00E13CEB">
      <w:pPr>
        <w:tabs>
          <w:tab w:val="left" w:pos="6810"/>
        </w:tabs>
        <w:jc w:val="center"/>
        <w:rPr>
          <w:i/>
          <w:sz w:val="23"/>
          <w:szCs w:val="23"/>
        </w:rPr>
      </w:pPr>
      <w:r w:rsidRPr="00E13CEB">
        <w:rPr>
          <w:i/>
          <w:noProof/>
          <w:sz w:val="23"/>
          <w:szCs w:val="23"/>
        </w:rPr>
        <w:drawing>
          <wp:inline distT="0" distB="0" distL="0" distR="0">
            <wp:extent cx="4590415" cy="1770986"/>
            <wp:effectExtent l="0" t="0" r="635" b="1270"/>
            <wp:docPr id="3" name="Рисунок 3" descr="C:\Users\Fin014\Desktop\Мои бюллетени\легал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014\Desktop\Мои бюллетени\легализац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59" cy="179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EB" w:rsidRDefault="00E13CEB" w:rsidP="00236570">
      <w:pPr>
        <w:tabs>
          <w:tab w:val="left" w:pos="6810"/>
        </w:tabs>
        <w:jc w:val="both"/>
        <w:rPr>
          <w:i/>
          <w:sz w:val="23"/>
          <w:szCs w:val="23"/>
        </w:rPr>
      </w:pPr>
    </w:p>
    <w:p w:rsidR="00E13CEB" w:rsidRPr="00E13CEB" w:rsidRDefault="00E13CEB" w:rsidP="00E13CEB">
      <w:pPr>
        <w:tabs>
          <w:tab w:val="left" w:pos="6810"/>
        </w:tabs>
        <w:jc w:val="center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>***</w:t>
      </w:r>
    </w:p>
    <w:p w:rsidR="00E13CEB" w:rsidRPr="00E13CEB" w:rsidRDefault="00E13CEB" w:rsidP="00E13CEB">
      <w:pPr>
        <w:jc w:val="center"/>
        <w:rPr>
          <w:rFonts w:eastAsia="Calibri"/>
          <w:b/>
          <w:sz w:val="23"/>
          <w:szCs w:val="23"/>
          <w:lang w:eastAsia="en-US"/>
        </w:rPr>
      </w:pPr>
      <w:r w:rsidRPr="00E13CEB">
        <w:rPr>
          <w:rFonts w:eastAsia="Calibri"/>
          <w:b/>
          <w:sz w:val="23"/>
          <w:szCs w:val="23"/>
          <w:lang w:eastAsia="en-US"/>
        </w:rPr>
        <w:t>Список телефонов</w:t>
      </w:r>
    </w:p>
    <w:p w:rsidR="00E13CEB" w:rsidRDefault="00E13CEB" w:rsidP="00E13CEB">
      <w:pPr>
        <w:jc w:val="center"/>
        <w:rPr>
          <w:rFonts w:eastAsia="Calibri"/>
          <w:b/>
          <w:sz w:val="23"/>
          <w:szCs w:val="23"/>
          <w:lang w:eastAsia="en-US"/>
        </w:rPr>
      </w:pPr>
      <w:r w:rsidRPr="00E13CEB">
        <w:rPr>
          <w:rFonts w:eastAsia="Calibri"/>
          <w:b/>
          <w:sz w:val="23"/>
          <w:szCs w:val="23"/>
          <w:lang w:eastAsia="en-US"/>
        </w:rPr>
        <w:t>оперативных служб Биробиджанского муниципального района</w:t>
      </w:r>
    </w:p>
    <w:p w:rsidR="00E13CEB" w:rsidRPr="00E13CEB" w:rsidRDefault="00E13CEB" w:rsidP="00E13CEB">
      <w:pPr>
        <w:jc w:val="center"/>
        <w:rPr>
          <w:rFonts w:eastAsia="Calibri"/>
          <w:b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3"/>
        <w:gridCol w:w="3456"/>
      </w:tblGrid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b/>
                <w:sz w:val="23"/>
                <w:szCs w:val="23"/>
                <w:lang w:eastAsia="en-US"/>
              </w:rPr>
              <w:t>Службы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b/>
                <w:sz w:val="23"/>
                <w:szCs w:val="23"/>
                <w:lang w:eastAsia="en-US"/>
              </w:rPr>
              <w:t>номера телефонов</w:t>
            </w:r>
          </w:p>
        </w:tc>
      </w:tr>
      <w:tr w:rsidR="00E13CEB" w:rsidRPr="00E13CEB" w:rsidTr="00F5023A">
        <w:tc>
          <w:tcPr>
            <w:tcW w:w="9571" w:type="dxa"/>
            <w:gridSpan w:val="2"/>
          </w:tcPr>
          <w:p w:rsidR="00E13CEB" w:rsidRPr="00E13CEB" w:rsidRDefault="00E13CEB" w:rsidP="00E13CEB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b/>
                <w:sz w:val="23"/>
                <w:szCs w:val="23"/>
                <w:lang w:eastAsia="en-US"/>
              </w:rPr>
              <w:t>Биробиджанский МР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Группа общественного порядка МО МВД "Биробиджанский»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8-(42622)-9-55-00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Дежурный МЧС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8-(42622)-4-12-00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1 ПЧ   ФГКУ   "Отряд ФПС по ЕАО"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8-(42622)-4-68-40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п/пост с. Бирофельд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 78-4-01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ОАО ДРСК «Биробиджанский сетевой район»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 4-06-10; 22-1-22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Бригада СМП с.Бирофельд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 78-3-00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Прокуратура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tabs>
                <w:tab w:val="left" w:pos="1202"/>
              </w:tabs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 2-27-28</w:t>
            </w:r>
          </w:p>
        </w:tc>
      </w:tr>
      <w:tr w:rsidR="00E13CEB" w:rsidRPr="00E13CEB" w:rsidTr="00F5023A">
        <w:tc>
          <w:tcPr>
            <w:tcW w:w="4785" w:type="dxa"/>
          </w:tcPr>
          <w:p w:rsidR="00E13CEB" w:rsidRPr="00E13CEB" w:rsidRDefault="00E13CEB" w:rsidP="00E13CEB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ЕДДС Биробиджанского МР</w:t>
            </w:r>
          </w:p>
        </w:tc>
        <w:tc>
          <w:tcPr>
            <w:tcW w:w="4786" w:type="dxa"/>
          </w:tcPr>
          <w:p w:rsidR="00E13CEB" w:rsidRPr="00E13CEB" w:rsidRDefault="00E13CEB" w:rsidP="00E13CEB">
            <w:pPr>
              <w:tabs>
                <w:tab w:val="left" w:pos="1202"/>
              </w:tabs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13CEB">
              <w:rPr>
                <w:rFonts w:eastAsia="Calibri"/>
                <w:sz w:val="23"/>
                <w:szCs w:val="23"/>
                <w:lang w:eastAsia="en-US"/>
              </w:rPr>
              <w:t>8-(42622)-2-10-68</w:t>
            </w:r>
          </w:p>
        </w:tc>
      </w:tr>
    </w:tbl>
    <w:p w:rsidR="00E13CEB" w:rsidRPr="00E13CEB" w:rsidRDefault="00E13CEB" w:rsidP="00E13CEB">
      <w:pPr>
        <w:spacing w:after="200" w:line="276" w:lineRule="auto"/>
        <w:jc w:val="center"/>
        <w:rPr>
          <w:rFonts w:eastAsia="Calibri"/>
          <w:b/>
          <w:sz w:val="23"/>
          <w:szCs w:val="23"/>
          <w:lang w:eastAsia="en-US"/>
        </w:rPr>
      </w:pPr>
    </w:p>
    <w:p w:rsidR="007568E5" w:rsidRPr="00E13CEB" w:rsidRDefault="007568E5" w:rsidP="00236570">
      <w:pPr>
        <w:tabs>
          <w:tab w:val="left" w:pos="6810"/>
        </w:tabs>
        <w:jc w:val="both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>Межмуниципальный информационный бюллетень Биробиджанского муниципального района</w:t>
      </w:r>
    </w:p>
    <w:p w:rsidR="00BD1B32" w:rsidRPr="00E13CEB" w:rsidRDefault="00BD1B32" w:rsidP="00874842">
      <w:pPr>
        <w:jc w:val="both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E13CEB" w:rsidRDefault="00BD1B32" w:rsidP="00AE5B15">
      <w:pPr>
        <w:jc w:val="both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>Главный редактор –Стрелкова Н.Г.</w:t>
      </w:r>
    </w:p>
    <w:p w:rsidR="00BD1B32" w:rsidRPr="00E13CEB" w:rsidRDefault="00BD1B32" w:rsidP="00D613E5">
      <w:pPr>
        <w:jc w:val="both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>Время/дата подписания в печать – 16:</w:t>
      </w:r>
      <w:r w:rsidR="00390E3D" w:rsidRPr="00E13CEB">
        <w:rPr>
          <w:i/>
          <w:sz w:val="23"/>
          <w:szCs w:val="23"/>
        </w:rPr>
        <w:t>0</w:t>
      </w:r>
      <w:r w:rsidR="005D48CB" w:rsidRPr="00E13CEB">
        <w:rPr>
          <w:i/>
          <w:sz w:val="23"/>
          <w:szCs w:val="23"/>
        </w:rPr>
        <w:t>0</w:t>
      </w:r>
      <w:r w:rsidRPr="00E13CEB">
        <w:rPr>
          <w:i/>
          <w:sz w:val="23"/>
          <w:szCs w:val="23"/>
        </w:rPr>
        <w:t xml:space="preserve"> /</w:t>
      </w:r>
      <w:r w:rsidR="00EF2AF2" w:rsidRPr="00E13CEB">
        <w:rPr>
          <w:i/>
          <w:sz w:val="23"/>
          <w:szCs w:val="23"/>
        </w:rPr>
        <w:t>10</w:t>
      </w:r>
      <w:r w:rsidRPr="00E13CEB">
        <w:rPr>
          <w:i/>
          <w:sz w:val="23"/>
          <w:szCs w:val="23"/>
        </w:rPr>
        <w:t>.</w:t>
      </w:r>
      <w:r w:rsidR="00A37756" w:rsidRPr="00E13CEB">
        <w:rPr>
          <w:i/>
          <w:sz w:val="23"/>
          <w:szCs w:val="23"/>
        </w:rPr>
        <w:t>0</w:t>
      </w:r>
      <w:r w:rsidR="00C60093" w:rsidRPr="00E13CEB">
        <w:rPr>
          <w:i/>
          <w:sz w:val="23"/>
          <w:szCs w:val="23"/>
        </w:rPr>
        <w:t>2</w:t>
      </w:r>
      <w:r w:rsidRPr="00E13CEB">
        <w:rPr>
          <w:i/>
          <w:sz w:val="23"/>
          <w:szCs w:val="23"/>
        </w:rPr>
        <w:t>.202</w:t>
      </w:r>
      <w:r w:rsidR="00A37756" w:rsidRPr="00E13CEB">
        <w:rPr>
          <w:i/>
          <w:sz w:val="23"/>
          <w:szCs w:val="23"/>
        </w:rPr>
        <w:t>5</w:t>
      </w:r>
    </w:p>
    <w:p w:rsidR="00BD1B32" w:rsidRPr="00E13CEB" w:rsidRDefault="00BD1B32" w:rsidP="00D613E5">
      <w:pPr>
        <w:jc w:val="both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 xml:space="preserve">Тираж – 130   экз. </w:t>
      </w:r>
    </w:p>
    <w:p w:rsidR="00BD1B32" w:rsidRPr="00E13CEB" w:rsidRDefault="00BD1B32" w:rsidP="00D613E5">
      <w:pPr>
        <w:jc w:val="both"/>
        <w:rPr>
          <w:i/>
          <w:sz w:val="23"/>
          <w:szCs w:val="23"/>
        </w:rPr>
      </w:pPr>
      <w:r w:rsidRPr="00E13CEB">
        <w:rPr>
          <w:i/>
          <w:sz w:val="23"/>
          <w:szCs w:val="23"/>
        </w:rPr>
        <w:t xml:space="preserve">Распространяется бесплатно </w:t>
      </w:r>
    </w:p>
    <w:p w:rsidR="007E7727" w:rsidRPr="00E13CEB" w:rsidRDefault="00BD1B32" w:rsidP="00D613E5">
      <w:pPr>
        <w:jc w:val="both"/>
        <w:rPr>
          <w:i/>
          <w:sz w:val="23"/>
          <w:szCs w:val="23"/>
          <w:lang w:eastAsia="x-none"/>
        </w:rPr>
      </w:pPr>
      <w:r w:rsidRPr="00E13CEB">
        <w:rPr>
          <w:i/>
          <w:sz w:val="23"/>
          <w:szCs w:val="23"/>
        </w:rPr>
        <w:t>Адрес редакции – г. Биробиджан ул. Пушкина 5 «Б»</w:t>
      </w:r>
    </w:p>
    <w:sectPr w:rsidR="007E7727" w:rsidRPr="00E13CEB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9C" w:rsidRDefault="0021079C">
      <w:r>
        <w:separator/>
      </w:r>
    </w:p>
  </w:endnote>
  <w:endnote w:type="continuationSeparator" w:id="0">
    <w:p w:rsidR="0021079C" w:rsidRDefault="0021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9C" w:rsidRDefault="0021079C">
      <w:r>
        <w:separator/>
      </w:r>
    </w:p>
  </w:footnote>
  <w:footnote w:type="continuationSeparator" w:id="0">
    <w:p w:rsidR="0021079C" w:rsidRDefault="0021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79C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4BB7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1AC5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1A49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3CEB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AF2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869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871E0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uiPriority w:val="9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_bir_rn@post.ea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.e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.ea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1517-D44F-410A-90DA-9B044320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2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Fin014</cp:lastModifiedBy>
  <cp:revision>68</cp:revision>
  <cp:lastPrinted>2025-02-07T01:14:00Z</cp:lastPrinted>
  <dcterms:created xsi:type="dcterms:W3CDTF">2024-04-17T03:23:00Z</dcterms:created>
  <dcterms:modified xsi:type="dcterms:W3CDTF">2025-02-11T06:18:00Z</dcterms:modified>
</cp:coreProperties>
</file>