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18" w:rsidRPr="00F95359" w:rsidRDefault="00292C18" w:rsidP="00292C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292C18" w:rsidRPr="00F95359" w:rsidRDefault="00292C18" w:rsidP="00292C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выполнения программ, реализуемых на территории муниципального образования «Биробиджанский муниципальный район» Еврейской автономной области за январь –</w:t>
      </w:r>
      <w:r w:rsidR="00A11154"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</w:t>
      </w:r>
      <w:r w:rsidR="0075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</w:p>
    <w:tbl>
      <w:tblPr>
        <w:tblStyle w:val="1"/>
        <w:tblpPr w:leftFromText="180" w:rightFromText="180" w:vertAnchor="text" w:tblpX="257" w:tblpY="1"/>
        <w:tblOverlap w:val="never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5"/>
        <w:gridCol w:w="992"/>
        <w:gridCol w:w="1108"/>
        <w:gridCol w:w="1276"/>
        <w:gridCol w:w="980"/>
        <w:gridCol w:w="5709"/>
      </w:tblGrid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-8"/>
                <w:sz w:val="16"/>
                <w:szCs w:val="16"/>
                <w:lang w:eastAsia="zh-CN"/>
              </w:rPr>
              <w:t>Источники финансирования и направления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Предусмотрено </w:t>
            </w:r>
          </w:p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на текущий год</w:t>
            </w:r>
          </w:p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Профинансировано </w:t>
            </w:r>
            <w:r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за январь – </w:t>
            </w:r>
            <w:r w:rsidR="000C67B7"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сентябрь</w:t>
            </w:r>
            <w:r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</w:t>
            </w:r>
          </w:p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2021 </w:t>
            </w:r>
            <w:r w:rsidRPr="00F95359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года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0C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Выполнено  </w:t>
            </w:r>
            <w:r w:rsidRPr="00F95359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 xml:space="preserve">за </w:t>
            </w:r>
            <w:r w:rsidR="00CF3481"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январь</w:t>
            </w:r>
            <w:r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– </w:t>
            </w:r>
            <w:r w:rsidR="000C67B7"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сентябрь</w:t>
            </w:r>
            <w:r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2021 года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tabs>
                <w:tab w:val="left" w:pos="17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Основные мероприятия программы за отчетный период</w:t>
            </w: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163" w:rsidRPr="00F95359" w:rsidRDefault="00445163" w:rsidP="004451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>Объем ассигнований –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461430,3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260104,4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5163" w:rsidRPr="00F95359" w:rsidRDefault="00517A8A" w:rsidP="00445163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256173,7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163" w:rsidRPr="00F95359" w:rsidRDefault="00445163" w:rsidP="004451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135251,3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78576</w:t>
            </w:r>
            <w:r w:rsidR="00AF4BA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5163" w:rsidRPr="00F95359" w:rsidRDefault="00517A8A" w:rsidP="00445163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77444,9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163" w:rsidRPr="00F95359" w:rsidRDefault="00445163" w:rsidP="00445163">
            <w:pPr>
              <w:shd w:val="clear" w:color="auto" w:fill="FFFFFF"/>
            </w:pPr>
            <w:r w:rsidRPr="00F95359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областного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326179</w:t>
            </w:r>
            <w:r w:rsidR="00AF4BA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181528,4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5163" w:rsidRPr="00F95359" w:rsidRDefault="00517A8A" w:rsidP="00445163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178728,8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163" w:rsidRPr="00F95359" w:rsidRDefault="00445163" w:rsidP="004451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C18" w:rsidRPr="0016069C" w:rsidRDefault="00292C18" w:rsidP="00292C18">
            <w:pP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C18" w:rsidRPr="0016069C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16069C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606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16069C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606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16069C" w:rsidRDefault="00292C18" w:rsidP="00292C18">
            <w:pPr>
              <w:shd w:val="clear" w:color="auto" w:fill="FFFFFF"/>
              <w:rPr>
                <w:rFonts w:ascii="Times New Roman" w:hAnsi="Times New Roman"/>
                <w:sz w:val="10"/>
                <w:szCs w:val="10"/>
              </w:rPr>
            </w:pPr>
            <w:r w:rsidRPr="0016069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16069C" w:rsidRDefault="00292C18" w:rsidP="00292C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«Развитие муниципальной службы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3E7C4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1267,9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E7C4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1267,9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Государственная экспертиза ПСД, приобретение насосов, приобретение электроматериалов (запасных частей), ремонт электрических сетей</w:t>
            </w:r>
            <w:r w:rsidR="003E7C47"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, разработка локально-сметных расчетов </w:t>
            </w:r>
          </w:p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A11154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3E7C4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1267,9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E7C4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1267,9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E7C4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E7C4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479,5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E7C4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479,5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Компенсация части потерь перевозчикам  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E7C4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1610,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E7C47" w:rsidP="003E7C4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479,5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E7C4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479,5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общего пользования местного значения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72239F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65507,7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72239F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72239F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2052,4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Обеспечение эксплуатационного содержание автомобильных дорог общего пользования местного значения и искусственных сооружений на них, ремонт автомобильных дорог 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72239F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7929,7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72239F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72239F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2052,4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72239F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57578,0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  <w:r w:rsidR="00292C18" w:rsidRPr="00F95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  <w:r w:rsidR="00292C18" w:rsidRPr="00F95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«Энергосбережение и повышение энергетической эффективности в муниципальном образовании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110089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110089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«Развитие системы образования муниципального образования «Биробиджанский муниципальный район» Еврейской автономной области на 2020 – 2024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110089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315 432,7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C719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214 662,1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C719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211 000,3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AF4BAA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AF4BA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Развитие дошкольного образования, повышение доступности и качества общего образования, проведение мероприятий в целях обеспечения качества общего и дополнительного образования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C16D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73 479,2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C719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48 502,8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C719C" w:rsidP="00CC719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47 380,0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241953,5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166159,3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163620,3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«Культура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C719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28293,4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C719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13607,0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8A3112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13346,5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9C" w:rsidRPr="00F95359" w:rsidRDefault="00CC719C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CC719C" w:rsidRPr="00F95359" w:rsidRDefault="00CC719C" w:rsidP="00CC719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CC719C" w:rsidRPr="00F95359" w:rsidRDefault="00CC719C" w:rsidP="00CC719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292C18" w:rsidRPr="00F95359" w:rsidRDefault="00CC719C" w:rsidP="00CC719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компьютерной техники и комплектующего оборудования для МКУ ДО «Районная детская музыкальная школа»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C719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26480,7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C719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13278,4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C719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13278,4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rPr>
          <w:trHeight w:val="729"/>
        </w:trPr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1812,7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328,6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CC719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68,1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«Информатизация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EF38F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EF38F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705,9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EF38F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705,9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Сопровождение АС «Бюджет», Сопровождение «Контур Экстерн». Приобретение компьютерного оборудования, обновление комплектующих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EF38F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EF38F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705,9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EF38F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705,9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«Улучшение условий и охраны труда в администрации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490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E580B" w:rsidP="000E580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294,7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E580B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294,7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AF4BAA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Прохождение </w:t>
            </w: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диспанцеризации</w:t>
            </w:r>
            <w:proofErr w:type="spellEnd"/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муниципальными служащими администрации 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муниципального района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490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E580B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294,7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E580B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294,7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lastRenderedPageBreak/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</w:t>
            </w:r>
            <w:r w:rsidR="003D1E52">
              <w:rPr>
                <w:rFonts w:ascii="Times New Roman" w:hAnsi="Times New Roman"/>
                <w:sz w:val="16"/>
                <w:szCs w:val="16"/>
              </w:rPr>
              <w:t>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«Развитие общественной активности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A832CF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A832CF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оказание поддержки региональной общественной организации «</w:t>
            </w:r>
            <w:proofErr w:type="gram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Землячество  Оренбургских</w:t>
            </w:r>
            <w:proofErr w:type="gramEnd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казаков имени атамана Старикова»</w:t>
            </w:r>
            <w:r w:rsidR="00A8253A"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в Еврейской автономной области;</w:t>
            </w:r>
          </w:p>
          <w:p w:rsidR="00A8253A" w:rsidRPr="00F95359" w:rsidRDefault="00A8253A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оказание поддержки общественной организации инвалидов района</w:t>
            </w:r>
          </w:p>
        </w:tc>
      </w:tr>
      <w:tr w:rsidR="00F95359" w:rsidRPr="00F95359" w:rsidTr="00445163">
        <w:trPr>
          <w:trHeight w:val="487"/>
        </w:trPr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A8253A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A8253A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«Комплексное развитие сельских территорий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A8253A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A8253A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Улучшение жилищных условий граждан, проживающих на сельских территориях; </w:t>
            </w:r>
          </w:p>
          <w:p w:rsidR="00A8253A" w:rsidRPr="00F95359" w:rsidRDefault="00A8253A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Выполнение работ по освещению территории МО Биробиджанский муниципальный район (не менее 250)»;</w:t>
            </w:r>
          </w:p>
          <w:p w:rsidR="00A8253A" w:rsidRPr="00F95359" w:rsidRDefault="00A8253A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и монтаж малых архитектурных форм на территории МО «Биробиджанский муниципальный район» (не менее 11)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3141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C3141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 </w:t>
            </w:r>
            <w:r w:rsidR="00A8253A"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 </w:t>
            </w:r>
            <w:r w:rsidR="00A8253A"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 </w:t>
            </w:r>
            <w:r w:rsidR="00A8253A"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A8253A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  <w:r w:rsidR="00292C18" w:rsidRPr="00F95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A8253A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  <w:r w:rsidR="00292C18" w:rsidRPr="00F95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«Обеспечение жильем молодых семей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«Физическая культура и спорт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BE5267" w:rsidP="00BE526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2 943,1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BE5267" w:rsidP="00BE526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871,7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BE5267" w:rsidP="00BE526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871</w:t>
            </w:r>
            <w:r w:rsidR="00206941" w:rsidRPr="00F95359">
              <w:rPr>
                <w:rFonts w:ascii="Times New Roman" w:hAnsi="Times New Roman"/>
                <w:sz w:val="16"/>
                <w:szCs w:val="16"/>
              </w:rPr>
              <w:t>,</w:t>
            </w:r>
            <w:r w:rsidRPr="00F953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941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Проведение районных соревнований по баскетболу «КЭС-БАСКЕТ», проведение районного турнира по вольной борьбе на призы главы Биробиджанского муниципального района (отдел образования); </w:t>
            </w:r>
          </w:p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Содержание спортивного зала администрации муниципального района (отдел по бюджетному учету и отчетности)</w:t>
            </w:r>
          </w:p>
        </w:tc>
      </w:tr>
      <w:tr w:rsidR="00F95359" w:rsidRPr="00F95359" w:rsidTr="00445163">
        <w:trPr>
          <w:trHeight w:val="403"/>
        </w:trPr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BE5267" w:rsidP="00BE526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1 594</w:t>
            </w:r>
            <w:r w:rsidR="00206941" w:rsidRPr="00F95359">
              <w:rPr>
                <w:rFonts w:ascii="Times New Roman" w:hAnsi="Times New Roman"/>
                <w:sz w:val="16"/>
                <w:szCs w:val="16"/>
              </w:rPr>
              <w:t>,</w:t>
            </w:r>
            <w:r w:rsidRPr="00F9535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BE5267" w:rsidP="00BE526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871</w:t>
            </w:r>
            <w:r w:rsidR="00206941" w:rsidRPr="00F95359">
              <w:rPr>
                <w:rFonts w:ascii="Times New Roman" w:hAnsi="Times New Roman"/>
                <w:sz w:val="16"/>
                <w:szCs w:val="16"/>
              </w:rPr>
              <w:t>,</w:t>
            </w:r>
            <w:r w:rsidRPr="00F953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BE5267" w:rsidP="00BE526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871</w:t>
            </w:r>
            <w:r w:rsidR="00206941" w:rsidRPr="00F95359">
              <w:rPr>
                <w:rFonts w:ascii="Times New Roman" w:hAnsi="Times New Roman"/>
                <w:sz w:val="16"/>
                <w:szCs w:val="16"/>
              </w:rPr>
              <w:t>,</w:t>
            </w:r>
            <w:r w:rsidRPr="00F953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rPr>
          <w:trHeight w:val="323"/>
        </w:trPr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области, и земельными участками, государственная собственность на которые не разграничена,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6874C1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531,2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0C67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531,2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Оценка муниципального имущества и земельных участков, оформление документов на проведение кадастровых работ, расходы на капитальный ремонт муниципального имущества в многоквартирных домах, расходы на содержание имущества</w:t>
            </w:r>
          </w:p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6874C1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0C67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531,2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0C67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531,2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«Мобилизационная подготовка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6874C1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2,</w:t>
            </w:r>
            <w:r w:rsidR="00292C18"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6874C1" w:rsidP="006874C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4C1" w:rsidRPr="00F95359" w:rsidRDefault="006874C1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292C18" w:rsidRPr="00F95359" w:rsidRDefault="006874C1" w:rsidP="006874C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Проведение мобилизационной тренировки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6874C1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2,</w:t>
            </w:r>
            <w:r w:rsidR="00292C18"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6874C1" w:rsidP="006874C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38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22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22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Предоставление адресной материальной </w:t>
            </w:r>
            <w:r w:rsidR="00121D11"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помощи малообеспеченным семьям</w:t>
            </w: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, </w:t>
            </w:r>
            <w:r w:rsidR="00121D11"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br/>
              <w:t>в трудной жизненной ситуации</w:t>
            </w: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.</w:t>
            </w:r>
          </w:p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Оказание материальной поддержки ветеранам Великой отечественной войны в честь празднования дня победы ВОВ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38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22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22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«Профилактика правонарушений и наркомании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B2B6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B2B6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Изготовление памяток, листовок по профилакт</w:t>
            </w:r>
            <w:r w:rsidR="00493577"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ике правонарушений и наркомании;</w:t>
            </w:r>
          </w:p>
          <w:p w:rsidR="00493577" w:rsidRPr="00F95359" w:rsidRDefault="0049357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Проведение мероприятий, направленных на уничтожение дикорастущей конопли.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B2B6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B2B6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9C278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9C278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65</w:t>
            </w:r>
            <w:r w:rsidR="00AF4BA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9C2783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Содержание и создание мест ТКО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9C278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65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65</w:t>
            </w:r>
            <w:r w:rsidR="00AF4BA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813,8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8A3112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813,1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Оборудование помещения ЕДДС </w:t>
            </w:r>
          </w:p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Оплата задолженности за поставку бутилированной воды </w:t>
            </w:r>
          </w:p>
          <w:p w:rsidR="009C2783" w:rsidRPr="00F95359" w:rsidRDefault="009C2783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Экспертиза </w:t>
            </w:r>
            <w:proofErr w:type="spell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пож</w:t>
            </w:r>
            <w:proofErr w:type="spellEnd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. Водоема;</w:t>
            </w:r>
          </w:p>
          <w:p w:rsidR="009C2783" w:rsidRPr="00F95359" w:rsidRDefault="009C2783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Оплата услуг техники при проведении работ по укреплению </w:t>
            </w:r>
            <w:r w:rsidR="00A533E1"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временной защитной дамбы;</w:t>
            </w:r>
          </w:p>
          <w:p w:rsidR="00A533E1" w:rsidRPr="00F95359" w:rsidRDefault="00A533E1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бутилированной воды для пострадавшего населения;</w:t>
            </w:r>
          </w:p>
          <w:p w:rsidR="00A533E1" w:rsidRPr="00F95359" w:rsidRDefault="00A533E1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</w:t>
            </w:r>
            <w:proofErr w:type="spell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мешкотары</w:t>
            </w:r>
            <w:proofErr w:type="spellEnd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и укрывного материала;</w:t>
            </w:r>
          </w:p>
          <w:p w:rsidR="00A533E1" w:rsidRPr="00F95359" w:rsidRDefault="00DE555D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</w:t>
            </w:r>
            <w:r w:rsidR="00A533E1"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постельного белья для нужд ПВР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0C67B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792,9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9C2783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792,2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1936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«Организация и обеспечение обслуживания органов местного самоуправления и учреждений культуры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328D2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14324,0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328D2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9427,3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328D2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9419,6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8D2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Расходы по содержанию штата работников, обслуживающих органы местного </w:t>
            </w: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 xml:space="preserve">самоуправления и учреждений культуры. 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-ФОТ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Отчисление по ФОТ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Штрафы, пени, госпошлины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Больничный лист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Командировочные расходы </w:t>
            </w:r>
          </w:p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по содержанию муниципальных учреждений и органов местного самоуправления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на связь, интернет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Коммунальные услуги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прохождению периодических и ежедневных медосмотров, </w:t>
            </w:r>
            <w:proofErr w:type="spell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предрейсовых</w:t>
            </w:r>
            <w:proofErr w:type="spellEnd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осмотров ТС, антитела на </w:t>
            </w:r>
            <w:proofErr w:type="spell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Ковид</w:t>
            </w:r>
            <w:proofErr w:type="spellEnd"/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заправке </w:t>
            </w:r>
            <w:proofErr w:type="spell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катреджей</w:t>
            </w:r>
            <w:proofErr w:type="spellEnd"/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proofErr w:type="gram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</w:t>
            </w:r>
            <w:proofErr w:type="gramEnd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а/транспорта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содержанию ТС (в </w:t>
            </w:r>
            <w:proofErr w:type="spell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тч</w:t>
            </w:r>
            <w:proofErr w:type="spellEnd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ремонтные работы, двигатель, запасные части)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ОСАГО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обслуживанию пожарной сигнализации 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вывозу ТБО 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обслуживанию ТП, счетчиков 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Экспертное заключение по автоклубу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Площадки ТКО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Цветы для клумб 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Силовой удлинитель 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Модем гараж</w:t>
            </w:r>
          </w:p>
          <w:p w:rsidR="002328D2" w:rsidRPr="00F95359" w:rsidRDefault="002328D2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Диск УФК</w:t>
            </w:r>
          </w:p>
          <w:p w:rsidR="002328D2" w:rsidRPr="00F95359" w:rsidRDefault="00190B3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proofErr w:type="spell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Банер</w:t>
            </w:r>
            <w:proofErr w:type="spellEnd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ЕДДС </w:t>
            </w:r>
          </w:p>
          <w:p w:rsidR="00190B37" w:rsidRPr="00F95359" w:rsidRDefault="00190B3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электротоваров </w:t>
            </w:r>
          </w:p>
          <w:p w:rsidR="00190B37" w:rsidRPr="00F95359" w:rsidRDefault="00190B3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флагов </w:t>
            </w:r>
          </w:p>
          <w:p w:rsidR="00190B37" w:rsidRPr="00F95359" w:rsidRDefault="00190B3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шин</w:t>
            </w:r>
          </w:p>
          <w:p w:rsidR="00190B37" w:rsidRPr="00F95359" w:rsidRDefault="00190B3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ГСМ </w:t>
            </w:r>
          </w:p>
          <w:p w:rsidR="00190B37" w:rsidRPr="00F95359" w:rsidRDefault="00190B3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твердого топлива </w:t>
            </w:r>
          </w:p>
          <w:p w:rsidR="00190B37" w:rsidRPr="00F95359" w:rsidRDefault="00190B3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Ремонт кондиционеров </w:t>
            </w:r>
          </w:p>
          <w:p w:rsidR="00190B37" w:rsidRPr="00F95359" w:rsidRDefault="00190B3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ТМЦ (</w:t>
            </w:r>
            <w:proofErr w:type="spellStart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хоз</w:t>
            </w:r>
            <w:proofErr w:type="spellEnd"/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/товары, аптечки, светильники инвентарь, строит материалы)</w:t>
            </w:r>
          </w:p>
        </w:tc>
      </w:tr>
      <w:tr w:rsidR="00F95359" w:rsidRPr="00F95359" w:rsidTr="002D10FF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D1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328D2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14324,0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328D2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9427,3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328D2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9419,6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lastRenderedPageBreak/>
              <w:t>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950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950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 </w:t>
            </w:r>
            <w:r w:rsidR="001C5A87" w:rsidRPr="00F9535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1C5A8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  <w:r w:rsidR="00292C18" w:rsidRPr="00F95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1C5A8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</w:t>
            </w:r>
            <w:r w:rsidR="00292C18" w:rsidRPr="00F95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«Использование и охрана земель на территории Биробиджанского района на 2020 – 2024 годы»</w:t>
            </w:r>
          </w:p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500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451FA5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451FA5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500</w:t>
            </w:r>
            <w:r w:rsidR="000C67B7" w:rsidRPr="00F953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451FA5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451FA5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«Социально-экономическое развитие муниципального образования «Биробиджанский муниципальный район» на 2020 – 2021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1A743B" w:rsidP="00FA337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19</w:t>
            </w:r>
            <w:r w:rsidR="00FA3372" w:rsidRPr="00F95359">
              <w:rPr>
                <w:rFonts w:ascii="Times New Roman" w:hAnsi="Times New Roman"/>
                <w:sz w:val="16"/>
                <w:szCs w:val="16"/>
              </w:rPr>
              <w:t> </w:t>
            </w:r>
            <w:r w:rsidRPr="00F95359">
              <w:rPr>
                <w:rFonts w:ascii="Times New Roman" w:hAnsi="Times New Roman"/>
                <w:sz w:val="16"/>
                <w:szCs w:val="16"/>
              </w:rPr>
              <w:t>519</w:t>
            </w:r>
            <w:r w:rsidR="00FA3372" w:rsidRPr="00F95359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3B0D42" w:rsidP="00FA337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15</w:t>
            </w:r>
            <w:r w:rsidR="00FA3372" w:rsidRPr="00F95359">
              <w:rPr>
                <w:rFonts w:ascii="Times New Roman" w:hAnsi="Times New Roman"/>
                <w:sz w:val="16"/>
                <w:szCs w:val="16"/>
              </w:rPr>
              <w:t> </w:t>
            </w:r>
            <w:r w:rsidRPr="00F95359">
              <w:rPr>
                <w:rFonts w:ascii="Times New Roman" w:hAnsi="Times New Roman"/>
                <w:sz w:val="16"/>
                <w:szCs w:val="16"/>
              </w:rPr>
              <w:t>220</w:t>
            </w:r>
            <w:r w:rsidR="00FA3372" w:rsidRPr="00F95359">
              <w:rPr>
                <w:rFonts w:ascii="Times New Roman" w:hAnsi="Times New Roman"/>
                <w:sz w:val="16"/>
                <w:szCs w:val="16"/>
              </w:rPr>
              <w:t>,</w:t>
            </w:r>
            <w:r w:rsidRPr="00F9535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517A8A" w:rsidP="00FA337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15220,2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AF4BAA" w:rsidP="00292C18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мероприятий согласно плану</w:t>
            </w: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1A743B" w:rsidP="00FA337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285</w:t>
            </w:r>
            <w:r w:rsidR="00FA3372" w:rsidRPr="00F95359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C31413" w:rsidP="00FA337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517A8A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200,7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C18" w:rsidRPr="00F95359" w:rsidRDefault="001A743B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19</w:t>
            </w:r>
            <w:r w:rsidR="00FA3372" w:rsidRPr="00F95359">
              <w:rPr>
                <w:rFonts w:ascii="Times New Roman" w:hAnsi="Times New Roman"/>
                <w:sz w:val="16"/>
                <w:szCs w:val="16"/>
              </w:rPr>
              <w:t> </w:t>
            </w:r>
            <w:r w:rsidRPr="00F95359">
              <w:rPr>
                <w:rFonts w:ascii="Times New Roman" w:hAnsi="Times New Roman"/>
                <w:sz w:val="16"/>
                <w:szCs w:val="16"/>
              </w:rPr>
              <w:t>234</w:t>
            </w:r>
            <w:r w:rsidR="00FA3372" w:rsidRPr="00F95359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3B0D42" w:rsidP="009A4ED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15</w:t>
            </w:r>
            <w:r w:rsidR="00FA3372" w:rsidRPr="00F95359">
              <w:rPr>
                <w:rFonts w:ascii="Times New Roman" w:hAnsi="Times New Roman"/>
                <w:sz w:val="16"/>
                <w:szCs w:val="16"/>
              </w:rPr>
              <w:t> </w:t>
            </w:r>
            <w:r w:rsidRPr="00F95359">
              <w:rPr>
                <w:rFonts w:ascii="Times New Roman" w:hAnsi="Times New Roman"/>
                <w:sz w:val="16"/>
                <w:szCs w:val="16"/>
              </w:rPr>
              <w:t>019</w:t>
            </w:r>
            <w:r w:rsidR="00FA3372" w:rsidRPr="00F95359">
              <w:rPr>
                <w:rFonts w:ascii="Times New Roman" w:hAnsi="Times New Roman"/>
                <w:sz w:val="16"/>
                <w:szCs w:val="16"/>
              </w:rPr>
              <w:t>,</w:t>
            </w:r>
            <w:r w:rsidR="009A4ED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C18" w:rsidRPr="00F95359" w:rsidRDefault="00517A8A" w:rsidP="00FA337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15019,5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18" w:rsidRPr="00F95359" w:rsidRDefault="00292C18" w:rsidP="00292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F95359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9E4F2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135251,3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9E4F2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78576</w:t>
            </w:r>
            <w:r w:rsidR="00751F8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9E4F2C" w:rsidP="00517A8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  <w:r w:rsidR="00517A8A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44,</w:t>
            </w:r>
            <w:r w:rsidR="00517A8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 xml:space="preserve"> 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F95359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т.ч</w:t>
            </w:r>
            <w:proofErr w:type="spellEnd"/>
            <w:r w:rsidRPr="00F95359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b/>
                <w:bCs/>
                <w:spacing w:val="-7"/>
                <w:sz w:val="16"/>
                <w:szCs w:val="16"/>
                <w:lang w:eastAsia="zh-CN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b/>
                <w:bCs/>
                <w:spacing w:val="3"/>
                <w:sz w:val="16"/>
                <w:szCs w:val="16"/>
                <w:lang w:eastAsia="zh-CN"/>
              </w:rPr>
              <w:t>Инвестиции (капвложения)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9E4F2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0A0F44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0A0F44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lastRenderedPageBreak/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2C18" w:rsidRPr="00F95359" w:rsidRDefault="00292C18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9E4F2C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0A0F44" w:rsidP="000A0F4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0A0F44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18" w:rsidRPr="00F95359" w:rsidRDefault="00292C18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A87" w:rsidRPr="00F95359" w:rsidRDefault="001C5A87" w:rsidP="0029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A87" w:rsidRPr="00F95359" w:rsidRDefault="001C5A8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A87" w:rsidRPr="00F95359" w:rsidRDefault="001C5A8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A87" w:rsidRPr="00F95359" w:rsidRDefault="001C5A8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A87" w:rsidRPr="00F95359" w:rsidRDefault="001C5A8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A87" w:rsidRPr="00F95359" w:rsidRDefault="001C5A87" w:rsidP="00292C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F95359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т.ч</w:t>
            </w:r>
            <w:proofErr w:type="spellEnd"/>
            <w:r w:rsidRPr="00F95359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b/>
                <w:bCs/>
                <w:spacing w:val="2"/>
                <w:sz w:val="16"/>
                <w:szCs w:val="16"/>
                <w:lang w:eastAsia="zh-CN"/>
              </w:rPr>
              <w:t>НИОКР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9E4F2C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9E4F2C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9E4F2C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9842F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>Местный бюджет (без учета средств, полученных из бюджетов</w:t>
            </w:r>
          </w:p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162" w:rsidRPr="00F95359" w:rsidRDefault="009842FC" w:rsidP="009842F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162" w:rsidRPr="00F95359" w:rsidRDefault="009842FC" w:rsidP="009842F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162" w:rsidRPr="00F95359" w:rsidRDefault="009842FC" w:rsidP="009842F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F95359">
              <w:rPr>
                <w:rFonts w:ascii="Times New Roman" w:hAnsi="Times New Roman"/>
                <w:sz w:val="16"/>
                <w:szCs w:val="16"/>
                <w:lang w:eastAsia="zh-CN"/>
              </w:rPr>
              <w:t>т.ч</w:t>
            </w:r>
            <w:proofErr w:type="spellEnd"/>
            <w:r w:rsidRPr="00F95359">
              <w:rPr>
                <w:rFonts w:ascii="Times New Roman" w:hAnsi="Times New Roman"/>
                <w:sz w:val="16"/>
                <w:szCs w:val="16"/>
                <w:lang w:eastAsia="zh-CN"/>
              </w:rPr>
              <w:t>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b/>
                <w:bCs/>
                <w:spacing w:val="3"/>
                <w:sz w:val="16"/>
                <w:szCs w:val="16"/>
                <w:lang w:eastAsia="zh-CN"/>
              </w:rPr>
              <w:t>Прочие нужды-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FF2E4D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3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162" w:rsidRPr="00F95359" w:rsidRDefault="009842FC" w:rsidP="00CA4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460621,9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162" w:rsidRPr="00F95359" w:rsidRDefault="009842FC" w:rsidP="00CA416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260104,4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162" w:rsidRPr="00F95359" w:rsidRDefault="009842FC" w:rsidP="007C5AE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256173,7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162" w:rsidRPr="00F95359" w:rsidRDefault="00CA4162" w:rsidP="00CA4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7C5AE1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F95359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162" w:rsidRPr="00F95359" w:rsidRDefault="007C5AE1" w:rsidP="007C5AE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134442,9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162" w:rsidRPr="00F95359" w:rsidRDefault="007C5AE1" w:rsidP="00CA416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78576</w:t>
            </w:r>
            <w:r w:rsidR="00751F86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162" w:rsidRPr="00F95359" w:rsidRDefault="007C5AE1" w:rsidP="00CA416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77444,9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359" w:rsidRPr="00F95359" w:rsidTr="00445163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162" w:rsidRPr="00F95359" w:rsidRDefault="00CA4162" w:rsidP="00CA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F95359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F95359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т.ч</w:t>
            </w:r>
            <w:proofErr w:type="spellEnd"/>
            <w:r w:rsidRPr="00F95359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62" w:rsidRPr="00F95359" w:rsidRDefault="00CA4162" w:rsidP="00CA416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2C18" w:rsidRPr="00F95359" w:rsidRDefault="00292C18" w:rsidP="00292C1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18" w:rsidRPr="00F95359" w:rsidRDefault="00292C18" w:rsidP="00292C1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292C18" w:rsidRPr="00F95359" w:rsidRDefault="00292C18" w:rsidP="00292C1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Е.Н. Бобровская</w:t>
      </w:r>
    </w:p>
    <w:p w:rsidR="00292C18" w:rsidRPr="00F95359" w:rsidRDefault="00292C18" w:rsidP="00292C1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18" w:rsidRPr="00F95359" w:rsidRDefault="006348BA" w:rsidP="00292C1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359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Курганская Е. А.</w:t>
      </w:r>
      <w:r w:rsidR="00292C18" w:rsidRPr="00F953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2-10-81</w:t>
      </w:r>
    </w:p>
    <w:p w:rsidR="008270A7" w:rsidRPr="00F95359" w:rsidRDefault="008270A7" w:rsidP="00292C18"/>
    <w:sectPr w:rsidR="008270A7" w:rsidRPr="00F95359" w:rsidSect="00C9362B">
      <w:headerReference w:type="default" r:id="rId6"/>
      <w:pgSz w:w="16838" w:h="11906" w:orient="landscape" w:code="9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FA" w:rsidRDefault="006967FA">
      <w:pPr>
        <w:spacing w:after="0" w:line="240" w:lineRule="auto"/>
      </w:pPr>
      <w:r>
        <w:separator/>
      </w:r>
    </w:p>
  </w:endnote>
  <w:endnote w:type="continuationSeparator" w:id="0">
    <w:p w:rsidR="006967FA" w:rsidRDefault="0069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FA" w:rsidRDefault="006967FA">
      <w:pPr>
        <w:spacing w:after="0" w:line="240" w:lineRule="auto"/>
      </w:pPr>
      <w:r>
        <w:separator/>
      </w:r>
    </w:p>
  </w:footnote>
  <w:footnote w:type="continuationSeparator" w:id="0">
    <w:p w:rsidR="006967FA" w:rsidRDefault="0069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241907"/>
    </w:sdtPr>
    <w:sdtEndPr>
      <w:rPr>
        <w:rFonts w:ascii="Times New Roman" w:hAnsi="Times New Roman" w:cs="Times New Roman"/>
      </w:rPr>
    </w:sdtEndPr>
    <w:sdtContent>
      <w:p w:rsidR="00C9362B" w:rsidRPr="00937374" w:rsidRDefault="00C9362B">
        <w:pPr>
          <w:pStyle w:val="a3"/>
          <w:jc w:val="center"/>
          <w:rPr>
            <w:rFonts w:ascii="Times New Roman" w:hAnsi="Times New Roman" w:cs="Times New Roman"/>
          </w:rPr>
        </w:pPr>
        <w:r w:rsidRPr="00937374">
          <w:rPr>
            <w:rFonts w:ascii="Times New Roman" w:hAnsi="Times New Roman" w:cs="Times New Roman"/>
          </w:rPr>
          <w:fldChar w:fldCharType="begin"/>
        </w:r>
        <w:r w:rsidRPr="00937374">
          <w:rPr>
            <w:rFonts w:ascii="Times New Roman" w:hAnsi="Times New Roman" w:cs="Times New Roman"/>
          </w:rPr>
          <w:instrText xml:space="preserve"> PAGE   \* MERGEFORMAT </w:instrText>
        </w:r>
        <w:r w:rsidRPr="00937374">
          <w:rPr>
            <w:rFonts w:ascii="Times New Roman" w:hAnsi="Times New Roman" w:cs="Times New Roman"/>
          </w:rPr>
          <w:fldChar w:fldCharType="separate"/>
        </w:r>
        <w:r w:rsidR="003D1E52">
          <w:rPr>
            <w:rFonts w:ascii="Times New Roman" w:hAnsi="Times New Roman" w:cs="Times New Roman"/>
            <w:noProof/>
          </w:rPr>
          <w:t>4</w:t>
        </w:r>
        <w:r w:rsidRPr="0093737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59"/>
    <w:rsid w:val="000A0F44"/>
    <w:rsid w:val="000C67B7"/>
    <w:rsid w:val="000E580B"/>
    <w:rsid w:val="00110089"/>
    <w:rsid w:val="00121D11"/>
    <w:rsid w:val="00131D68"/>
    <w:rsid w:val="0016069C"/>
    <w:rsid w:val="00162B80"/>
    <w:rsid w:val="00190B37"/>
    <w:rsid w:val="001A743B"/>
    <w:rsid w:val="001C5A87"/>
    <w:rsid w:val="00206941"/>
    <w:rsid w:val="002250D9"/>
    <w:rsid w:val="002328D2"/>
    <w:rsid w:val="00237FCD"/>
    <w:rsid w:val="00292C18"/>
    <w:rsid w:val="002B2B63"/>
    <w:rsid w:val="002D10FF"/>
    <w:rsid w:val="00383FAC"/>
    <w:rsid w:val="003A11DA"/>
    <w:rsid w:val="003A3E51"/>
    <w:rsid w:val="003B0D42"/>
    <w:rsid w:val="003C16D8"/>
    <w:rsid w:val="003D1E52"/>
    <w:rsid w:val="003D6376"/>
    <w:rsid w:val="003E7C47"/>
    <w:rsid w:val="00445163"/>
    <w:rsid w:val="00451FA5"/>
    <w:rsid w:val="00493577"/>
    <w:rsid w:val="004D4034"/>
    <w:rsid w:val="00517A8A"/>
    <w:rsid w:val="005D6859"/>
    <w:rsid w:val="005D7F0D"/>
    <w:rsid w:val="006348BA"/>
    <w:rsid w:val="0063750C"/>
    <w:rsid w:val="006716B2"/>
    <w:rsid w:val="006874C1"/>
    <w:rsid w:val="006967FA"/>
    <w:rsid w:val="006C43A5"/>
    <w:rsid w:val="006E7F37"/>
    <w:rsid w:val="006F28B5"/>
    <w:rsid w:val="0072239F"/>
    <w:rsid w:val="00751F86"/>
    <w:rsid w:val="007C5AE1"/>
    <w:rsid w:val="007E06A7"/>
    <w:rsid w:val="008270A7"/>
    <w:rsid w:val="008411DF"/>
    <w:rsid w:val="00865226"/>
    <w:rsid w:val="008A3112"/>
    <w:rsid w:val="008B6515"/>
    <w:rsid w:val="008C5395"/>
    <w:rsid w:val="008D2C1B"/>
    <w:rsid w:val="009766EA"/>
    <w:rsid w:val="009842FC"/>
    <w:rsid w:val="009A3697"/>
    <w:rsid w:val="009A4EDA"/>
    <w:rsid w:val="009C2783"/>
    <w:rsid w:val="009E4F2C"/>
    <w:rsid w:val="009F3756"/>
    <w:rsid w:val="00A11154"/>
    <w:rsid w:val="00A533E1"/>
    <w:rsid w:val="00A8253A"/>
    <w:rsid w:val="00A832CF"/>
    <w:rsid w:val="00AB60C6"/>
    <w:rsid w:val="00AC5B87"/>
    <w:rsid w:val="00AF4BAA"/>
    <w:rsid w:val="00B0476C"/>
    <w:rsid w:val="00B249E7"/>
    <w:rsid w:val="00B37177"/>
    <w:rsid w:val="00B42423"/>
    <w:rsid w:val="00B804AF"/>
    <w:rsid w:val="00BE5267"/>
    <w:rsid w:val="00C042B4"/>
    <w:rsid w:val="00C31413"/>
    <w:rsid w:val="00C8628A"/>
    <w:rsid w:val="00C9362B"/>
    <w:rsid w:val="00CA4162"/>
    <w:rsid w:val="00CC254E"/>
    <w:rsid w:val="00CC719C"/>
    <w:rsid w:val="00CF3481"/>
    <w:rsid w:val="00D1511E"/>
    <w:rsid w:val="00D87F30"/>
    <w:rsid w:val="00DB0FC8"/>
    <w:rsid w:val="00DC4F7E"/>
    <w:rsid w:val="00DD04DF"/>
    <w:rsid w:val="00DE16EF"/>
    <w:rsid w:val="00DE555D"/>
    <w:rsid w:val="00E009E0"/>
    <w:rsid w:val="00E728FC"/>
    <w:rsid w:val="00E915C8"/>
    <w:rsid w:val="00EC77DD"/>
    <w:rsid w:val="00EF38F3"/>
    <w:rsid w:val="00F30ED9"/>
    <w:rsid w:val="00F67212"/>
    <w:rsid w:val="00F95359"/>
    <w:rsid w:val="00FA3372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90F6"/>
  <w15:chartTrackingRefBased/>
  <w15:docId w15:val="{04BF2002-78AD-4C63-996E-4D28738E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D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0ED9"/>
    <w:rPr>
      <w:rFonts w:eastAsia="Times New Roman"/>
      <w:lang w:eastAsia="ru-RU"/>
    </w:rPr>
  </w:style>
  <w:style w:type="table" w:styleId="a5">
    <w:name w:val="Table Grid"/>
    <w:basedOn w:val="a1"/>
    <w:uiPriority w:val="59"/>
    <w:rsid w:val="00F30E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92C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Trud4</cp:lastModifiedBy>
  <cp:revision>122</cp:revision>
  <cp:lastPrinted>2022-04-20T23:51:00Z</cp:lastPrinted>
  <dcterms:created xsi:type="dcterms:W3CDTF">2022-04-17T22:25:00Z</dcterms:created>
  <dcterms:modified xsi:type="dcterms:W3CDTF">2022-04-21T04:57:00Z</dcterms:modified>
</cp:coreProperties>
</file>