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6F2" w:rsidRPr="001876F2" w:rsidRDefault="001876F2" w:rsidP="001876F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0" w:name="1"/>
      <w:r w:rsidRPr="001876F2">
        <w:rPr>
          <w:rFonts w:ascii="Times New Roman" w:eastAsia="Times New Roman" w:hAnsi="Times New Roman" w:cs="Times New Roman"/>
          <w:b/>
          <w:bCs/>
          <w:sz w:val="24"/>
          <w:szCs w:val="24"/>
        </w:rPr>
        <w:t>Уважаемые коллеги!</w:t>
      </w:r>
      <w:bookmarkEnd w:id="0"/>
    </w:p>
    <w:p w:rsidR="001876F2" w:rsidRPr="001876F2" w:rsidRDefault="001876F2" w:rsidP="001876F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r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Биробиджанского муниципального района </w:t>
      </w:r>
      <w:r w:rsidRPr="001876F2">
        <w:rPr>
          <w:rFonts w:ascii="Times New Roman" w:eastAsia="Times New Roman" w:hAnsi="Times New Roman" w:cs="Times New Roman"/>
          <w:sz w:val="24"/>
          <w:szCs w:val="24"/>
        </w:rPr>
        <w:t xml:space="preserve"> информирует о проведении </w:t>
      </w:r>
      <w:r w:rsidRPr="001876F2"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Всероссийского конкурса</w:t>
      </w:r>
      <w:r w:rsidRPr="001876F2">
        <w:rPr>
          <w:rFonts w:ascii="Times New Roman" w:eastAsia="Times New Roman" w:hAnsi="Times New Roman" w:cs="Times New Roman"/>
          <w:sz w:val="24"/>
          <w:szCs w:val="24"/>
        </w:rPr>
        <w:t xml:space="preserve"> на лучшую организацию работ в области условий и охраны труда </w:t>
      </w:r>
      <w:r w:rsidRPr="001876F2">
        <w:rPr>
          <w:rFonts w:ascii="Times New Roman" w:eastAsia="Times New Roman" w:hAnsi="Times New Roman" w:cs="Times New Roman"/>
          <w:b/>
          <w:bCs/>
          <w:sz w:val="24"/>
          <w:szCs w:val="24"/>
        </w:rPr>
        <w:t>"УСПЕХ И БЕЗОПАСНОСТЬ 2015"</w:t>
      </w:r>
      <w:r w:rsidRPr="001876F2">
        <w:rPr>
          <w:rFonts w:ascii="Times New Roman" w:eastAsia="Times New Roman" w:hAnsi="Times New Roman" w:cs="Times New Roman"/>
          <w:sz w:val="24"/>
          <w:szCs w:val="24"/>
        </w:rPr>
        <w:t xml:space="preserve">. Конкурс проводится ежегодно. Участие в конкурсе осуществляется на безвозмездной основе. </w:t>
      </w:r>
      <w:bookmarkEnd w:id="1"/>
      <w:r w:rsidRPr="001876F2">
        <w:rPr>
          <w:rFonts w:ascii="Times New Roman" w:eastAsia="Times New Roman" w:hAnsi="Times New Roman" w:cs="Times New Roman"/>
          <w:sz w:val="24"/>
          <w:szCs w:val="24"/>
        </w:rPr>
        <w:t>Конкурс проводится по следующим номинациям:</w:t>
      </w: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872"/>
        <w:gridCol w:w="865"/>
        <w:gridCol w:w="5035"/>
      </w:tblGrid>
      <w:tr w:rsidR="001876F2" w:rsidRPr="001876F2" w:rsidTr="001876F2">
        <w:trPr>
          <w:tblCellSpacing w:w="0" w:type="dxa"/>
        </w:trPr>
        <w:tc>
          <w:tcPr>
            <w:tcW w:w="0" w:type="auto"/>
            <w:hideMark/>
          </w:tcPr>
          <w:p w:rsidR="001876F2" w:rsidRPr="001876F2" w:rsidRDefault="001876F2" w:rsidP="001876F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6F2">
              <w:rPr>
                <w:rFonts w:ascii="Times New Roman" w:eastAsia="Times New Roman" w:hAnsi="Times New Roman" w:cs="Times New Roman"/>
                <w:sz w:val="24"/>
                <w:szCs w:val="24"/>
              </w:rPr>
              <w:t>а) лучшая организация в области охраны труда среди организаций производственной сферы (с численностью работников более 500 человек);</w:t>
            </w:r>
          </w:p>
          <w:p w:rsidR="001876F2" w:rsidRPr="001876F2" w:rsidRDefault="001876F2" w:rsidP="001876F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6F2">
              <w:rPr>
                <w:rFonts w:ascii="Times New Roman" w:eastAsia="Times New Roman" w:hAnsi="Times New Roman" w:cs="Times New Roman"/>
                <w:sz w:val="24"/>
                <w:szCs w:val="24"/>
              </w:rPr>
              <w:t>б) лучшая организация в области охраны труда среди организаций производственной сферы (с численностью работников до 500 человек);</w:t>
            </w:r>
          </w:p>
          <w:p w:rsidR="001876F2" w:rsidRPr="001876F2" w:rsidRDefault="001876F2" w:rsidP="001876F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6F2">
              <w:rPr>
                <w:rFonts w:ascii="Times New Roman" w:eastAsia="Times New Roman" w:hAnsi="Times New Roman" w:cs="Times New Roman"/>
                <w:sz w:val="24"/>
                <w:szCs w:val="24"/>
              </w:rPr>
              <w:t>в) лучшая организация в области охраны труда среди организаций непроизводственной сферы;</w:t>
            </w:r>
          </w:p>
          <w:p w:rsidR="001876F2" w:rsidRPr="001876F2" w:rsidRDefault="001876F2" w:rsidP="001876F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6F2">
              <w:rPr>
                <w:rFonts w:ascii="Times New Roman" w:eastAsia="Times New Roman" w:hAnsi="Times New Roman" w:cs="Times New Roman"/>
                <w:sz w:val="24"/>
                <w:szCs w:val="24"/>
              </w:rPr>
              <w:t>г) лучшая организация в области охраны труда в сфере образования;</w:t>
            </w:r>
          </w:p>
          <w:p w:rsidR="001876F2" w:rsidRPr="001876F2" w:rsidRDefault="001876F2" w:rsidP="001876F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6F2">
              <w:rPr>
                <w:rFonts w:ascii="Times New Roman" w:eastAsia="Times New Roman" w:hAnsi="Times New Roman" w:cs="Times New Roman"/>
                <w:sz w:val="24"/>
                <w:szCs w:val="24"/>
              </w:rPr>
              <w:t>д) лучшая организация в области охраны труда в сфере здравоохранения;</w:t>
            </w:r>
          </w:p>
          <w:p w:rsidR="001876F2" w:rsidRPr="001876F2" w:rsidRDefault="001876F2" w:rsidP="001876F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6F2">
              <w:rPr>
                <w:rFonts w:ascii="Times New Roman" w:eastAsia="Times New Roman" w:hAnsi="Times New Roman" w:cs="Times New Roman"/>
                <w:sz w:val="24"/>
                <w:szCs w:val="24"/>
              </w:rPr>
              <w:t>е) лучшая организация в области охраны труда среди организаций малого предпринимательства (с численностью работников до 100 человек);</w:t>
            </w:r>
          </w:p>
          <w:p w:rsidR="001876F2" w:rsidRPr="001876F2" w:rsidRDefault="001876F2" w:rsidP="001876F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6F2">
              <w:rPr>
                <w:rFonts w:ascii="Times New Roman" w:eastAsia="Times New Roman" w:hAnsi="Times New Roman" w:cs="Times New Roman"/>
                <w:sz w:val="24"/>
                <w:szCs w:val="24"/>
              </w:rPr>
              <w:t>ж) лучшая организация в области охраны труда Крымского федерального округа;</w:t>
            </w:r>
          </w:p>
          <w:p w:rsidR="001876F2" w:rsidRPr="001876F2" w:rsidRDefault="001876F2" w:rsidP="001876F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6F2">
              <w:rPr>
                <w:rFonts w:ascii="Times New Roman" w:eastAsia="Times New Roman" w:hAnsi="Times New Roman" w:cs="Times New Roman"/>
                <w:sz w:val="24"/>
                <w:szCs w:val="24"/>
              </w:rPr>
              <w:t>з) лучшее муниципальное образование в области охраны труда;</w:t>
            </w:r>
          </w:p>
          <w:p w:rsidR="001876F2" w:rsidRPr="001876F2" w:rsidRDefault="001876F2" w:rsidP="001876F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6F2">
              <w:rPr>
                <w:rFonts w:ascii="Times New Roman" w:eastAsia="Times New Roman" w:hAnsi="Times New Roman" w:cs="Times New Roman"/>
                <w:sz w:val="24"/>
                <w:szCs w:val="24"/>
              </w:rPr>
              <w:t>и) лучший субъект Российской Федерации в области охраны труда.</w:t>
            </w:r>
          </w:p>
        </w:tc>
        <w:tc>
          <w:tcPr>
            <w:tcW w:w="0" w:type="auto"/>
            <w:vAlign w:val="center"/>
            <w:hideMark/>
          </w:tcPr>
          <w:p w:rsidR="001876F2" w:rsidRPr="001876F2" w:rsidRDefault="001876F2" w:rsidP="001876F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6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hideMark/>
          </w:tcPr>
          <w:p w:rsidR="001876F2" w:rsidRPr="001876F2" w:rsidRDefault="001876F2" w:rsidP="001876F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67000" cy="2133600"/>
                  <wp:effectExtent l="19050" t="0" r="0" b="0"/>
                  <wp:docPr id="1" name="Рисунок 1" descr="http://www.eao.ru/Images/UPR/Trud/ui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ao.ru/Images/UPR/Trud/ui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b="1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76F2" w:rsidRPr="001876F2" w:rsidRDefault="001876F2" w:rsidP="001876F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876F2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конкурса формируются и утверждаются </w:t>
      </w:r>
      <w:r w:rsidRPr="001876F2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рейтинги:</w:t>
      </w:r>
    </w:p>
    <w:p w:rsidR="001876F2" w:rsidRPr="001876F2" w:rsidRDefault="001876F2" w:rsidP="001876F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876F2">
        <w:rPr>
          <w:rFonts w:ascii="Times New Roman" w:eastAsia="Times New Roman" w:hAnsi="Times New Roman" w:cs="Times New Roman"/>
          <w:sz w:val="24"/>
          <w:szCs w:val="24"/>
        </w:rPr>
        <w:t>организаций, характеризующие уровень производственного травматизма, условий труда и организации работ в области условий и охраны труда, соответствие квалификации специалистов по охране труда организации установленным требованиям;</w:t>
      </w:r>
    </w:p>
    <w:p w:rsidR="001876F2" w:rsidRPr="001876F2" w:rsidRDefault="001876F2" w:rsidP="001876F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876F2">
        <w:rPr>
          <w:rFonts w:ascii="Times New Roman" w:eastAsia="Times New Roman" w:hAnsi="Times New Roman" w:cs="Times New Roman"/>
          <w:sz w:val="24"/>
          <w:szCs w:val="24"/>
        </w:rPr>
        <w:t>субъектов Российской Федерации и входящих в их состав муниципальных образований, характеризующие эффективность системы государственного управления охраной труда.</w:t>
      </w:r>
    </w:p>
    <w:p w:rsidR="001876F2" w:rsidRPr="001876F2" w:rsidRDefault="001876F2" w:rsidP="001876F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876F2">
        <w:rPr>
          <w:rFonts w:ascii="Times New Roman" w:eastAsia="Times New Roman" w:hAnsi="Times New Roman" w:cs="Times New Roman"/>
          <w:sz w:val="24"/>
          <w:szCs w:val="24"/>
        </w:rPr>
        <w:t xml:space="preserve">Оператором конкурса является Ассоциация "ЭТАЛОН". Для участия в конкурсе необходимо пройти регистрацию на </w:t>
      </w:r>
      <w:hyperlink r:id="rId6" w:history="1">
        <w:r w:rsidRPr="00187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web-сайте Оператора</w:t>
        </w:r>
      </w:hyperlink>
      <w:r w:rsidRPr="001876F2">
        <w:rPr>
          <w:rFonts w:ascii="Times New Roman" w:eastAsia="Times New Roman" w:hAnsi="Times New Roman" w:cs="Times New Roman"/>
          <w:sz w:val="24"/>
          <w:szCs w:val="24"/>
        </w:rPr>
        <w:t>, в соответствующем разделе, посвященном проведению конкурса, заполнить электронные формы заявки на участие в конкурсе и сведений об организации (за 2012 – 2014 годы) в соответствии с приведенными в формах заявки указаниями по заполнению.</w:t>
      </w:r>
    </w:p>
    <w:p w:rsidR="001876F2" w:rsidRPr="001876F2" w:rsidRDefault="001876F2" w:rsidP="001876F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876F2">
        <w:rPr>
          <w:rFonts w:ascii="Times New Roman" w:eastAsia="Times New Roman" w:hAnsi="Times New Roman" w:cs="Times New Roman"/>
          <w:sz w:val="24"/>
          <w:szCs w:val="24"/>
        </w:rPr>
        <w:t>Прием заявок на участие в конкурсе от организаций и от муниципального образования осуществляется</w:t>
      </w:r>
      <w:r w:rsidRPr="001876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 20 марта 2016 года.</w:t>
      </w:r>
    </w:p>
    <w:p w:rsidR="001876F2" w:rsidRPr="001876F2" w:rsidRDefault="001876F2" w:rsidP="001876F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876F2">
        <w:rPr>
          <w:rFonts w:ascii="Times New Roman" w:eastAsia="Times New Roman" w:hAnsi="Times New Roman" w:cs="Times New Roman"/>
          <w:sz w:val="24"/>
          <w:szCs w:val="24"/>
        </w:rPr>
        <w:t>Торжественная церемония награждения победителей и призеров конкурса пройдет в рамках Всероссийской Недели охраны труда – 2016 в период с 18 по 22 апреля 2016 года в городе Сочи.</w:t>
      </w:r>
    </w:p>
    <w:p w:rsidR="001876F2" w:rsidRPr="001876F2" w:rsidRDefault="001876F2" w:rsidP="001876F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876F2">
        <w:rPr>
          <w:rFonts w:ascii="Times New Roman" w:eastAsia="Times New Roman" w:hAnsi="Times New Roman" w:cs="Times New Roman"/>
          <w:sz w:val="24"/>
          <w:szCs w:val="24"/>
        </w:rPr>
        <w:t>От имени Минтруда России приглашаем организации независимо от их организационно-правовых форм и видов экономической деятельности, осуществляющие свою деятельность на территории области, принять участие в Конкурсе "Успех и безопасность" – 2015".</w:t>
      </w:r>
    </w:p>
    <w:p w:rsidR="001876F2" w:rsidRPr="001876F2" w:rsidRDefault="001876F2" w:rsidP="001876F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876F2">
        <w:rPr>
          <w:rFonts w:ascii="Times New Roman" w:eastAsia="Times New Roman" w:hAnsi="Times New Roman" w:cs="Times New Roman"/>
          <w:sz w:val="24"/>
          <w:szCs w:val="24"/>
        </w:rPr>
        <w:t>Вопросы по проведению конкурса просим задавать по телефонам: 8 (42622) 6-93-72 и 6-82-01 (отдел условий и охраны труда управления по труду правительства Еврейской автономной области), 8 (985) 435-11-55 (руководитель отдела проектов и программ развития Ассоциация "ЭТАЛОН").</w:t>
      </w:r>
    </w:p>
    <w:p w:rsidR="00477D60" w:rsidRDefault="00477D60" w:rsidP="001876F2">
      <w:pPr>
        <w:spacing w:after="0" w:line="240" w:lineRule="auto"/>
        <w:ind w:firstLine="709"/>
      </w:pPr>
    </w:p>
    <w:sectPr w:rsidR="00477D60" w:rsidSect="001876F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113C5"/>
    <w:multiLevelType w:val="multilevel"/>
    <w:tmpl w:val="3306D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6F2"/>
    <w:rsid w:val="000F5E86"/>
    <w:rsid w:val="001876F2"/>
    <w:rsid w:val="00477D60"/>
    <w:rsid w:val="009746E0"/>
    <w:rsid w:val="00D6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11AFF-592D-4A6F-9B04-D6F6E076C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7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876F2"/>
    <w:rPr>
      <w:b/>
      <w:bCs/>
    </w:rPr>
  </w:style>
  <w:style w:type="character" w:styleId="a5">
    <w:name w:val="Hyperlink"/>
    <w:basedOn w:val="a0"/>
    <w:uiPriority w:val="99"/>
    <w:semiHidden/>
    <w:unhideWhenUsed/>
    <w:rsid w:val="001876F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7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7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etalon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Гирина</dc:creator>
  <cp:keywords/>
  <dc:description/>
  <cp:lastModifiedBy>User</cp:lastModifiedBy>
  <cp:revision>2</cp:revision>
  <cp:lastPrinted>2016-02-01T05:13:00Z</cp:lastPrinted>
  <dcterms:created xsi:type="dcterms:W3CDTF">2016-02-01T06:55:00Z</dcterms:created>
  <dcterms:modified xsi:type="dcterms:W3CDTF">2016-02-01T06:55:00Z</dcterms:modified>
</cp:coreProperties>
</file>